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E3" w:rsidRDefault="001F3A56" w:rsidP="00180C9E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B62BC6D" wp14:editId="1A2E40CE">
            <wp:simplePos x="0" y="0"/>
            <wp:positionH relativeFrom="margin">
              <wp:posOffset>4523740</wp:posOffset>
            </wp:positionH>
            <wp:positionV relativeFrom="margin">
              <wp:posOffset>342900</wp:posOffset>
            </wp:positionV>
            <wp:extent cx="2122170" cy="365760"/>
            <wp:effectExtent l="0" t="0" r="0" b="0"/>
            <wp:wrapSquare wrapText="bothSides"/>
            <wp:docPr id="5" name="Picture 2" descr="http://www.softeon3pl.com/files/db-schenker-airline-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://www.softeon3pl.com/files/db-schenker-airline-logo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3657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A9AC993" wp14:editId="7B78CEC9">
            <wp:simplePos x="0" y="0"/>
            <wp:positionH relativeFrom="margin">
              <wp:posOffset>2589530</wp:posOffset>
            </wp:positionH>
            <wp:positionV relativeFrom="margin">
              <wp:posOffset>166370</wp:posOffset>
            </wp:positionV>
            <wp:extent cx="1562100" cy="748030"/>
            <wp:effectExtent l="0" t="0" r="0" b="0"/>
            <wp:wrapSquare wrapText="bothSides"/>
            <wp:docPr id="1" name="Picture 1" descr="http://photos.prnewswire.com/prnfull/20140129/PH54873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.prnewswire.com/prnfull/20140129/PH54873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678E" w:rsidRPr="001768E3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15EED56" wp14:editId="64A1FED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400300" cy="914400"/>
            <wp:effectExtent l="0" t="0" r="0" b="0"/>
            <wp:wrapSquare wrapText="bothSides"/>
            <wp:docPr id="2" name="Picture 2" descr="TOLMAR Australia Pty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LMAR Australia Pty Lt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3714" w:rsidRDefault="00D23714" w:rsidP="00180C9E"/>
    <w:p w:rsidR="004C79B2" w:rsidRPr="00785BA2" w:rsidRDefault="004C79B2" w:rsidP="00F0344E">
      <w:pPr>
        <w:spacing w:after="0"/>
        <w:jc w:val="center"/>
        <w:rPr>
          <w:b/>
          <w:sz w:val="32"/>
          <w:szCs w:val="32"/>
        </w:rPr>
      </w:pPr>
    </w:p>
    <w:p w:rsidR="00C4416F" w:rsidRDefault="00DF54B4" w:rsidP="00F0344E">
      <w:pPr>
        <w:spacing w:after="0"/>
        <w:jc w:val="center"/>
        <w:rPr>
          <w:b/>
          <w:sz w:val="32"/>
          <w:szCs w:val="32"/>
        </w:rPr>
      </w:pPr>
      <w:r w:rsidRPr="00785BA2">
        <w:rPr>
          <w:b/>
          <w:sz w:val="32"/>
          <w:szCs w:val="32"/>
        </w:rPr>
        <w:t>SHIPPING INSTRUCTION</w:t>
      </w:r>
      <w:r w:rsidR="00C4416F">
        <w:rPr>
          <w:b/>
          <w:sz w:val="32"/>
          <w:szCs w:val="32"/>
        </w:rPr>
        <w:t>S</w:t>
      </w:r>
      <w:r w:rsidRPr="00785BA2">
        <w:rPr>
          <w:b/>
          <w:sz w:val="32"/>
          <w:szCs w:val="32"/>
        </w:rPr>
        <w:t xml:space="preserve"> </w:t>
      </w:r>
    </w:p>
    <w:p w:rsidR="00C4416F" w:rsidRDefault="00C4416F" w:rsidP="00F0344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Book the courier collection before providing the</w:t>
      </w:r>
      <w:r w:rsidR="00DF54B4" w:rsidRPr="00785BA2">
        <w:rPr>
          <w:b/>
          <w:sz w:val="32"/>
          <w:szCs w:val="32"/>
        </w:rPr>
        <w:t xml:space="preserve"> sample</w:t>
      </w:r>
      <w:r w:rsidR="00785BA2">
        <w:rPr>
          <w:b/>
          <w:sz w:val="32"/>
          <w:szCs w:val="32"/>
        </w:rPr>
        <w:t>.</w:t>
      </w:r>
    </w:p>
    <w:p w:rsidR="006E783C" w:rsidRPr="00874D32" w:rsidRDefault="00785BA2" w:rsidP="00F0344E">
      <w:pPr>
        <w:spacing w:after="0"/>
        <w:jc w:val="center"/>
        <w:rPr>
          <w:b/>
          <w:sz w:val="28"/>
          <w:szCs w:val="28"/>
        </w:rPr>
      </w:pPr>
      <w:r w:rsidRPr="00874D32">
        <w:rPr>
          <w:b/>
          <w:sz w:val="28"/>
          <w:szCs w:val="28"/>
        </w:rPr>
        <w:t xml:space="preserve"> </w:t>
      </w:r>
    </w:p>
    <w:p w:rsidR="004C79B2" w:rsidRPr="00874D32" w:rsidRDefault="0071227E" w:rsidP="00F0344E">
      <w:pPr>
        <w:spacing w:after="0"/>
        <w:ind w:left="360"/>
        <w:rPr>
          <w:b/>
          <w:sz w:val="28"/>
          <w:szCs w:val="28"/>
        </w:rPr>
      </w:pPr>
      <w:hyperlink r:id="rId8" w:history="1">
        <w:r>
          <w:rPr>
            <w:rStyle w:val="Hyperlink"/>
            <w:b/>
            <w:sz w:val="28"/>
            <w:szCs w:val="28"/>
          </w:rPr>
          <w:t>www.tolmar.com.au/Cxb</w:t>
        </w:r>
        <w:bookmarkStart w:id="0" w:name="_GoBack"/>
        <w:bookmarkEnd w:id="0"/>
        <w:r w:rsidR="00811A4D" w:rsidRPr="00811A4D">
          <w:rPr>
            <w:rStyle w:val="Hyperlink"/>
            <w:b/>
            <w:sz w:val="28"/>
            <w:szCs w:val="28"/>
          </w:rPr>
          <w:t>ladder/</w:t>
        </w:r>
      </w:hyperlink>
      <w:r w:rsidR="00C4416F" w:rsidRPr="00874D32">
        <w:rPr>
          <w:b/>
          <w:sz w:val="28"/>
          <w:szCs w:val="28"/>
        </w:rPr>
        <w:t xml:space="preserve"> or 02 9333-0445 between 9:00am – 5:00pm Mon</w:t>
      </w:r>
      <w:r w:rsidR="00C4416F">
        <w:rPr>
          <w:b/>
          <w:sz w:val="28"/>
          <w:szCs w:val="28"/>
        </w:rPr>
        <w:t>– Fri</w:t>
      </w:r>
    </w:p>
    <w:p w:rsidR="00C4416F" w:rsidRDefault="00C4416F" w:rsidP="00F0344E">
      <w:pPr>
        <w:spacing w:after="0"/>
        <w:ind w:left="360"/>
        <w:rPr>
          <w:b/>
          <w:sz w:val="24"/>
          <w:szCs w:val="24"/>
        </w:rPr>
      </w:pPr>
    </w:p>
    <w:p w:rsidR="006E783C" w:rsidRPr="0092348C" w:rsidRDefault="007A2790" w:rsidP="0092348C">
      <w:pPr>
        <w:spacing w:after="0"/>
        <w:ind w:left="360"/>
        <w:rPr>
          <w:b/>
          <w:sz w:val="28"/>
          <w:szCs w:val="28"/>
        </w:rPr>
      </w:pPr>
      <w:r w:rsidRPr="0092348C">
        <w:rPr>
          <w:b/>
          <w:sz w:val="28"/>
          <w:szCs w:val="28"/>
          <w:u w:val="single"/>
        </w:rPr>
        <w:t>Option 1:</w:t>
      </w:r>
      <w:r w:rsidR="0092348C" w:rsidRPr="0092348C">
        <w:rPr>
          <w:b/>
          <w:sz w:val="28"/>
          <w:szCs w:val="28"/>
        </w:rPr>
        <w:t xml:space="preserve">  Y</w:t>
      </w:r>
      <w:r w:rsidR="006E783C" w:rsidRPr="0092348C">
        <w:rPr>
          <w:b/>
          <w:sz w:val="28"/>
          <w:szCs w:val="28"/>
        </w:rPr>
        <w:t>ou receive</w:t>
      </w:r>
      <w:r w:rsidR="0092348C" w:rsidRPr="0092348C">
        <w:rPr>
          <w:b/>
          <w:sz w:val="28"/>
          <w:szCs w:val="28"/>
        </w:rPr>
        <w:t>d</w:t>
      </w:r>
      <w:r w:rsidR="006E783C" w:rsidRPr="0092348C">
        <w:rPr>
          <w:b/>
          <w:sz w:val="28"/>
          <w:szCs w:val="28"/>
        </w:rPr>
        <w:t xml:space="preserve"> the kit from y</w:t>
      </w:r>
      <w:r w:rsidR="0092348C" w:rsidRPr="0092348C">
        <w:rPr>
          <w:b/>
          <w:sz w:val="28"/>
          <w:szCs w:val="28"/>
        </w:rPr>
        <w:t>our doctor</w:t>
      </w:r>
      <w:r w:rsidR="006E783C" w:rsidRPr="0092348C">
        <w:rPr>
          <w:b/>
          <w:sz w:val="28"/>
          <w:szCs w:val="28"/>
        </w:rPr>
        <w:t xml:space="preserve"> or you work for one</w:t>
      </w:r>
      <w:r w:rsidR="0092348C" w:rsidRPr="0092348C">
        <w:rPr>
          <w:b/>
          <w:sz w:val="28"/>
          <w:szCs w:val="28"/>
        </w:rPr>
        <w:t>.</w:t>
      </w:r>
    </w:p>
    <w:p w:rsidR="004C79B2" w:rsidRDefault="004C79B2" w:rsidP="00F0344E">
      <w:pPr>
        <w:spacing w:after="0"/>
        <w:ind w:left="360"/>
        <w:rPr>
          <w:sz w:val="24"/>
          <w:szCs w:val="24"/>
        </w:rPr>
      </w:pPr>
    </w:p>
    <w:p w:rsidR="004C79B2" w:rsidRDefault="006E783C" w:rsidP="004C79B2">
      <w:pPr>
        <w:spacing w:after="0"/>
        <w:ind w:left="360"/>
        <w:rPr>
          <w:sz w:val="24"/>
          <w:szCs w:val="24"/>
        </w:rPr>
      </w:pPr>
      <w:r w:rsidRPr="00F0344E">
        <w:rPr>
          <w:sz w:val="24"/>
          <w:szCs w:val="24"/>
        </w:rPr>
        <w:t xml:space="preserve">Once the urine sample has been collected, the kit needs to be activated and time is of the essence. </w:t>
      </w:r>
      <w:r w:rsidR="00785BA2">
        <w:rPr>
          <w:sz w:val="24"/>
          <w:szCs w:val="24"/>
        </w:rPr>
        <w:t>P</w:t>
      </w:r>
      <w:r w:rsidRPr="00F0344E">
        <w:rPr>
          <w:sz w:val="24"/>
          <w:szCs w:val="24"/>
        </w:rPr>
        <w:t xml:space="preserve">lease go to </w:t>
      </w:r>
      <w:hyperlink r:id="rId9" w:history="1">
        <w:r w:rsidRPr="00F0344E">
          <w:rPr>
            <w:rStyle w:val="Hyperlink"/>
            <w:sz w:val="24"/>
            <w:szCs w:val="24"/>
          </w:rPr>
          <w:t>www.tolmar.com.au/cxbladder</w:t>
        </w:r>
      </w:hyperlink>
      <w:r w:rsidR="00811A4D">
        <w:rPr>
          <w:rStyle w:val="Hyperlink"/>
          <w:sz w:val="24"/>
          <w:szCs w:val="24"/>
        </w:rPr>
        <w:t>/</w:t>
      </w:r>
      <w:r w:rsidR="00785BA2">
        <w:rPr>
          <w:sz w:val="24"/>
          <w:szCs w:val="24"/>
        </w:rPr>
        <w:t xml:space="preserve"> and process a payment</w:t>
      </w:r>
      <w:r w:rsidR="0092348C">
        <w:rPr>
          <w:sz w:val="24"/>
          <w:szCs w:val="24"/>
        </w:rPr>
        <w:t xml:space="preserve"> as outlined below</w:t>
      </w:r>
      <w:r w:rsidR="00785BA2">
        <w:rPr>
          <w:sz w:val="24"/>
          <w:szCs w:val="24"/>
        </w:rPr>
        <w:t>. When your payment is completed</w:t>
      </w:r>
      <w:r w:rsidR="0092348C">
        <w:rPr>
          <w:sz w:val="24"/>
          <w:szCs w:val="24"/>
        </w:rPr>
        <w:t>,</w:t>
      </w:r>
      <w:r w:rsidR="00785BA2">
        <w:rPr>
          <w:sz w:val="24"/>
          <w:szCs w:val="24"/>
        </w:rPr>
        <w:t xml:space="preserve"> DB Schenker will organize the priority collection of your test by </w:t>
      </w:r>
      <w:r w:rsidR="000D61EF">
        <w:rPr>
          <w:sz w:val="24"/>
          <w:szCs w:val="24"/>
        </w:rPr>
        <w:t>courier.</w:t>
      </w:r>
      <w:r w:rsidRPr="00F0344E">
        <w:rPr>
          <w:sz w:val="24"/>
          <w:szCs w:val="24"/>
        </w:rPr>
        <w:t xml:space="preserve"> </w:t>
      </w:r>
    </w:p>
    <w:p w:rsidR="007A2790" w:rsidRDefault="007A2790" w:rsidP="004C79B2">
      <w:pPr>
        <w:spacing w:after="0"/>
        <w:ind w:left="360"/>
        <w:rPr>
          <w:sz w:val="24"/>
          <w:szCs w:val="24"/>
        </w:rPr>
      </w:pPr>
    </w:p>
    <w:p w:rsidR="00785BA2" w:rsidRDefault="00785BA2" w:rsidP="00874D32">
      <w:pPr>
        <w:spacing w:after="0"/>
        <w:rPr>
          <w:sz w:val="24"/>
          <w:szCs w:val="24"/>
        </w:rPr>
      </w:pPr>
    </w:p>
    <w:p w:rsidR="004C79B2" w:rsidRDefault="004C79B2" w:rsidP="007A2790">
      <w:pPr>
        <w:spacing w:after="0"/>
        <w:ind w:left="360"/>
        <w:jc w:val="center"/>
      </w:pPr>
    </w:p>
    <w:p w:rsidR="007A2790" w:rsidRDefault="004E3D2D" w:rsidP="00F0344E">
      <w:pPr>
        <w:spacing w:after="0"/>
        <w:ind w:left="360"/>
        <w:jc w:val="center"/>
      </w:pPr>
      <w:r>
        <w:rPr>
          <w:noProof/>
          <w:lang w:eastAsia="en-AU"/>
        </w:rPr>
        <w:drawing>
          <wp:inline distT="0" distB="0" distL="0" distR="0" wp14:anchorId="2558C919" wp14:editId="777E0231">
            <wp:extent cx="5980430" cy="2261870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3F56" w:rsidRDefault="005965F4" w:rsidP="00F0344E">
      <w:pPr>
        <w:spacing w:after="0"/>
        <w:ind w:left="360"/>
        <w:jc w:val="center"/>
      </w:pPr>
      <w:r w:rsidRPr="005965F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340D9" wp14:editId="7536477A">
                <wp:simplePos x="0" y="0"/>
                <wp:positionH relativeFrom="column">
                  <wp:posOffset>13650472</wp:posOffset>
                </wp:positionH>
                <wp:positionV relativeFrom="paragraph">
                  <wp:posOffset>1532016</wp:posOffset>
                </wp:positionV>
                <wp:extent cx="73139" cy="313098"/>
                <wp:effectExtent l="19050" t="19050" r="41275" b="29845"/>
                <wp:wrapNone/>
                <wp:docPr id="880" name="Oval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" cy="313098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52000"/>
                          </a:srgbClr>
                        </a:solidFill>
                        <a:ln w="50800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5965F4" w:rsidRDefault="005965F4" w:rsidP="005965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340D9" id="Oval 1162" o:spid="_x0000_s1026" style="position:absolute;left:0;text-align:left;margin-left:1074.85pt;margin-top:120.65pt;width:5.75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" fillcolor="yellow" strokecolor="#ed7d31 [3205]" strokeweight="4pt">
                <v:fill opacity="34181f"/>
                <v:textbox>
                  <w:txbxContent>
                    <w:p w:rsidR="005965F4" w:rsidRDefault="005965F4" w:rsidP="005965F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C79B2" w:rsidRDefault="004C79B2" w:rsidP="00F0344E">
      <w:pPr>
        <w:spacing w:after="0"/>
        <w:ind w:left="360"/>
        <w:jc w:val="center"/>
        <w:rPr>
          <w:b/>
        </w:rPr>
      </w:pPr>
    </w:p>
    <w:p w:rsidR="00F0344E" w:rsidRDefault="00F0344E" w:rsidP="00F0344E">
      <w:pPr>
        <w:spacing w:after="0"/>
        <w:ind w:left="360"/>
        <w:jc w:val="center"/>
        <w:rPr>
          <w:b/>
        </w:rPr>
      </w:pPr>
    </w:p>
    <w:p w:rsidR="004C79B2" w:rsidRDefault="004E3D2D" w:rsidP="004E3D2D">
      <w:pPr>
        <w:spacing w:after="0"/>
        <w:jc w:val="center"/>
      </w:pPr>
      <w:r>
        <w:rPr>
          <w:noProof/>
          <w:lang w:eastAsia="en-AU"/>
        </w:rPr>
        <w:drawing>
          <wp:inline distT="0" distB="0" distL="0" distR="0" wp14:anchorId="7D8759C7" wp14:editId="63A4898D">
            <wp:extent cx="5864860" cy="2011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79B2" w:rsidRDefault="004C79B2" w:rsidP="00032236">
      <w:pPr>
        <w:spacing w:after="0"/>
        <w:jc w:val="center"/>
      </w:pPr>
    </w:p>
    <w:p w:rsidR="005965F4" w:rsidRDefault="005965F4" w:rsidP="00032236">
      <w:pPr>
        <w:spacing w:after="0"/>
        <w:jc w:val="center"/>
      </w:pPr>
      <w:r w:rsidRPr="005965F4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1A489" wp14:editId="0C0C78A0">
                <wp:simplePos x="0" y="0"/>
                <wp:positionH relativeFrom="column">
                  <wp:posOffset>13704765</wp:posOffset>
                </wp:positionH>
                <wp:positionV relativeFrom="paragraph">
                  <wp:posOffset>632538</wp:posOffset>
                </wp:positionV>
                <wp:extent cx="492009" cy="45719"/>
                <wp:effectExtent l="51752" t="5398" r="74613" b="36512"/>
                <wp:wrapNone/>
                <wp:docPr id="879" name="Auto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92009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44450">
                          <a:solidFill>
                            <a:schemeClr val="accent2"/>
                          </a:solidFill>
                          <a:miter lim="800000"/>
                          <a:headEnd type="none" w="med" len="lg"/>
                          <a:tailEnd type="triangl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672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28" o:spid="_x0000_s1026" type="#_x0000_t34" style="position:absolute;margin-left:1079.1pt;margin-top:49.8pt;width:38.75pt;height:3.6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" strokecolor="#ed7d31 [3205]" strokeweight="3.5pt">
                <v:stroke startarrowlength="long" endarrow="block" endarrowwidth="narrow"/>
                <v:shadow color="#e7e6e6 [3214]"/>
              </v:shape>
            </w:pict>
          </mc:Fallback>
        </mc:AlternateContent>
      </w:r>
      <w:r w:rsidR="004E3D2D">
        <w:rPr>
          <w:noProof/>
          <w:lang w:eastAsia="en-AU"/>
        </w:rPr>
        <w:drawing>
          <wp:inline distT="0" distB="0" distL="0" distR="0" wp14:anchorId="2546736D" wp14:editId="212D6804">
            <wp:extent cx="6086150" cy="4522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81" cy="4523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344E" w:rsidRDefault="00F0344E" w:rsidP="00785BA2">
      <w:pPr>
        <w:spacing w:after="0"/>
        <w:ind w:left="360"/>
        <w:jc w:val="center"/>
      </w:pPr>
    </w:p>
    <w:p w:rsidR="00F0344E" w:rsidRDefault="004E3D2D" w:rsidP="00032236">
      <w:pPr>
        <w:spacing w:after="0"/>
        <w:ind w:left="360"/>
        <w:jc w:val="center"/>
      </w:pPr>
      <w:r>
        <w:rPr>
          <w:noProof/>
          <w:lang w:eastAsia="en-AU"/>
        </w:rPr>
        <w:drawing>
          <wp:inline distT="0" distB="0" distL="0" distR="0" wp14:anchorId="20C171B1" wp14:editId="47AE3D7B">
            <wp:extent cx="6167478" cy="3080816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245" cy="308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3FE6" w:rsidRDefault="006F3FE6" w:rsidP="006F3FE6">
      <w:pPr>
        <w:spacing w:after="0" w:line="240" w:lineRule="auto"/>
        <w:ind w:left="360"/>
        <w:jc w:val="center"/>
        <w:rPr>
          <w:b/>
        </w:rPr>
      </w:pPr>
      <w:r w:rsidRPr="00874D32">
        <w:rPr>
          <w:b/>
        </w:rPr>
        <w:t>Replacement test kits will be automatically couriered to you by DB Schenker</w:t>
      </w:r>
    </w:p>
    <w:p w:rsidR="006F3FE6" w:rsidRDefault="006F3FE6" w:rsidP="006F3FE6">
      <w:pPr>
        <w:spacing w:after="0" w:line="240" w:lineRule="auto"/>
        <w:ind w:left="360"/>
        <w:jc w:val="center"/>
        <w:rPr>
          <w:b/>
        </w:rPr>
      </w:pPr>
    </w:p>
    <w:p w:rsidR="00584A7E" w:rsidRPr="004E3D2D" w:rsidRDefault="007A2790" w:rsidP="004E3D2D">
      <w:pPr>
        <w:spacing w:after="0" w:line="240" w:lineRule="auto"/>
        <w:ind w:left="360"/>
        <w:rPr>
          <w:b/>
          <w:sz w:val="26"/>
          <w:szCs w:val="26"/>
        </w:rPr>
      </w:pPr>
      <w:r w:rsidRPr="004E3D2D">
        <w:rPr>
          <w:b/>
          <w:sz w:val="26"/>
          <w:szCs w:val="26"/>
          <w:u w:val="single"/>
        </w:rPr>
        <w:t>Option 2:</w:t>
      </w:r>
      <w:r w:rsidR="006F3FE6" w:rsidRPr="004E3D2D">
        <w:rPr>
          <w:b/>
          <w:sz w:val="26"/>
          <w:szCs w:val="26"/>
        </w:rPr>
        <w:t xml:space="preserve">  </w:t>
      </w:r>
      <w:r w:rsidRPr="004E3D2D">
        <w:rPr>
          <w:b/>
          <w:sz w:val="26"/>
          <w:szCs w:val="26"/>
        </w:rPr>
        <w:t xml:space="preserve">If </w:t>
      </w:r>
      <w:r w:rsidR="009F671D" w:rsidRPr="004E3D2D">
        <w:rPr>
          <w:b/>
          <w:sz w:val="26"/>
          <w:szCs w:val="26"/>
        </w:rPr>
        <w:t>you</w:t>
      </w:r>
      <w:r w:rsidR="006F3FE6" w:rsidRPr="004E3D2D">
        <w:rPr>
          <w:b/>
          <w:sz w:val="26"/>
          <w:szCs w:val="26"/>
        </w:rPr>
        <w:t xml:space="preserve"> purchased the kit online or from our call centre</w:t>
      </w:r>
      <w:r w:rsidR="009F671D" w:rsidRPr="004E3D2D">
        <w:rPr>
          <w:b/>
          <w:sz w:val="26"/>
          <w:szCs w:val="26"/>
        </w:rPr>
        <w:t xml:space="preserve">, </w:t>
      </w:r>
      <w:r w:rsidR="006F3FE6" w:rsidRPr="004E3D2D">
        <w:rPr>
          <w:b/>
          <w:sz w:val="26"/>
          <w:szCs w:val="26"/>
        </w:rPr>
        <w:t>our l</w:t>
      </w:r>
      <w:r w:rsidRPr="004E3D2D">
        <w:rPr>
          <w:b/>
          <w:sz w:val="26"/>
          <w:szCs w:val="26"/>
        </w:rPr>
        <w:t>og</w:t>
      </w:r>
      <w:r w:rsidR="006F3FE6" w:rsidRPr="004E3D2D">
        <w:rPr>
          <w:b/>
          <w:sz w:val="26"/>
          <w:szCs w:val="26"/>
        </w:rPr>
        <w:t>istics partner DB Schenker will</w:t>
      </w:r>
      <w:r w:rsidRPr="004E3D2D">
        <w:rPr>
          <w:b/>
          <w:sz w:val="26"/>
          <w:szCs w:val="26"/>
        </w:rPr>
        <w:t xml:space="preserve"> have been in contact</w:t>
      </w:r>
      <w:r w:rsidR="006F3FE6" w:rsidRPr="004E3D2D">
        <w:rPr>
          <w:b/>
          <w:sz w:val="26"/>
          <w:szCs w:val="26"/>
        </w:rPr>
        <w:t xml:space="preserve"> with you.</w:t>
      </w:r>
      <w:r w:rsidRPr="004E3D2D">
        <w:rPr>
          <w:b/>
          <w:sz w:val="26"/>
          <w:szCs w:val="26"/>
        </w:rPr>
        <w:t xml:space="preserve"> </w:t>
      </w:r>
      <w:r w:rsidR="006F3FE6" w:rsidRPr="004E3D2D">
        <w:rPr>
          <w:b/>
          <w:sz w:val="26"/>
          <w:szCs w:val="26"/>
        </w:rPr>
        <w:t>If you have any questions please contact them on 02 9333 0445.</w:t>
      </w:r>
    </w:p>
    <w:p w:rsidR="00874D32" w:rsidRPr="00874D32" w:rsidRDefault="00CA0B14">
      <w:pPr>
        <w:spacing w:after="0" w:line="240" w:lineRule="auto"/>
        <w:jc w:val="center"/>
        <w:rPr>
          <w:b/>
        </w:rPr>
      </w:pPr>
      <w:r w:rsidRPr="00874D32">
        <w:rPr>
          <w:b/>
        </w:rPr>
        <w:t>For any medical enquiries please call 1800 TOLMAR (1800 865627)</w:t>
      </w:r>
      <w:r w:rsidR="009F671D" w:rsidRPr="00874D32">
        <w:rPr>
          <w:b/>
        </w:rPr>
        <w:t xml:space="preserve"> </w:t>
      </w:r>
    </w:p>
    <w:p w:rsidR="00785BA2" w:rsidRPr="00874D32" w:rsidRDefault="00874D32">
      <w:pPr>
        <w:spacing w:after="0" w:line="240" w:lineRule="auto"/>
        <w:jc w:val="center"/>
        <w:rPr>
          <w:b/>
        </w:rPr>
      </w:pPr>
      <w:r w:rsidRPr="00874D32">
        <w:rPr>
          <w:b/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441B6A75" wp14:editId="53900655">
            <wp:simplePos x="0" y="0"/>
            <wp:positionH relativeFrom="margin">
              <wp:posOffset>4523740</wp:posOffset>
            </wp:positionH>
            <wp:positionV relativeFrom="margin">
              <wp:posOffset>9540544</wp:posOffset>
            </wp:positionV>
            <wp:extent cx="2122170" cy="365760"/>
            <wp:effectExtent l="0" t="0" r="0" b="0"/>
            <wp:wrapSquare wrapText="bothSides"/>
            <wp:docPr id="18" name="Picture 2" descr="http://www.softeon3pl.com/files/db-schenker-airline-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://www.softeon3pl.com/files/db-schenker-airline-logo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3657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874D32">
        <w:rPr>
          <w:b/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4307E632" wp14:editId="450B802F">
            <wp:simplePos x="0" y="0"/>
            <wp:positionH relativeFrom="margin">
              <wp:posOffset>2589530</wp:posOffset>
            </wp:positionH>
            <wp:positionV relativeFrom="page">
              <wp:posOffset>9808541</wp:posOffset>
            </wp:positionV>
            <wp:extent cx="1562100" cy="748030"/>
            <wp:effectExtent l="0" t="0" r="0" b="0"/>
            <wp:wrapSquare wrapText="bothSides"/>
            <wp:docPr id="19" name="Picture 19" descr="http://photos.prnewswire.com/prnfull/20140129/PH54873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.prnewswire.com/prnfull/20140129/PH54873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4D32">
        <w:rPr>
          <w:b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0507171C" wp14:editId="25A11859">
            <wp:simplePos x="0" y="0"/>
            <wp:positionH relativeFrom="margin">
              <wp:posOffset>0</wp:posOffset>
            </wp:positionH>
            <wp:positionV relativeFrom="margin">
              <wp:posOffset>9238919</wp:posOffset>
            </wp:positionV>
            <wp:extent cx="2160905" cy="822960"/>
            <wp:effectExtent l="0" t="0" r="0" b="0"/>
            <wp:wrapSquare wrapText="bothSides"/>
            <wp:docPr id="20" name="Picture 20" descr="TOLMAR Australia Pty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LMAR Australia Pty Lt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0DE" w:rsidRPr="00874D32">
        <w:rPr>
          <w:b/>
        </w:rPr>
        <w:t>For general product enquiries please call 1300</w:t>
      </w:r>
      <w:r w:rsidR="009F671D" w:rsidRPr="00874D32">
        <w:rPr>
          <w:b/>
        </w:rPr>
        <w:t xml:space="preserve"> </w:t>
      </w:r>
      <w:r w:rsidR="007F60DE" w:rsidRPr="00874D32">
        <w:rPr>
          <w:b/>
        </w:rPr>
        <w:t>CXBLADDER (1300 292523)</w:t>
      </w:r>
    </w:p>
    <w:sectPr w:rsidR="00785BA2" w:rsidRPr="00874D32" w:rsidSect="00F66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A3B"/>
    <w:multiLevelType w:val="hybridMultilevel"/>
    <w:tmpl w:val="B9CC3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3A2F"/>
    <w:multiLevelType w:val="hybridMultilevel"/>
    <w:tmpl w:val="C8E6AF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7C1AB1"/>
    <w:multiLevelType w:val="hybridMultilevel"/>
    <w:tmpl w:val="3FFCEF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7145D"/>
    <w:multiLevelType w:val="hybridMultilevel"/>
    <w:tmpl w:val="F224F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81C81"/>
    <w:multiLevelType w:val="hybridMultilevel"/>
    <w:tmpl w:val="6AF4737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E0145E"/>
    <w:multiLevelType w:val="hybridMultilevel"/>
    <w:tmpl w:val="6A62A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1535C"/>
    <w:multiLevelType w:val="hybridMultilevel"/>
    <w:tmpl w:val="94EC8DD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CD0672"/>
    <w:multiLevelType w:val="hybridMultilevel"/>
    <w:tmpl w:val="C1B26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E3"/>
    <w:rsid w:val="00002F54"/>
    <w:rsid w:val="0000302A"/>
    <w:rsid w:val="00011712"/>
    <w:rsid w:val="00016357"/>
    <w:rsid w:val="00017A31"/>
    <w:rsid w:val="00020AEC"/>
    <w:rsid w:val="00022FBE"/>
    <w:rsid w:val="00023D8E"/>
    <w:rsid w:val="0002471D"/>
    <w:rsid w:val="00025535"/>
    <w:rsid w:val="000267B4"/>
    <w:rsid w:val="00032236"/>
    <w:rsid w:val="000330B1"/>
    <w:rsid w:val="00035792"/>
    <w:rsid w:val="000408C6"/>
    <w:rsid w:val="000504CB"/>
    <w:rsid w:val="000514C4"/>
    <w:rsid w:val="00051830"/>
    <w:rsid w:val="00051D93"/>
    <w:rsid w:val="000521A4"/>
    <w:rsid w:val="000554D5"/>
    <w:rsid w:val="00057BEF"/>
    <w:rsid w:val="0006059C"/>
    <w:rsid w:val="00065AA8"/>
    <w:rsid w:val="00065FA6"/>
    <w:rsid w:val="0006670C"/>
    <w:rsid w:val="000725B5"/>
    <w:rsid w:val="000726FF"/>
    <w:rsid w:val="00075FB0"/>
    <w:rsid w:val="00076CC9"/>
    <w:rsid w:val="00076F79"/>
    <w:rsid w:val="000831A2"/>
    <w:rsid w:val="00086B9F"/>
    <w:rsid w:val="00087537"/>
    <w:rsid w:val="00092FE0"/>
    <w:rsid w:val="0009355E"/>
    <w:rsid w:val="000A05BB"/>
    <w:rsid w:val="000A3B6B"/>
    <w:rsid w:val="000A60D0"/>
    <w:rsid w:val="000A681C"/>
    <w:rsid w:val="000B02DE"/>
    <w:rsid w:val="000B4D98"/>
    <w:rsid w:val="000B67B9"/>
    <w:rsid w:val="000B6C8D"/>
    <w:rsid w:val="000B72AD"/>
    <w:rsid w:val="000B7EAA"/>
    <w:rsid w:val="000C0F98"/>
    <w:rsid w:val="000C25A6"/>
    <w:rsid w:val="000C46EA"/>
    <w:rsid w:val="000C692B"/>
    <w:rsid w:val="000D1F26"/>
    <w:rsid w:val="000D61EF"/>
    <w:rsid w:val="000E40DC"/>
    <w:rsid w:val="000E56EB"/>
    <w:rsid w:val="000E6E92"/>
    <w:rsid w:val="000F5232"/>
    <w:rsid w:val="000F6DC5"/>
    <w:rsid w:val="00101250"/>
    <w:rsid w:val="001103E6"/>
    <w:rsid w:val="00114B5C"/>
    <w:rsid w:val="00115F7E"/>
    <w:rsid w:val="00120D56"/>
    <w:rsid w:val="0012401F"/>
    <w:rsid w:val="0012651E"/>
    <w:rsid w:val="0013231D"/>
    <w:rsid w:val="00132464"/>
    <w:rsid w:val="001326F4"/>
    <w:rsid w:val="00144132"/>
    <w:rsid w:val="001457DD"/>
    <w:rsid w:val="00145BD4"/>
    <w:rsid w:val="00145C0E"/>
    <w:rsid w:val="00153CB1"/>
    <w:rsid w:val="001548A1"/>
    <w:rsid w:val="00154B85"/>
    <w:rsid w:val="00164864"/>
    <w:rsid w:val="001661E5"/>
    <w:rsid w:val="00166C6B"/>
    <w:rsid w:val="0016713C"/>
    <w:rsid w:val="00174930"/>
    <w:rsid w:val="001768E3"/>
    <w:rsid w:val="0017702B"/>
    <w:rsid w:val="00180C9E"/>
    <w:rsid w:val="001825B8"/>
    <w:rsid w:val="00183548"/>
    <w:rsid w:val="00190156"/>
    <w:rsid w:val="00193497"/>
    <w:rsid w:val="00197667"/>
    <w:rsid w:val="001A05D6"/>
    <w:rsid w:val="001A18A2"/>
    <w:rsid w:val="001A5249"/>
    <w:rsid w:val="001A7F9C"/>
    <w:rsid w:val="001B3022"/>
    <w:rsid w:val="001C0881"/>
    <w:rsid w:val="001C101A"/>
    <w:rsid w:val="001C3B80"/>
    <w:rsid w:val="001D328B"/>
    <w:rsid w:val="001D43A8"/>
    <w:rsid w:val="001D43CD"/>
    <w:rsid w:val="001D4B8F"/>
    <w:rsid w:val="001E4212"/>
    <w:rsid w:val="001E43A1"/>
    <w:rsid w:val="001E5D03"/>
    <w:rsid w:val="001E6F79"/>
    <w:rsid w:val="001E77F5"/>
    <w:rsid w:val="001F21E7"/>
    <w:rsid w:val="001F3991"/>
    <w:rsid w:val="001F3A56"/>
    <w:rsid w:val="001F51C1"/>
    <w:rsid w:val="001F78E0"/>
    <w:rsid w:val="002019C0"/>
    <w:rsid w:val="00204052"/>
    <w:rsid w:val="00206667"/>
    <w:rsid w:val="00214159"/>
    <w:rsid w:val="0021528F"/>
    <w:rsid w:val="00215E0C"/>
    <w:rsid w:val="00215FCF"/>
    <w:rsid w:val="0022070B"/>
    <w:rsid w:val="0022372A"/>
    <w:rsid w:val="0022375C"/>
    <w:rsid w:val="0022616D"/>
    <w:rsid w:val="002270D3"/>
    <w:rsid w:val="00230537"/>
    <w:rsid w:val="00230790"/>
    <w:rsid w:val="00232685"/>
    <w:rsid w:val="00236ECA"/>
    <w:rsid w:val="00237868"/>
    <w:rsid w:val="002427BF"/>
    <w:rsid w:val="00251C2F"/>
    <w:rsid w:val="00260751"/>
    <w:rsid w:val="00261157"/>
    <w:rsid w:val="0026258B"/>
    <w:rsid w:val="0026748F"/>
    <w:rsid w:val="00272F97"/>
    <w:rsid w:val="00273526"/>
    <w:rsid w:val="00274D4D"/>
    <w:rsid w:val="0027766D"/>
    <w:rsid w:val="002801ED"/>
    <w:rsid w:val="0028064C"/>
    <w:rsid w:val="0028558D"/>
    <w:rsid w:val="002914C5"/>
    <w:rsid w:val="00291D0F"/>
    <w:rsid w:val="00292F57"/>
    <w:rsid w:val="0029398C"/>
    <w:rsid w:val="00295595"/>
    <w:rsid w:val="00295F1D"/>
    <w:rsid w:val="00295FF8"/>
    <w:rsid w:val="00296D20"/>
    <w:rsid w:val="002978DC"/>
    <w:rsid w:val="002A0176"/>
    <w:rsid w:val="002A0A2F"/>
    <w:rsid w:val="002A3C88"/>
    <w:rsid w:val="002A5DBD"/>
    <w:rsid w:val="002A7C24"/>
    <w:rsid w:val="002B0EE6"/>
    <w:rsid w:val="002B1061"/>
    <w:rsid w:val="002B3324"/>
    <w:rsid w:val="002B42A5"/>
    <w:rsid w:val="002B7FB7"/>
    <w:rsid w:val="002C0064"/>
    <w:rsid w:val="002C262A"/>
    <w:rsid w:val="002C626A"/>
    <w:rsid w:val="002D1704"/>
    <w:rsid w:val="002E148F"/>
    <w:rsid w:val="002F0241"/>
    <w:rsid w:val="002F1DC8"/>
    <w:rsid w:val="002F2A08"/>
    <w:rsid w:val="0030250A"/>
    <w:rsid w:val="003028BF"/>
    <w:rsid w:val="0030359C"/>
    <w:rsid w:val="003121CF"/>
    <w:rsid w:val="0031532E"/>
    <w:rsid w:val="003157B5"/>
    <w:rsid w:val="00315F95"/>
    <w:rsid w:val="003260C7"/>
    <w:rsid w:val="003359BC"/>
    <w:rsid w:val="0033634F"/>
    <w:rsid w:val="00337663"/>
    <w:rsid w:val="003472C9"/>
    <w:rsid w:val="00351F25"/>
    <w:rsid w:val="00357984"/>
    <w:rsid w:val="00357A83"/>
    <w:rsid w:val="00360BC1"/>
    <w:rsid w:val="00363B81"/>
    <w:rsid w:val="00364608"/>
    <w:rsid w:val="00370A3E"/>
    <w:rsid w:val="00370E0A"/>
    <w:rsid w:val="00373644"/>
    <w:rsid w:val="003743F7"/>
    <w:rsid w:val="00377ECA"/>
    <w:rsid w:val="0038093E"/>
    <w:rsid w:val="003836E0"/>
    <w:rsid w:val="003847DA"/>
    <w:rsid w:val="00386252"/>
    <w:rsid w:val="00387088"/>
    <w:rsid w:val="00387FFC"/>
    <w:rsid w:val="00397C95"/>
    <w:rsid w:val="003A57C2"/>
    <w:rsid w:val="003B12C6"/>
    <w:rsid w:val="003B37A1"/>
    <w:rsid w:val="003B3C8C"/>
    <w:rsid w:val="003C102D"/>
    <w:rsid w:val="003C33FA"/>
    <w:rsid w:val="003C44BC"/>
    <w:rsid w:val="003D237C"/>
    <w:rsid w:val="003D377B"/>
    <w:rsid w:val="003D4F6E"/>
    <w:rsid w:val="003E5714"/>
    <w:rsid w:val="003E6022"/>
    <w:rsid w:val="003F0127"/>
    <w:rsid w:val="003F068B"/>
    <w:rsid w:val="003F0B2F"/>
    <w:rsid w:val="003F5FFE"/>
    <w:rsid w:val="003F7974"/>
    <w:rsid w:val="00402E9C"/>
    <w:rsid w:val="00405309"/>
    <w:rsid w:val="00407D53"/>
    <w:rsid w:val="0041442E"/>
    <w:rsid w:val="00415CE4"/>
    <w:rsid w:val="00416B15"/>
    <w:rsid w:val="00417061"/>
    <w:rsid w:val="00421A09"/>
    <w:rsid w:val="00423304"/>
    <w:rsid w:val="00427FED"/>
    <w:rsid w:val="00430EF1"/>
    <w:rsid w:val="00433767"/>
    <w:rsid w:val="00440294"/>
    <w:rsid w:val="00444D40"/>
    <w:rsid w:val="0044516D"/>
    <w:rsid w:val="00451F83"/>
    <w:rsid w:val="00453F56"/>
    <w:rsid w:val="00455AB9"/>
    <w:rsid w:val="004671E7"/>
    <w:rsid w:val="00473CAA"/>
    <w:rsid w:val="00475D09"/>
    <w:rsid w:val="00481529"/>
    <w:rsid w:val="00482384"/>
    <w:rsid w:val="00483653"/>
    <w:rsid w:val="004856AE"/>
    <w:rsid w:val="00486CAA"/>
    <w:rsid w:val="0049049B"/>
    <w:rsid w:val="004A5BF3"/>
    <w:rsid w:val="004A6ED0"/>
    <w:rsid w:val="004B02F2"/>
    <w:rsid w:val="004B4972"/>
    <w:rsid w:val="004B597E"/>
    <w:rsid w:val="004C6FDA"/>
    <w:rsid w:val="004C79B2"/>
    <w:rsid w:val="004D0E21"/>
    <w:rsid w:val="004E3D2D"/>
    <w:rsid w:val="004E63D8"/>
    <w:rsid w:val="004F456A"/>
    <w:rsid w:val="00505258"/>
    <w:rsid w:val="00505D4E"/>
    <w:rsid w:val="00506AAE"/>
    <w:rsid w:val="0051102F"/>
    <w:rsid w:val="00520217"/>
    <w:rsid w:val="00525395"/>
    <w:rsid w:val="00525674"/>
    <w:rsid w:val="0053078D"/>
    <w:rsid w:val="00533ADE"/>
    <w:rsid w:val="00540067"/>
    <w:rsid w:val="00543447"/>
    <w:rsid w:val="00555BBF"/>
    <w:rsid w:val="00556C39"/>
    <w:rsid w:val="0056145B"/>
    <w:rsid w:val="00561693"/>
    <w:rsid w:val="005638A8"/>
    <w:rsid w:val="00566ACE"/>
    <w:rsid w:val="005800CC"/>
    <w:rsid w:val="005829F8"/>
    <w:rsid w:val="00584A7E"/>
    <w:rsid w:val="0059096E"/>
    <w:rsid w:val="00591314"/>
    <w:rsid w:val="005913D3"/>
    <w:rsid w:val="00594D89"/>
    <w:rsid w:val="005965F4"/>
    <w:rsid w:val="005A0753"/>
    <w:rsid w:val="005A59F1"/>
    <w:rsid w:val="005B2274"/>
    <w:rsid w:val="005B3D7D"/>
    <w:rsid w:val="005B4FFF"/>
    <w:rsid w:val="005B79F9"/>
    <w:rsid w:val="005C04C4"/>
    <w:rsid w:val="005C054F"/>
    <w:rsid w:val="005C0A7A"/>
    <w:rsid w:val="005C147F"/>
    <w:rsid w:val="005C4456"/>
    <w:rsid w:val="005C50AB"/>
    <w:rsid w:val="005C588F"/>
    <w:rsid w:val="005D15EA"/>
    <w:rsid w:val="005D1A84"/>
    <w:rsid w:val="005D7D27"/>
    <w:rsid w:val="005E130F"/>
    <w:rsid w:val="005E18F6"/>
    <w:rsid w:val="005E2F66"/>
    <w:rsid w:val="005F3F21"/>
    <w:rsid w:val="005F47E5"/>
    <w:rsid w:val="005F4F0D"/>
    <w:rsid w:val="00602294"/>
    <w:rsid w:val="00604A40"/>
    <w:rsid w:val="0061013C"/>
    <w:rsid w:val="00610510"/>
    <w:rsid w:val="00612160"/>
    <w:rsid w:val="0061337D"/>
    <w:rsid w:val="00615503"/>
    <w:rsid w:val="0062480D"/>
    <w:rsid w:val="0062544D"/>
    <w:rsid w:val="00632591"/>
    <w:rsid w:val="00640670"/>
    <w:rsid w:val="006463E5"/>
    <w:rsid w:val="00650C70"/>
    <w:rsid w:val="006518CB"/>
    <w:rsid w:val="006605DE"/>
    <w:rsid w:val="00662ECB"/>
    <w:rsid w:val="00664066"/>
    <w:rsid w:val="00664829"/>
    <w:rsid w:val="00664869"/>
    <w:rsid w:val="0066651B"/>
    <w:rsid w:val="00666B74"/>
    <w:rsid w:val="00670F38"/>
    <w:rsid w:val="00671E29"/>
    <w:rsid w:val="0067264C"/>
    <w:rsid w:val="00677BF5"/>
    <w:rsid w:val="00682C9E"/>
    <w:rsid w:val="006846A2"/>
    <w:rsid w:val="00691990"/>
    <w:rsid w:val="00692198"/>
    <w:rsid w:val="00692473"/>
    <w:rsid w:val="00694F91"/>
    <w:rsid w:val="006A4547"/>
    <w:rsid w:val="006A6DA7"/>
    <w:rsid w:val="006B27E8"/>
    <w:rsid w:val="006B4884"/>
    <w:rsid w:val="006B4B31"/>
    <w:rsid w:val="006B6D1F"/>
    <w:rsid w:val="006C2B2D"/>
    <w:rsid w:val="006D3F29"/>
    <w:rsid w:val="006D4EDB"/>
    <w:rsid w:val="006E3A66"/>
    <w:rsid w:val="006E4347"/>
    <w:rsid w:val="006E52BA"/>
    <w:rsid w:val="006E783C"/>
    <w:rsid w:val="006F3FE6"/>
    <w:rsid w:val="006F47C7"/>
    <w:rsid w:val="006F4DF8"/>
    <w:rsid w:val="006F6D5B"/>
    <w:rsid w:val="006F6E9D"/>
    <w:rsid w:val="006F74BE"/>
    <w:rsid w:val="00700713"/>
    <w:rsid w:val="007007E8"/>
    <w:rsid w:val="00705934"/>
    <w:rsid w:val="0071227E"/>
    <w:rsid w:val="007164ED"/>
    <w:rsid w:val="00716B29"/>
    <w:rsid w:val="00720776"/>
    <w:rsid w:val="007224E2"/>
    <w:rsid w:val="00724E9E"/>
    <w:rsid w:val="00725FB4"/>
    <w:rsid w:val="00727BAA"/>
    <w:rsid w:val="0073205F"/>
    <w:rsid w:val="00732107"/>
    <w:rsid w:val="00734602"/>
    <w:rsid w:val="00736867"/>
    <w:rsid w:val="007423AE"/>
    <w:rsid w:val="00742AE2"/>
    <w:rsid w:val="00743CD3"/>
    <w:rsid w:val="00746175"/>
    <w:rsid w:val="00747AFF"/>
    <w:rsid w:val="00750D9E"/>
    <w:rsid w:val="00750DCD"/>
    <w:rsid w:val="00753D8D"/>
    <w:rsid w:val="00754F38"/>
    <w:rsid w:val="007720D6"/>
    <w:rsid w:val="00772493"/>
    <w:rsid w:val="00772BEE"/>
    <w:rsid w:val="00774741"/>
    <w:rsid w:val="00776475"/>
    <w:rsid w:val="00777E92"/>
    <w:rsid w:val="00783069"/>
    <w:rsid w:val="00785BA2"/>
    <w:rsid w:val="00786816"/>
    <w:rsid w:val="00793539"/>
    <w:rsid w:val="007A2790"/>
    <w:rsid w:val="007A749C"/>
    <w:rsid w:val="007B2117"/>
    <w:rsid w:val="007B4AE1"/>
    <w:rsid w:val="007C2299"/>
    <w:rsid w:val="007E061B"/>
    <w:rsid w:val="007E0DB0"/>
    <w:rsid w:val="007E7F7C"/>
    <w:rsid w:val="007F0468"/>
    <w:rsid w:val="007F07E1"/>
    <w:rsid w:val="007F1DBB"/>
    <w:rsid w:val="007F30C6"/>
    <w:rsid w:val="007F60DE"/>
    <w:rsid w:val="007F746A"/>
    <w:rsid w:val="0080286F"/>
    <w:rsid w:val="0080514C"/>
    <w:rsid w:val="00811A4D"/>
    <w:rsid w:val="00812D9D"/>
    <w:rsid w:val="00813C74"/>
    <w:rsid w:val="008150CA"/>
    <w:rsid w:val="008215BF"/>
    <w:rsid w:val="00822693"/>
    <w:rsid w:val="0083171C"/>
    <w:rsid w:val="00832BA4"/>
    <w:rsid w:val="00836F9A"/>
    <w:rsid w:val="00845A55"/>
    <w:rsid w:val="00851DDF"/>
    <w:rsid w:val="0085208E"/>
    <w:rsid w:val="00856560"/>
    <w:rsid w:val="00860902"/>
    <w:rsid w:val="0086582F"/>
    <w:rsid w:val="008703BA"/>
    <w:rsid w:val="00870FA7"/>
    <w:rsid w:val="00871113"/>
    <w:rsid w:val="00874D32"/>
    <w:rsid w:val="008771FE"/>
    <w:rsid w:val="00877988"/>
    <w:rsid w:val="008805AE"/>
    <w:rsid w:val="00882178"/>
    <w:rsid w:val="00887153"/>
    <w:rsid w:val="00895B2D"/>
    <w:rsid w:val="00895D9D"/>
    <w:rsid w:val="008A4DCD"/>
    <w:rsid w:val="008B182F"/>
    <w:rsid w:val="008B185E"/>
    <w:rsid w:val="008B6C21"/>
    <w:rsid w:val="008B6EC0"/>
    <w:rsid w:val="008C37BC"/>
    <w:rsid w:val="008C3A26"/>
    <w:rsid w:val="008C7FE6"/>
    <w:rsid w:val="008D03C0"/>
    <w:rsid w:val="008D0978"/>
    <w:rsid w:val="008D223C"/>
    <w:rsid w:val="008D2C57"/>
    <w:rsid w:val="008D5521"/>
    <w:rsid w:val="008E005A"/>
    <w:rsid w:val="008E2A8D"/>
    <w:rsid w:val="008E2DDD"/>
    <w:rsid w:val="008F21FA"/>
    <w:rsid w:val="008F51B3"/>
    <w:rsid w:val="008F5802"/>
    <w:rsid w:val="009022B9"/>
    <w:rsid w:val="0090243C"/>
    <w:rsid w:val="009044E9"/>
    <w:rsid w:val="00906D8D"/>
    <w:rsid w:val="0091091F"/>
    <w:rsid w:val="00913181"/>
    <w:rsid w:val="00914394"/>
    <w:rsid w:val="00915F74"/>
    <w:rsid w:val="00921A62"/>
    <w:rsid w:val="0092342C"/>
    <w:rsid w:val="0092348C"/>
    <w:rsid w:val="0092505E"/>
    <w:rsid w:val="00926951"/>
    <w:rsid w:val="009304F4"/>
    <w:rsid w:val="0093213C"/>
    <w:rsid w:val="00933125"/>
    <w:rsid w:val="00934565"/>
    <w:rsid w:val="00935F37"/>
    <w:rsid w:val="00937D1D"/>
    <w:rsid w:val="00943196"/>
    <w:rsid w:val="00946C1D"/>
    <w:rsid w:val="00947A1D"/>
    <w:rsid w:val="00950D49"/>
    <w:rsid w:val="0095178E"/>
    <w:rsid w:val="0095390B"/>
    <w:rsid w:val="0095496E"/>
    <w:rsid w:val="00956BE6"/>
    <w:rsid w:val="009614F8"/>
    <w:rsid w:val="009635C6"/>
    <w:rsid w:val="00966489"/>
    <w:rsid w:val="00966803"/>
    <w:rsid w:val="009700DB"/>
    <w:rsid w:val="009728C6"/>
    <w:rsid w:val="00974011"/>
    <w:rsid w:val="009774F3"/>
    <w:rsid w:val="0098543C"/>
    <w:rsid w:val="00986B84"/>
    <w:rsid w:val="00992E4C"/>
    <w:rsid w:val="009953A3"/>
    <w:rsid w:val="009B4B0E"/>
    <w:rsid w:val="009C1A3D"/>
    <w:rsid w:val="009C2059"/>
    <w:rsid w:val="009D4115"/>
    <w:rsid w:val="009D5C97"/>
    <w:rsid w:val="009E2664"/>
    <w:rsid w:val="009E5F8D"/>
    <w:rsid w:val="009E62F2"/>
    <w:rsid w:val="009E706A"/>
    <w:rsid w:val="009F0BED"/>
    <w:rsid w:val="009F394B"/>
    <w:rsid w:val="009F3FED"/>
    <w:rsid w:val="009F671D"/>
    <w:rsid w:val="009F71FE"/>
    <w:rsid w:val="00A0086A"/>
    <w:rsid w:val="00A02AED"/>
    <w:rsid w:val="00A07409"/>
    <w:rsid w:val="00A15B25"/>
    <w:rsid w:val="00A167CE"/>
    <w:rsid w:val="00A17767"/>
    <w:rsid w:val="00A21272"/>
    <w:rsid w:val="00A23F98"/>
    <w:rsid w:val="00A2646E"/>
    <w:rsid w:val="00A273FA"/>
    <w:rsid w:val="00A276E3"/>
    <w:rsid w:val="00A3203B"/>
    <w:rsid w:val="00A33504"/>
    <w:rsid w:val="00A36B54"/>
    <w:rsid w:val="00A421DE"/>
    <w:rsid w:val="00A475D7"/>
    <w:rsid w:val="00A478F2"/>
    <w:rsid w:val="00A53EF5"/>
    <w:rsid w:val="00A54FDF"/>
    <w:rsid w:val="00A56C27"/>
    <w:rsid w:val="00A61C97"/>
    <w:rsid w:val="00A62487"/>
    <w:rsid w:val="00A66EA6"/>
    <w:rsid w:val="00A70614"/>
    <w:rsid w:val="00A7531D"/>
    <w:rsid w:val="00A80FDF"/>
    <w:rsid w:val="00A84A19"/>
    <w:rsid w:val="00A851C4"/>
    <w:rsid w:val="00A92BB8"/>
    <w:rsid w:val="00A97428"/>
    <w:rsid w:val="00AA3B43"/>
    <w:rsid w:val="00AA759A"/>
    <w:rsid w:val="00AA79C4"/>
    <w:rsid w:val="00AB0D72"/>
    <w:rsid w:val="00AB2D42"/>
    <w:rsid w:val="00AC6102"/>
    <w:rsid w:val="00AC768B"/>
    <w:rsid w:val="00AC7699"/>
    <w:rsid w:val="00AC78F1"/>
    <w:rsid w:val="00AD0C75"/>
    <w:rsid w:val="00AD149F"/>
    <w:rsid w:val="00AD2198"/>
    <w:rsid w:val="00AD3C0F"/>
    <w:rsid w:val="00AE54A3"/>
    <w:rsid w:val="00AE5955"/>
    <w:rsid w:val="00AF2162"/>
    <w:rsid w:val="00AF2A92"/>
    <w:rsid w:val="00AF4132"/>
    <w:rsid w:val="00AF7E1A"/>
    <w:rsid w:val="00B00C4D"/>
    <w:rsid w:val="00B06ED3"/>
    <w:rsid w:val="00B127D1"/>
    <w:rsid w:val="00B12943"/>
    <w:rsid w:val="00B23608"/>
    <w:rsid w:val="00B23A7A"/>
    <w:rsid w:val="00B243D9"/>
    <w:rsid w:val="00B27553"/>
    <w:rsid w:val="00B27670"/>
    <w:rsid w:val="00B3256D"/>
    <w:rsid w:val="00B357AC"/>
    <w:rsid w:val="00B37BAD"/>
    <w:rsid w:val="00B40BD7"/>
    <w:rsid w:val="00B44FBC"/>
    <w:rsid w:val="00B45DA6"/>
    <w:rsid w:val="00B4752A"/>
    <w:rsid w:val="00B52A7B"/>
    <w:rsid w:val="00B55408"/>
    <w:rsid w:val="00B55620"/>
    <w:rsid w:val="00B5589F"/>
    <w:rsid w:val="00B562C4"/>
    <w:rsid w:val="00B573E0"/>
    <w:rsid w:val="00B573F8"/>
    <w:rsid w:val="00B602C4"/>
    <w:rsid w:val="00B615B9"/>
    <w:rsid w:val="00B61794"/>
    <w:rsid w:val="00B61F30"/>
    <w:rsid w:val="00B626A0"/>
    <w:rsid w:val="00B73833"/>
    <w:rsid w:val="00B752EF"/>
    <w:rsid w:val="00B846C8"/>
    <w:rsid w:val="00B84C34"/>
    <w:rsid w:val="00B8599C"/>
    <w:rsid w:val="00B8684C"/>
    <w:rsid w:val="00B925E1"/>
    <w:rsid w:val="00B95801"/>
    <w:rsid w:val="00B96334"/>
    <w:rsid w:val="00B9740F"/>
    <w:rsid w:val="00BA2B18"/>
    <w:rsid w:val="00BA3C74"/>
    <w:rsid w:val="00BA4791"/>
    <w:rsid w:val="00BA65F0"/>
    <w:rsid w:val="00BB6A20"/>
    <w:rsid w:val="00BC04D9"/>
    <w:rsid w:val="00BC31E1"/>
    <w:rsid w:val="00BC327E"/>
    <w:rsid w:val="00BC3543"/>
    <w:rsid w:val="00BC635F"/>
    <w:rsid w:val="00BD2A12"/>
    <w:rsid w:val="00BD2A9D"/>
    <w:rsid w:val="00BD4892"/>
    <w:rsid w:val="00BD59AC"/>
    <w:rsid w:val="00BD6A0A"/>
    <w:rsid w:val="00BE6052"/>
    <w:rsid w:val="00BF08B3"/>
    <w:rsid w:val="00BF3336"/>
    <w:rsid w:val="00BF4322"/>
    <w:rsid w:val="00BF587F"/>
    <w:rsid w:val="00BF6F48"/>
    <w:rsid w:val="00C019D4"/>
    <w:rsid w:val="00C020B3"/>
    <w:rsid w:val="00C05043"/>
    <w:rsid w:val="00C0538F"/>
    <w:rsid w:val="00C07C0F"/>
    <w:rsid w:val="00C17BDB"/>
    <w:rsid w:val="00C27951"/>
    <w:rsid w:val="00C27C79"/>
    <w:rsid w:val="00C3219F"/>
    <w:rsid w:val="00C32E30"/>
    <w:rsid w:val="00C3361D"/>
    <w:rsid w:val="00C36895"/>
    <w:rsid w:val="00C4416F"/>
    <w:rsid w:val="00C50271"/>
    <w:rsid w:val="00C5582D"/>
    <w:rsid w:val="00C55DB5"/>
    <w:rsid w:val="00C573CA"/>
    <w:rsid w:val="00C649E7"/>
    <w:rsid w:val="00C86550"/>
    <w:rsid w:val="00C931CF"/>
    <w:rsid w:val="00C95372"/>
    <w:rsid w:val="00C95450"/>
    <w:rsid w:val="00CA0B14"/>
    <w:rsid w:val="00CA3C49"/>
    <w:rsid w:val="00CA44E1"/>
    <w:rsid w:val="00CA4CBD"/>
    <w:rsid w:val="00CB0046"/>
    <w:rsid w:val="00CB7777"/>
    <w:rsid w:val="00CC070E"/>
    <w:rsid w:val="00CC4CAE"/>
    <w:rsid w:val="00CC6E31"/>
    <w:rsid w:val="00CC742F"/>
    <w:rsid w:val="00CC7709"/>
    <w:rsid w:val="00CD7290"/>
    <w:rsid w:val="00CD7C55"/>
    <w:rsid w:val="00CE2883"/>
    <w:rsid w:val="00CE46AE"/>
    <w:rsid w:val="00CE57FF"/>
    <w:rsid w:val="00CE61A9"/>
    <w:rsid w:val="00D10CEF"/>
    <w:rsid w:val="00D157A3"/>
    <w:rsid w:val="00D175CC"/>
    <w:rsid w:val="00D2320A"/>
    <w:rsid w:val="00D23714"/>
    <w:rsid w:val="00D23F39"/>
    <w:rsid w:val="00D32890"/>
    <w:rsid w:val="00D33254"/>
    <w:rsid w:val="00D33F76"/>
    <w:rsid w:val="00D447E3"/>
    <w:rsid w:val="00D459F0"/>
    <w:rsid w:val="00D46048"/>
    <w:rsid w:val="00D52268"/>
    <w:rsid w:val="00D60237"/>
    <w:rsid w:val="00D61B3D"/>
    <w:rsid w:val="00D6210A"/>
    <w:rsid w:val="00D62525"/>
    <w:rsid w:val="00D630D7"/>
    <w:rsid w:val="00D64743"/>
    <w:rsid w:val="00D659D3"/>
    <w:rsid w:val="00D65A5D"/>
    <w:rsid w:val="00D671D6"/>
    <w:rsid w:val="00D75D1C"/>
    <w:rsid w:val="00D7694A"/>
    <w:rsid w:val="00D809DC"/>
    <w:rsid w:val="00D8175D"/>
    <w:rsid w:val="00D843C8"/>
    <w:rsid w:val="00D86888"/>
    <w:rsid w:val="00DA1ED3"/>
    <w:rsid w:val="00DA32EA"/>
    <w:rsid w:val="00DA3F0B"/>
    <w:rsid w:val="00DA6F9B"/>
    <w:rsid w:val="00DB42F1"/>
    <w:rsid w:val="00DB4FB8"/>
    <w:rsid w:val="00DB5137"/>
    <w:rsid w:val="00DB68B9"/>
    <w:rsid w:val="00DC0730"/>
    <w:rsid w:val="00DC4930"/>
    <w:rsid w:val="00DD07DC"/>
    <w:rsid w:val="00DD11F4"/>
    <w:rsid w:val="00DD16BC"/>
    <w:rsid w:val="00DD2C15"/>
    <w:rsid w:val="00DD6CD7"/>
    <w:rsid w:val="00DD77F2"/>
    <w:rsid w:val="00DD7974"/>
    <w:rsid w:val="00DE41C1"/>
    <w:rsid w:val="00DE7CA5"/>
    <w:rsid w:val="00DF111F"/>
    <w:rsid w:val="00DF4BED"/>
    <w:rsid w:val="00DF54B4"/>
    <w:rsid w:val="00E05886"/>
    <w:rsid w:val="00E05C4E"/>
    <w:rsid w:val="00E05D66"/>
    <w:rsid w:val="00E05FC2"/>
    <w:rsid w:val="00E155CC"/>
    <w:rsid w:val="00E35244"/>
    <w:rsid w:val="00E35A18"/>
    <w:rsid w:val="00E415BC"/>
    <w:rsid w:val="00E4388B"/>
    <w:rsid w:val="00E47195"/>
    <w:rsid w:val="00E534AF"/>
    <w:rsid w:val="00E5439D"/>
    <w:rsid w:val="00E54E28"/>
    <w:rsid w:val="00E63BEA"/>
    <w:rsid w:val="00E708A1"/>
    <w:rsid w:val="00E71629"/>
    <w:rsid w:val="00E726D5"/>
    <w:rsid w:val="00E72931"/>
    <w:rsid w:val="00E73375"/>
    <w:rsid w:val="00E9075B"/>
    <w:rsid w:val="00E97EB7"/>
    <w:rsid w:val="00EA0440"/>
    <w:rsid w:val="00EA1F9A"/>
    <w:rsid w:val="00EA55C1"/>
    <w:rsid w:val="00EB1835"/>
    <w:rsid w:val="00EB4AE5"/>
    <w:rsid w:val="00EC4369"/>
    <w:rsid w:val="00EC7016"/>
    <w:rsid w:val="00ED1A17"/>
    <w:rsid w:val="00ED1AA2"/>
    <w:rsid w:val="00ED72ED"/>
    <w:rsid w:val="00ED789D"/>
    <w:rsid w:val="00EE6669"/>
    <w:rsid w:val="00EF0FA2"/>
    <w:rsid w:val="00EF183B"/>
    <w:rsid w:val="00EF292C"/>
    <w:rsid w:val="00EF2A21"/>
    <w:rsid w:val="00EF5166"/>
    <w:rsid w:val="00EF563F"/>
    <w:rsid w:val="00F00DF6"/>
    <w:rsid w:val="00F0344E"/>
    <w:rsid w:val="00F05F01"/>
    <w:rsid w:val="00F10ED0"/>
    <w:rsid w:val="00F13F15"/>
    <w:rsid w:val="00F17618"/>
    <w:rsid w:val="00F215E5"/>
    <w:rsid w:val="00F269DE"/>
    <w:rsid w:val="00F31828"/>
    <w:rsid w:val="00F32769"/>
    <w:rsid w:val="00F33CC1"/>
    <w:rsid w:val="00F34961"/>
    <w:rsid w:val="00F34CFC"/>
    <w:rsid w:val="00F443F2"/>
    <w:rsid w:val="00F44883"/>
    <w:rsid w:val="00F448E1"/>
    <w:rsid w:val="00F45D26"/>
    <w:rsid w:val="00F51AFA"/>
    <w:rsid w:val="00F5401D"/>
    <w:rsid w:val="00F6302B"/>
    <w:rsid w:val="00F6678E"/>
    <w:rsid w:val="00F67011"/>
    <w:rsid w:val="00F76EDD"/>
    <w:rsid w:val="00F77470"/>
    <w:rsid w:val="00F81171"/>
    <w:rsid w:val="00F87470"/>
    <w:rsid w:val="00F87F51"/>
    <w:rsid w:val="00F92B2D"/>
    <w:rsid w:val="00F9384B"/>
    <w:rsid w:val="00F96A4B"/>
    <w:rsid w:val="00FA32DF"/>
    <w:rsid w:val="00FB22BB"/>
    <w:rsid w:val="00FB4C72"/>
    <w:rsid w:val="00FB61FC"/>
    <w:rsid w:val="00FB66F7"/>
    <w:rsid w:val="00FC28F7"/>
    <w:rsid w:val="00FC38A1"/>
    <w:rsid w:val="00FD22A3"/>
    <w:rsid w:val="00FD33AA"/>
    <w:rsid w:val="00FE17F5"/>
    <w:rsid w:val="00FE4C87"/>
    <w:rsid w:val="00FF05B0"/>
    <w:rsid w:val="00FF0B7A"/>
    <w:rsid w:val="00FF1207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BB9C"/>
  <w15:chartTrackingRefBased/>
  <w15:docId w15:val="{26CFDF8D-70CA-4ECA-8957-16A95538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9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4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F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F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F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78E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965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lmar.com.au/CxBladder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tolmar.com.au/cxbladd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Holborow</dc:creator>
  <cp:keywords/>
  <dc:description/>
  <cp:lastModifiedBy>Carolyn Tabrett</cp:lastModifiedBy>
  <cp:revision>2</cp:revision>
  <cp:lastPrinted>2016-08-10T03:38:00Z</cp:lastPrinted>
  <dcterms:created xsi:type="dcterms:W3CDTF">2016-09-26T04:45:00Z</dcterms:created>
  <dcterms:modified xsi:type="dcterms:W3CDTF">2016-09-26T04:45:00Z</dcterms:modified>
</cp:coreProperties>
</file>