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5"/>
        <w:gridCol w:w="398"/>
        <w:gridCol w:w="6875"/>
      </w:tblGrid>
      <w:tr w:rsidR="00A87C23" w:rsidRPr="006B7A51" w14:paraId="2A68F609" w14:textId="77777777" w:rsidTr="00087349">
        <w:tc>
          <w:tcPr>
            <w:tcW w:w="1549" w:type="pct"/>
          </w:tcPr>
          <w:p w14:paraId="6C282AB5" w14:textId="5892CFB8" w:rsidR="00A87C23" w:rsidRPr="006B7A51" w:rsidRDefault="00A87C23" w:rsidP="009D339A">
            <w:pPr>
              <w:spacing w:line="220" w:lineRule="exact"/>
              <w:rPr>
                <w:rFonts w:ascii="Arial" w:hAnsi="Arial" w:cs="Times New Roman"/>
                <w:b/>
                <w:color w:val="018982" w:themeColor="accent1"/>
                <w:sz w:val="18"/>
                <w:szCs w:val="18"/>
              </w:rPr>
            </w:pPr>
          </w:p>
        </w:tc>
        <w:tc>
          <w:tcPr>
            <w:tcW w:w="189" w:type="pct"/>
          </w:tcPr>
          <w:p w14:paraId="5BFB4748" w14:textId="77777777" w:rsidR="00A87C23" w:rsidRPr="006B7A51" w:rsidRDefault="00A87C23" w:rsidP="009D339A">
            <w:pPr>
              <w:spacing w:line="280" w:lineRule="exact"/>
              <w:rPr>
                <w:rFonts w:ascii="Arial" w:hAnsi="Arial" w:cs="Times New Roman"/>
                <w:color w:val="018982" w:themeColor="accent1"/>
                <w:szCs w:val="22"/>
              </w:rPr>
            </w:pPr>
          </w:p>
        </w:tc>
        <w:tc>
          <w:tcPr>
            <w:tcW w:w="3262" w:type="pct"/>
          </w:tcPr>
          <w:p w14:paraId="51EA73CA" w14:textId="77777777" w:rsidR="00A87C23" w:rsidRPr="006B7A51" w:rsidRDefault="00A87C23" w:rsidP="009D339A">
            <w:pPr>
              <w:tabs>
                <w:tab w:val="left" w:pos="397"/>
              </w:tabs>
              <w:spacing w:line="640" w:lineRule="exact"/>
              <w:rPr>
                <w:rFonts w:ascii="Arial" w:eastAsia="Cambria" w:hAnsi="Arial" w:cs="Times New Roman"/>
                <w:b/>
                <w:bCs/>
                <w:color w:val="018982" w:themeColor="accent1"/>
                <w:spacing w:val="-4"/>
                <w:sz w:val="64"/>
                <w:szCs w:val="64"/>
              </w:rPr>
            </w:pPr>
          </w:p>
        </w:tc>
      </w:tr>
      <w:tr w:rsidR="00A87C23" w:rsidRPr="006B7A51" w14:paraId="1BBF14EE" w14:textId="77777777" w:rsidTr="00087349">
        <w:tc>
          <w:tcPr>
            <w:tcW w:w="1549" w:type="pct"/>
            <w:tcMar>
              <w:top w:w="652" w:type="dxa"/>
              <w:left w:w="28" w:type="dxa"/>
            </w:tcMar>
          </w:tcPr>
          <w:p w14:paraId="17B36F18" w14:textId="3C64607D" w:rsidR="00A87C23" w:rsidRPr="00600E25" w:rsidRDefault="00442C8A" w:rsidP="009D339A">
            <w:pPr>
              <w:pStyle w:val="HeadlineText"/>
              <w:framePr w:hSpace="0" w:wrap="auto" w:vAnchor="margin" w:hAnchor="text" w:yAlign="inline"/>
              <w:rPr>
                <w:sz w:val="32"/>
                <w:szCs w:val="32"/>
              </w:rPr>
            </w:pPr>
            <w:sdt>
              <w:sdtPr>
                <w:rPr>
                  <w:sz w:val="32"/>
                  <w:szCs w:val="32"/>
                </w:rPr>
                <w:alias w:val="Project, Team, Function name"/>
                <w:tag w:val="Project, Team, Function name"/>
                <w:id w:val="1231660488"/>
                <w:placeholder>
                  <w:docPart w:val="B2C925B191484B0EAB0DC5478F1BA503"/>
                </w:placeholder>
                <w:dataBinding w:prefixMappings="xmlns:ns0='http://schemas.macroview.com.au/BHPB'" w:xpath="/ns0:root[1]/ns0:Project[1]" w:storeItemID="{28F75F4F-4A6B-4409-8303-6FE5B54D61BF}"/>
                <w:text w:multiLine="1"/>
              </w:sdtPr>
              <w:sdtEndPr/>
              <w:sdtContent>
                <w:r w:rsidR="00600E25" w:rsidRPr="00600E25">
                  <w:rPr>
                    <w:sz w:val="32"/>
                    <w:szCs w:val="32"/>
                  </w:rPr>
                  <w:t>Ramses Meza</w:t>
                </w:r>
              </w:sdtContent>
            </w:sdt>
          </w:p>
          <w:p w14:paraId="59B9AB8E" w14:textId="4621B281" w:rsidR="00A87C23" w:rsidRDefault="00F379C9" w:rsidP="009D339A">
            <w:pPr>
              <w:pStyle w:val="HeadlineText"/>
              <w:framePr w:hSpace="0" w:wrap="auto" w:vAnchor="margin" w:hAnchor="text" w:yAlign="inline"/>
              <w:rPr>
                <w:sz w:val="20"/>
                <w:szCs w:val="20"/>
              </w:rPr>
            </w:pPr>
            <w:r>
              <w:rPr>
                <w:sz w:val="20"/>
                <w:szCs w:val="20"/>
              </w:rPr>
              <w:t>April</w:t>
            </w:r>
            <w:r w:rsidR="00600E25" w:rsidRPr="00600E25">
              <w:rPr>
                <w:sz w:val="20"/>
                <w:szCs w:val="20"/>
              </w:rPr>
              <w:t xml:space="preserve"> 2021</w:t>
            </w:r>
          </w:p>
          <w:p w14:paraId="15C9E19F" w14:textId="55650CD1" w:rsidR="000E16C2" w:rsidRDefault="00442C8A" w:rsidP="009D339A">
            <w:pPr>
              <w:pStyle w:val="HeadlineText"/>
              <w:framePr w:hSpace="0" w:wrap="auto" w:vAnchor="margin" w:hAnchor="text" w:yAlign="inline"/>
              <w:rPr>
                <w:sz w:val="20"/>
                <w:szCs w:val="20"/>
              </w:rPr>
            </w:pPr>
            <w:hyperlink r:id="rId10" w:history="1">
              <w:r w:rsidR="000E16C2" w:rsidRPr="0040770A">
                <w:rPr>
                  <w:rStyle w:val="Hyperlink"/>
                  <w:sz w:val="20"/>
                  <w:szCs w:val="20"/>
                </w:rPr>
                <w:t>https://github.com/lordtable/UTDSGC_C2T</w:t>
              </w:r>
            </w:hyperlink>
            <w:r w:rsidR="00895CD2">
              <w:rPr>
                <w:rStyle w:val="Hyperlink"/>
                <w:sz w:val="20"/>
                <w:szCs w:val="20"/>
              </w:rPr>
              <w:t>4</w:t>
            </w:r>
          </w:p>
          <w:p w14:paraId="42F75D7F" w14:textId="7D58FBB8" w:rsidR="00A87C23" w:rsidRPr="006B7A51" w:rsidRDefault="00A87C23" w:rsidP="009D339A">
            <w:pPr>
              <w:pStyle w:val="HeadlineText"/>
              <w:framePr w:hSpace="0" w:wrap="auto" w:vAnchor="margin" w:hAnchor="text" w:yAlign="inline"/>
            </w:pPr>
          </w:p>
          <w:p w14:paraId="21A60D9E" w14:textId="56839125" w:rsidR="00A87C23" w:rsidRPr="006B7A51" w:rsidRDefault="00A87C23" w:rsidP="0079130C">
            <w:pPr>
              <w:pStyle w:val="TOC1"/>
              <w:rPr>
                <w:noProof/>
              </w:rPr>
            </w:pPr>
          </w:p>
        </w:tc>
        <w:tc>
          <w:tcPr>
            <w:tcW w:w="189" w:type="pct"/>
            <w:tcMar>
              <w:top w:w="652" w:type="dxa"/>
            </w:tcMar>
          </w:tcPr>
          <w:p w14:paraId="7A651ED1" w14:textId="77777777" w:rsidR="00A87C23" w:rsidRPr="00F379C9" w:rsidRDefault="00A87C23" w:rsidP="009D339A">
            <w:pPr>
              <w:spacing w:line="280" w:lineRule="exact"/>
              <w:rPr>
                <w:rFonts w:ascii="Arial" w:hAnsi="Arial" w:cs="Times New Roman"/>
                <w:sz w:val="32"/>
                <w:szCs w:val="32"/>
              </w:rPr>
            </w:pPr>
          </w:p>
        </w:tc>
        <w:tc>
          <w:tcPr>
            <w:tcW w:w="3262" w:type="pct"/>
            <w:tcMar>
              <w:top w:w="652" w:type="dxa"/>
            </w:tcMar>
          </w:tcPr>
          <w:p w14:paraId="63AA6A5B" w14:textId="580CA69D" w:rsidR="00A87C23" w:rsidRPr="00F379C9" w:rsidRDefault="00442C8A" w:rsidP="00F379C9">
            <w:pPr>
              <w:pStyle w:val="Headline1"/>
              <w:framePr w:hSpace="0" w:wrap="auto" w:vAnchor="margin" w:hAnchor="text" w:yAlign="inline"/>
              <w:spacing w:line="240" w:lineRule="auto"/>
              <w:rPr>
                <w:sz w:val="32"/>
                <w:szCs w:val="32"/>
              </w:rPr>
            </w:pPr>
            <w:sdt>
              <w:sdtPr>
                <w:rPr>
                  <w:sz w:val="32"/>
                  <w:szCs w:val="32"/>
                </w:rPr>
                <w:alias w:val="Headline 1"/>
                <w:tag w:val="Headline 1"/>
                <w:id w:val="2087252509"/>
                <w:placeholder>
                  <w:docPart w:val="56CCFD4DB466407C9659AEFFDEC05583"/>
                </w:placeholder>
                <w:dataBinding w:prefixMappings="xmlns:ns0='http://schemas.macroview.com.au/BHPB'" w:xpath="/ns0:root[1]/ns0:Headline1[1]" w:storeItemID="{28F75F4F-4A6B-4409-8303-6FE5B54D61BF}"/>
                <w:text/>
              </w:sdtPr>
              <w:sdtEndPr/>
              <w:sdtContent>
                <w:r w:rsidR="00600E25" w:rsidRPr="00F379C9">
                  <w:rPr>
                    <w:sz w:val="32"/>
                    <w:szCs w:val="32"/>
                  </w:rPr>
                  <w:t xml:space="preserve">Data Analytics Course </w:t>
                </w:r>
                <w:r w:rsidR="00F379C9" w:rsidRPr="00F379C9">
                  <w:rPr>
                    <w:sz w:val="32"/>
                    <w:szCs w:val="32"/>
                  </w:rPr>
                  <w:t>2</w:t>
                </w:r>
                <w:r w:rsidR="00600E25" w:rsidRPr="00F379C9">
                  <w:rPr>
                    <w:sz w:val="32"/>
                    <w:szCs w:val="32"/>
                  </w:rPr>
                  <w:t xml:space="preserve">: </w:t>
                </w:r>
                <w:r w:rsidR="00895CD2">
                  <w:rPr>
                    <w:sz w:val="32"/>
                    <w:szCs w:val="32"/>
                  </w:rPr>
                  <w:t>CAPSTONE Project proposal</w:t>
                </w:r>
              </w:sdtContent>
            </w:sdt>
          </w:p>
        </w:tc>
      </w:tr>
    </w:tbl>
    <w:p w14:paraId="0C92A935" w14:textId="77777777" w:rsidR="00084AEF" w:rsidRPr="006B7A51" w:rsidRDefault="00084AEF" w:rsidP="002A6DDC">
      <w:pPr>
        <w:pStyle w:val="BodyText"/>
        <w:sectPr w:rsidR="00084AEF" w:rsidRPr="006B7A51" w:rsidSect="006B7A51">
          <w:headerReference w:type="even" r:id="rId11"/>
          <w:headerReference w:type="default" r:id="rId12"/>
          <w:footerReference w:type="even" r:id="rId13"/>
          <w:footerReference w:type="default" r:id="rId14"/>
          <w:headerReference w:type="first" r:id="rId15"/>
          <w:footerReference w:type="first" r:id="rId16"/>
          <w:pgSz w:w="12240" w:h="15840" w:code="9"/>
          <w:pgMar w:top="851" w:right="851" w:bottom="851" w:left="851" w:header="567" w:footer="567" w:gutter="0"/>
          <w:cols w:space="284"/>
          <w:docGrid w:linePitch="360"/>
        </w:sectPr>
      </w:pPr>
    </w:p>
    <w:p w14:paraId="71721950" w14:textId="77777777" w:rsidR="009D339A" w:rsidRPr="006B7A51" w:rsidRDefault="009D339A" w:rsidP="00534091"/>
    <w:p w14:paraId="414201B5" w14:textId="77777777" w:rsidR="00491A03" w:rsidRPr="006B7A51" w:rsidRDefault="00491A03" w:rsidP="00491A03">
      <w:pPr>
        <w:pStyle w:val="BodyText"/>
        <w:sectPr w:rsidR="00491A03" w:rsidRPr="006B7A51" w:rsidSect="006B7A51">
          <w:headerReference w:type="even" r:id="rId17"/>
          <w:headerReference w:type="default" r:id="rId18"/>
          <w:headerReference w:type="first" r:id="rId19"/>
          <w:type w:val="continuous"/>
          <w:pgSz w:w="12240" w:h="15840" w:code="9"/>
          <w:pgMar w:top="851" w:right="851" w:bottom="851" w:left="851" w:header="624" w:footer="567" w:gutter="0"/>
          <w:cols w:num="2" w:space="284"/>
          <w:docGrid w:linePitch="360"/>
        </w:sectPr>
      </w:pPr>
    </w:p>
    <w:p w14:paraId="65D0DD41" w14:textId="6CDC3A4F" w:rsidR="00947820" w:rsidRPr="006B7A51" w:rsidRDefault="00526F15" w:rsidP="00947820">
      <w:pPr>
        <w:pStyle w:val="BodyHeading"/>
      </w:pPr>
      <w:r>
        <w:t>Business Acumen</w:t>
      </w:r>
    </w:p>
    <w:p w14:paraId="7CA16DD8" w14:textId="27888523" w:rsidR="00137314" w:rsidRDefault="00895CD2" w:rsidP="002A6DDC">
      <w:pPr>
        <w:pStyle w:val="BodyText"/>
      </w:pPr>
      <w:r>
        <w:t xml:space="preserve">An undisclosed </w:t>
      </w:r>
      <w:r w:rsidR="005B12A6">
        <w:t>Portuguese</w:t>
      </w:r>
      <w:r>
        <w:t xml:space="preserve"> banking institution has been conducting phone calls as part of a direct </w:t>
      </w:r>
      <w:r w:rsidR="00686887">
        <w:t>tele</w:t>
      </w:r>
      <w:r>
        <w:t>marketing campaign, aimed at reaching</w:t>
      </w:r>
      <w:r w:rsidR="007C48F5">
        <w:t xml:space="preserve"> and persuading</w:t>
      </w:r>
      <w:r>
        <w:t xml:space="preserve"> potential customers that could (or could not) subscribe to the bank’s term deposit product. Customers were contacted more than once, and several features were collected related to such calls. The bank</w:t>
      </w:r>
      <w:r w:rsidR="005B12A6">
        <w:t>’s</w:t>
      </w:r>
      <w:r>
        <w:t xml:space="preserve"> goal is to identify the main drivers during the calls that lead to </w:t>
      </w:r>
      <w:r w:rsidR="005B12A6">
        <w:t xml:space="preserve">a </w:t>
      </w:r>
      <w:r>
        <w:t xml:space="preserve">new client </w:t>
      </w:r>
      <w:r w:rsidR="005B12A6">
        <w:t xml:space="preserve">to </w:t>
      </w:r>
      <w:r>
        <w:t>subscrib</w:t>
      </w:r>
      <w:r w:rsidR="005B12A6">
        <w:t>e</w:t>
      </w:r>
      <w:r>
        <w:t xml:space="preserve"> the product, and use the derived predictive model to optimize the bank’s marketing campaign.</w:t>
      </w:r>
    </w:p>
    <w:p w14:paraId="3BD7FDC1" w14:textId="7FBB820D" w:rsidR="001A1238" w:rsidRPr="006B7A51" w:rsidRDefault="004C183F" w:rsidP="001A1238">
      <w:pPr>
        <w:pStyle w:val="BodyHeading"/>
      </w:pPr>
      <w:r>
        <w:t>Raw Data Description</w:t>
      </w:r>
    </w:p>
    <w:p w14:paraId="76B4ACDE" w14:textId="77777777" w:rsidR="008C587D" w:rsidRDefault="0035354B" w:rsidP="001A1238">
      <w:pPr>
        <w:pStyle w:val="BodyText"/>
      </w:pPr>
      <w:r>
        <w:t>The dataset is located on the University of California-Irvine Center for Machine Learning and Intelligent Systems web repository: (</w:t>
      </w:r>
      <w:r w:rsidRPr="004C183F">
        <w:rPr>
          <w:color w:val="0070C0"/>
        </w:rPr>
        <w:t>https://archive.ics.uci.edu/ml/datasets/Bank+Marketing</w:t>
      </w:r>
      <w:r>
        <w:t xml:space="preserve">)     </w:t>
      </w:r>
    </w:p>
    <w:p w14:paraId="462CA80C" w14:textId="51CFF3B8" w:rsidR="00700DBC" w:rsidRDefault="008C587D" w:rsidP="001A1238">
      <w:pPr>
        <w:pStyle w:val="BodyText"/>
      </w:pPr>
      <w:r>
        <w:t xml:space="preserve">This dataset </w:t>
      </w:r>
      <w:r w:rsidRPr="00700DBC">
        <w:t>ha</w:t>
      </w:r>
      <w:r>
        <w:t>s</w:t>
      </w:r>
      <w:r w:rsidRPr="00700DBC">
        <w:t xml:space="preserve"> been locally stored as a .csv file</w:t>
      </w:r>
      <w:r>
        <w:t xml:space="preserve">. It consists of </w:t>
      </w:r>
      <w:r w:rsidR="0035354B">
        <w:t>41,188</w:t>
      </w:r>
      <w:r>
        <w:t xml:space="preserve"> phone calls, which represent the instances/samples. It </w:t>
      </w:r>
      <w:r w:rsidRPr="00700DBC">
        <w:t>is structured in a table format</w:t>
      </w:r>
      <w:r>
        <w:t>:</w:t>
      </w:r>
      <w:r w:rsidRPr="00700DBC">
        <w:t xml:space="preserve"> </w:t>
      </w:r>
      <w:r>
        <w:t>e</w:t>
      </w:r>
      <w:r w:rsidRPr="00700DBC">
        <w:t>ach row represents a</w:t>
      </w:r>
      <w:r>
        <w:t xml:space="preserve"> phone call to an</w:t>
      </w:r>
      <w:r w:rsidRPr="00700DBC">
        <w:t xml:space="preserve"> undisclosed customer</w:t>
      </w:r>
      <w:r>
        <w:t xml:space="preserve">. </w:t>
      </w:r>
      <w:r w:rsidRPr="00700DBC">
        <w:t>Each column represents an attribute or feature collected</w:t>
      </w:r>
      <w:r>
        <w:t xml:space="preserve"> </w:t>
      </w:r>
      <w:r>
        <w:t>for each phone call instance</w:t>
      </w:r>
      <w:r w:rsidRPr="00700DBC">
        <w:t>, such as</w:t>
      </w:r>
      <w:r>
        <w:t>:</w:t>
      </w:r>
    </w:p>
    <w:p w14:paraId="67922CD1" w14:textId="4B2AE171" w:rsidR="00700DBC" w:rsidRPr="00700DBC" w:rsidRDefault="008C587D" w:rsidP="008C587D">
      <w:pPr>
        <w:pStyle w:val="BodyText"/>
        <w:numPr>
          <w:ilvl w:val="0"/>
          <w:numId w:val="18"/>
        </w:numPr>
        <w:spacing w:after="0" w:line="240" w:lineRule="auto"/>
      </w:pPr>
      <w:r>
        <w:rPr>
          <w:b/>
          <w:bCs/>
        </w:rPr>
        <w:t>Age</w:t>
      </w:r>
      <w:r w:rsidR="00700DBC" w:rsidRPr="00700DBC">
        <w:t xml:space="preserve">: </w:t>
      </w:r>
      <w:r>
        <w:t>Customer</w:t>
      </w:r>
      <w:r w:rsidR="006330B3">
        <w:t>’s</w:t>
      </w:r>
      <w:r>
        <w:t xml:space="preserve"> age (numeric)</w:t>
      </w:r>
    </w:p>
    <w:p w14:paraId="6DCE30E7" w14:textId="65DECD5E" w:rsidR="00700DBC" w:rsidRPr="00700DBC" w:rsidRDefault="008C587D" w:rsidP="008C587D">
      <w:pPr>
        <w:pStyle w:val="BodyText"/>
        <w:numPr>
          <w:ilvl w:val="0"/>
          <w:numId w:val="18"/>
        </w:numPr>
        <w:spacing w:after="0" w:line="240" w:lineRule="auto"/>
      </w:pPr>
      <w:r>
        <w:rPr>
          <w:b/>
          <w:bCs/>
        </w:rPr>
        <w:t>Job</w:t>
      </w:r>
      <w:r w:rsidR="0012793E">
        <w:t xml:space="preserve">: </w:t>
      </w:r>
      <w:r>
        <w:t>Customer</w:t>
      </w:r>
      <w:r w:rsidR="006330B3">
        <w:t>’s</w:t>
      </w:r>
      <w:r>
        <w:t xml:space="preserve"> type of job (categorical)</w:t>
      </w:r>
    </w:p>
    <w:p w14:paraId="1A370C1A" w14:textId="6C432EF0" w:rsidR="00700DBC" w:rsidRPr="00700DBC" w:rsidRDefault="008C587D" w:rsidP="008C587D">
      <w:pPr>
        <w:pStyle w:val="BodyText"/>
        <w:numPr>
          <w:ilvl w:val="0"/>
          <w:numId w:val="18"/>
        </w:numPr>
        <w:spacing w:after="0" w:line="240" w:lineRule="auto"/>
      </w:pPr>
      <w:r>
        <w:rPr>
          <w:b/>
          <w:bCs/>
        </w:rPr>
        <w:t>Marital</w:t>
      </w:r>
      <w:r w:rsidR="0012793E">
        <w:t xml:space="preserve">: </w:t>
      </w:r>
      <w:r>
        <w:t>Customer</w:t>
      </w:r>
      <w:r w:rsidR="006330B3">
        <w:t>’s</w:t>
      </w:r>
      <w:r>
        <w:t xml:space="preserve"> marital status (categorical)</w:t>
      </w:r>
    </w:p>
    <w:p w14:paraId="4CD7F06D" w14:textId="67B1A67B" w:rsidR="00700DBC" w:rsidRPr="00700DBC" w:rsidRDefault="008C587D" w:rsidP="008C587D">
      <w:pPr>
        <w:pStyle w:val="BodyText"/>
        <w:numPr>
          <w:ilvl w:val="0"/>
          <w:numId w:val="18"/>
        </w:numPr>
        <w:spacing w:after="0" w:line="240" w:lineRule="auto"/>
      </w:pPr>
      <w:r>
        <w:rPr>
          <w:b/>
          <w:bCs/>
        </w:rPr>
        <w:t>Education</w:t>
      </w:r>
      <w:r w:rsidR="00700DBC" w:rsidRPr="00700DBC">
        <w:t xml:space="preserve">: </w:t>
      </w:r>
      <w:r>
        <w:t>Customer</w:t>
      </w:r>
      <w:r w:rsidR="006330B3">
        <w:t>’s</w:t>
      </w:r>
      <w:r>
        <w:t xml:space="preserve"> highest education (categorical)</w:t>
      </w:r>
    </w:p>
    <w:p w14:paraId="132F5B2B" w14:textId="4DC8C4C0" w:rsidR="00700DBC" w:rsidRPr="00700DBC" w:rsidRDefault="008C587D" w:rsidP="008C587D">
      <w:pPr>
        <w:pStyle w:val="BodyText"/>
        <w:numPr>
          <w:ilvl w:val="0"/>
          <w:numId w:val="18"/>
        </w:numPr>
        <w:spacing w:after="0" w:line="240" w:lineRule="auto"/>
        <w:rPr>
          <w:b/>
          <w:bCs/>
        </w:rPr>
      </w:pPr>
      <w:r>
        <w:rPr>
          <w:b/>
          <w:bCs/>
        </w:rPr>
        <w:t xml:space="preserve">Default: </w:t>
      </w:r>
      <w:r w:rsidR="00775E9A">
        <w:t>Customer</w:t>
      </w:r>
      <w:r w:rsidR="006330B3">
        <w:t>’s</w:t>
      </w:r>
      <w:r w:rsidR="00775E9A">
        <w:t xml:space="preserve"> general credit default status (binary categorical)</w:t>
      </w:r>
    </w:p>
    <w:p w14:paraId="365E980B" w14:textId="75E0EFE5" w:rsidR="00700DBC" w:rsidRPr="00700DBC" w:rsidRDefault="00775E9A" w:rsidP="008C587D">
      <w:pPr>
        <w:pStyle w:val="BodyText"/>
        <w:numPr>
          <w:ilvl w:val="0"/>
          <w:numId w:val="18"/>
        </w:numPr>
        <w:spacing w:after="0" w:line="240" w:lineRule="auto"/>
      </w:pPr>
      <w:r>
        <w:rPr>
          <w:b/>
          <w:bCs/>
        </w:rPr>
        <w:t>Housing</w:t>
      </w:r>
      <w:r w:rsidR="00700DBC" w:rsidRPr="00700DBC">
        <w:t xml:space="preserve">: </w:t>
      </w:r>
      <w:r>
        <w:t>Customer has housing loan? (binary categorical)</w:t>
      </w:r>
    </w:p>
    <w:p w14:paraId="65FBBD3A" w14:textId="7FB8BD98" w:rsidR="00700DBC" w:rsidRPr="00700DBC" w:rsidRDefault="00775E9A" w:rsidP="008C587D">
      <w:pPr>
        <w:pStyle w:val="BodyText"/>
        <w:numPr>
          <w:ilvl w:val="0"/>
          <w:numId w:val="18"/>
        </w:numPr>
        <w:spacing w:after="0" w:line="240" w:lineRule="auto"/>
      </w:pPr>
      <w:r>
        <w:rPr>
          <w:b/>
          <w:bCs/>
        </w:rPr>
        <w:t>Loan</w:t>
      </w:r>
      <w:r w:rsidR="00700DBC" w:rsidRPr="00700DBC">
        <w:t xml:space="preserve">: </w:t>
      </w:r>
      <w:r>
        <w:t xml:space="preserve">Customer has </w:t>
      </w:r>
      <w:r>
        <w:t>personal</w:t>
      </w:r>
      <w:r>
        <w:t xml:space="preserve"> loan? (binary categorical)</w:t>
      </w:r>
    </w:p>
    <w:p w14:paraId="61775048" w14:textId="2F8F58F2" w:rsidR="00700DBC" w:rsidRDefault="00775E9A" w:rsidP="008C587D">
      <w:pPr>
        <w:pStyle w:val="BodyText"/>
        <w:numPr>
          <w:ilvl w:val="0"/>
          <w:numId w:val="18"/>
        </w:numPr>
        <w:spacing w:after="0" w:line="240" w:lineRule="auto"/>
      </w:pPr>
      <w:r>
        <w:rPr>
          <w:b/>
          <w:bCs/>
        </w:rPr>
        <w:t>Contact</w:t>
      </w:r>
      <w:r w:rsidR="00700DBC" w:rsidRPr="00700DBC">
        <w:t>:</w:t>
      </w:r>
      <w:r w:rsidR="00465747">
        <w:t xml:space="preserve"> </w:t>
      </w:r>
      <w:r>
        <w:t>Contact communication type (categorical)</w:t>
      </w:r>
    </w:p>
    <w:p w14:paraId="4CA854ED" w14:textId="38FD3E92" w:rsidR="00775E9A" w:rsidRDefault="00775E9A" w:rsidP="008C587D">
      <w:pPr>
        <w:pStyle w:val="BodyText"/>
        <w:numPr>
          <w:ilvl w:val="0"/>
          <w:numId w:val="18"/>
        </w:numPr>
        <w:spacing w:after="0" w:line="240" w:lineRule="auto"/>
      </w:pPr>
      <w:r>
        <w:rPr>
          <w:b/>
          <w:bCs/>
        </w:rPr>
        <w:t>Month</w:t>
      </w:r>
      <w:r w:rsidRPr="00775E9A">
        <w:t>:</w:t>
      </w:r>
      <w:r>
        <w:t xml:space="preserve"> last contact month (categorical)</w:t>
      </w:r>
    </w:p>
    <w:p w14:paraId="66564958" w14:textId="2B08E4A9" w:rsidR="00244349" w:rsidRDefault="00244349" w:rsidP="00244349">
      <w:pPr>
        <w:pStyle w:val="BodyText"/>
        <w:numPr>
          <w:ilvl w:val="0"/>
          <w:numId w:val="18"/>
        </w:numPr>
        <w:spacing w:after="0" w:line="240" w:lineRule="auto"/>
      </w:pPr>
      <w:r>
        <w:rPr>
          <w:b/>
          <w:bCs/>
        </w:rPr>
        <w:t>Day</w:t>
      </w:r>
      <w:r>
        <w:rPr>
          <w:b/>
          <w:bCs/>
        </w:rPr>
        <w:t>_of_week</w:t>
      </w:r>
      <w:r w:rsidRPr="00775E9A">
        <w:t>:</w:t>
      </w:r>
      <w:r>
        <w:t xml:space="preserve"> last contact day (numeric)</w:t>
      </w:r>
    </w:p>
    <w:p w14:paraId="26BE4340" w14:textId="4BA2DAAA" w:rsidR="00775E9A" w:rsidRDefault="00775E9A" w:rsidP="008C587D">
      <w:pPr>
        <w:pStyle w:val="BodyText"/>
        <w:numPr>
          <w:ilvl w:val="0"/>
          <w:numId w:val="18"/>
        </w:numPr>
        <w:spacing w:after="0" w:line="240" w:lineRule="auto"/>
      </w:pPr>
      <w:r>
        <w:rPr>
          <w:b/>
          <w:bCs/>
        </w:rPr>
        <w:t>Duration</w:t>
      </w:r>
      <w:r w:rsidRPr="00775E9A">
        <w:t>:</w:t>
      </w:r>
      <w:r>
        <w:t xml:space="preserve"> last contact phone call duration, in seconds (numeric)</w:t>
      </w:r>
    </w:p>
    <w:p w14:paraId="41AB7E2E" w14:textId="0A6C53FD" w:rsidR="00775E9A" w:rsidRDefault="00775E9A" w:rsidP="008C587D">
      <w:pPr>
        <w:pStyle w:val="BodyText"/>
        <w:numPr>
          <w:ilvl w:val="0"/>
          <w:numId w:val="18"/>
        </w:numPr>
        <w:spacing w:after="0" w:line="240" w:lineRule="auto"/>
      </w:pPr>
      <w:r>
        <w:rPr>
          <w:b/>
          <w:bCs/>
        </w:rPr>
        <w:t>Campaign</w:t>
      </w:r>
      <w:r w:rsidRPr="00775E9A">
        <w:t>:</w:t>
      </w:r>
      <w:r>
        <w:t xml:space="preserve"> number of contacts performed during the current campaign and for the same client (numeric)</w:t>
      </w:r>
    </w:p>
    <w:p w14:paraId="78DED504" w14:textId="420312E7" w:rsidR="00775E9A" w:rsidRDefault="00775E9A" w:rsidP="008C587D">
      <w:pPr>
        <w:pStyle w:val="BodyText"/>
        <w:numPr>
          <w:ilvl w:val="0"/>
          <w:numId w:val="18"/>
        </w:numPr>
        <w:spacing w:after="0" w:line="240" w:lineRule="auto"/>
      </w:pPr>
      <w:r>
        <w:rPr>
          <w:b/>
          <w:bCs/>
        </w:rPr>
        <w:t>Pdays</w:t>
      </w:r>
      <w:r w:rsidRPr="00775E9A">
        <w:t>:</w:t>
      </w:r>
      <w:r>
        <w:t xml:space="preserve"> number of days that passed by after the client was last contacted from a previous campaign (numeric)</w:t>
      </w:r>
    </w:p>
    <w:p w14:paraId="0AF8FA7E" w14:textId="6B592825" w:rsidR="00775E9A" w:rsidRDefault="00775E9A" w:rsidP="008C587D">
      <w:pPr>
        <w:pStyle w:val="BodyText"/>
        <w:numPr>
          <w:ilvl w:val="0"/>
          <w:numId w:val="18"/>
        </w:numPr>
        <w:spacing w:after="0" w:line="240" w:lineRule="auto"/>
      </w:pPr>
      <w:r>
        <w:rPr>
          <w:b/>
          <w:bCs/>
        </w:rPr>
        <w:t>Previous</w:t>
      </w:r>
      <w:r w:rsidRPr="00775E9A">
        <w:t>:</w:t>
      </w:r>
      <w:r>
        <w:t xml:space="preserve"> number of contacts performed before the current campaign and for the same client (numeric)</w:t>
      </w:r>
    </w:p>
    <w:p w14:paraId="5665FFF0" w14:textId="045B74BD" w:rsidR="00775E9A" w:rsidRDefault="00775E9A" w:rsidP="008C587D">
      <w:pPr>
        <w:pStyle w:val="BodyText"/>
        <w:numPr>
          <w:ilvl w:val="0"/>
          <w:numId w:val="18"/>
        </w:numPr>
        <w:spacing w:after="0" w:line="240" w:lineRule="auto"/>
      </w:pPr>
      <w:r>
        <w:rPr>
          <w:b/>
          <w:bCs/>
        </w:rPr>
        <w:t>Poutcome</w:t>
      </w:r>
      <w:r w:rsidRPr="00775E9A">
        <w:t>:</w:t>
      </w:r>
      <w:r>
        <w:t xml:space="preserve"> outcome of the previous marketing campaign (categorical)</w:t>
      </w:r>
    </w:p>
    <w:p w14:paraId="439A172E" w14:textId="229CA097" w:rsidR="00775E9A" w:rsidRDefault="00775E9A" w:rsidP="008C587D">
      <w:pPr>
        <w:pStyle w:val="BodyText"/>
        <w:numPr>
          <w:ilvl w:val="0"/>
          <w:numId w:val="18"/>
        </w:numPr>
        <w:spacing w:after="0" w:line="240" w:lineRule="auto"/>
      </w:pPr>
      <w:r w:rsidRPr="00775E9A">
        <w:rPr>
          <w:b/>
          <w:bCs/>
        </w:rPr>
        <w:t>Emp.var.rate</w:t>
      </w:r>
      <w:r>
        <w:t>: National Economic Index: employment variation rate (numeric)</w:t>
      </w:r>
    </w:p>
    <w:p w14:paraId="67E1EB9F" w14:textId="155675FC" w:rsidR="00775E9A" w:rsidRDefault="00775E9A" w:rsidP="00775E9A">
      <w:pPr>
        <w:pStyle w:val="BodyText"/>
        <w:numPr>
          <w:ilvl w:val="0"/>
          <w:numId w:val="18"/>
        </w:numPr>
        <w:spacing w:after="0" w:line="240" w:lineRule="auto"/>
      </w:pPr>
      <w:r>
        <w:rPr>
          <w:b/>
          <w:bCs/>
        </w:rPr>
        <w:t>Cons.price.idx</w:t>
      </w:r>
      <w:r>
        <w:t xml:space="preserve">: National Economic Index: </w:t>
      </w:r>
      <w:r w:rsidR="00244349">
        <w:t>consumer price index</w:t>
      </w:r>
      <w:r>
        <w:t xml:space="preserve"> (numeric)</w:t>
      </w:r>
    </w:p>
    <w:p w14:paraId="30F90A15" w14:textId="2CCDCF34" w:rsidR="00244349" w:rsidRDefault="00244349" w:rsidP="00244349">
      <w:pPr>
        <w:pStyle w:val="BodyText"/>
        <w:numPr>
          <w:ilvl w:val="0"/>
          <w:numId w:val="18"/>
        </w:numPr>
        <w:spacing w:after="0" w:line="240" w:lineRule="auto"/>
      </w:pPr>
      <w:r>
        <w:rPr>
          <w:b/>
          <w:bCs/>
        </w:rPr>
        <w:t>Cons.</w:t>
      </w:r>
      <w:r>
        <w:rPr>
          <w:b/>
          <w:bCs/>
        </w:rPr>
        <w:t>conf</w:t>
      </w:r>
      <w:r>
        <w:rPr>
          <w:b/>
          <w:bCs/>
        </w:rPr>
        <w:t>.idx</w:t>
      </w:r>
      <w:r>
        <w:t xml:space="preserve">: National Economic Index: consumer </w:t>
      </w:r>
      <w:r>
        <w:t>confidence</w:t>
      </w:r>
      <w:r>
        <w:t xml:space="preserve"> index (numeric)</w:t>
      </w:r>
    </w:p>
    <w:p w14:paraId="49408F53" w14:textId="313756BD" w:rsidR="00244349" w:rsidRDefault="00F645D5" w:rsidP="00244349">
      <w:pPr>
        <w:pStyle w:val="BodyText"/>
        <w:numPr>
          <w:ilvl w:val="0"/>
          <w:numId w:val="18"/>
        </w:numPr>
        <w:spacing w:after="0" w:line="240" w:lineRule="auto"/>
      </w:pPr>
      <w:r>
        <w:rPr>
          <w:b/>
          <w:bCs/>
        </w:rPr>
        <w:t>E</w:t>
      </w:r>
      <w:r w:rsidR="00244349">
        <w:rPr>
          <w:b/>
          <w:bCs/>
        </w:rPr>
        <w:t>uribor</w:t>
      </w:r>
      <w:r>
        <w:rPr>
          <w:b/>
          <w:bCs/>
        </w:rPr>
        <w:t>3m</w:t>
      </w:r>
      <w:r w:rsidR="00244349">
        <w:t xml:space="preserve">: National Economic Index: </w:t>
      </w:r>
      <w:r w:rsidR="00244349">
        <w:t xml:space="preserve">Euribor </w:t>
      </w:r>
      <w:r w:rsidR="006330B3">
        <w:t>3-month</w:t>
      </w:r>
      <w:r w:rsidR="00244349">
        <w:t xml:space="preserve"> rate</w:t>
      </w:r>
      <w:r w:rsidR="00244349">
        <w:t xml:space="preserve"> (numeric)</w:t>
      </w:r>
    </w:p>
    <w:p w14:paraId="6DC98AE2" w14:textId="1A06B582" w:rsidR="00775E9A" w:rsidRDefault="00244349" w:rsidP="008C587D">
      <w:pPr>
        <w:pStyle w:val="BodyText"/>
        <w:numPr>
          <w:ilvl w:val="0"/>
          <w:numId w:val="18"/>
        </w:numPr>
        <w:spacing w:after="0" w:line="240" w:lineRule="auto"/>
      </w:pPr>
      <w:r w:rsidRPr="00244349">
        <w:rPr>
          <w:b/>
          <w:bCs/>
        </w:rPr>
        <w:t>nr.employed</w:t>
      </w:r>
      <w:r>
        <w:t xml:space="preserve">: </w:t>
      </w:r>
      <w:r>
        <w:t xml:space="preserve">National Economic Index: </w:t>
      </w:r>
      <w:r>
        <w:t>Number of employees</w:t>
      </w:r>
      <w:r>
        <w:t xml:space="preserve"> (numeric)</w:t>
      </w:r>
    </w:p>
    <w:p w14:paraId="0E6E0CDA" w14:textId="56F230EC" w:rsidR="00244349" w:rsidRDefault="00244349" w:rsidP="008C587D">
      <w:pPr>
        <w:pStyle w:val="BodyText"/>
        <w:numPr>
          <w:ilvl w:val="0"/>
          <w:numId w:val="18"/>
        </w:numPr>
        <w:spacing w:after="0" w:line="240" w:lineRule="auto"/>
      </w:pPr>
      <w:r w:rsidRPr="00244349">
        <w:rPr>
          <w:b/>
          <w:bCs/>
        </w:rPr>
        <w:t>y</w:t>
      </w:r>
      <w:r>
        <w:t>: Has the customer subscribed to a term deposit? (binary: “yes”,”no”)</w:t>
      </w:r>
    </w:p>
    <w:p w14:paraId="4D8B270A" w14:textId="77777777" w:rsidR="00C036B5" w:rsidRDefault="00C036B5" w:rsidP="001A1238">
      <w:pPr>
        <w:pStyle w:val="BodyText"/>
      </w:pPr>
    </w:p>
    <w:p w14:paraId="7F0E61A1" w14:textId="5CF1C395" w:rsidR="002C43F2" w:rsidRDefault="002C43F2" w:rsidP="001A1238">
      <w:pPr>
        <w:pStyle w:val="BodyText"/>
      </w:pPr>
      <w:r>
        <w:t xml:space="preserve">Based on the Business Acumen, the target feature is </w:t>
      </w:r>
      <w:r w:rsidRPr="002C43F2">
        <w:rPr>
          <w:b/>
          <w:bCs/>
          <w:i/>
          <w:iCs/>
        </w:rPr>
        <w:t>y</w:t>
      </w:r>
      <w:r>
        <w:t>, which being a binary variable makes it suitable for a classification modelling</w:t>
      </w:r>
      <w:r w:rsidR="0036000E">
        <w:t xml:space="preserve"> approach</w:t>
      </w:r>
      <w:r>
        <w:t>.</w:t>
      </w:r>
    </w:p>
    <w:p w14:paraId="7D2A5295" w14:textId="0EBCA464" w:rsidR="00700DBC" w:rsidRDefault="00700DBC" w:rsidP="001A1238">
      <w:pPr>
        <w:pStyle w:val="BodyText"/>
      </w:pPr>
      <w:r>
        <w:t xml:space="preserve">This </w:t>
      </w:r>
      <w:r w:rsidR="002C43F2">
        <w:t xml:space="preserve">raw </w:t>
      </w:r>
      <w:r>
        <w:t xml:space="preserve">data </w:t>
      </w:r>
      <w:r w:rsidR="002C43F2">
        <w:t xml:space="preserve">exploration </w:t>
      </w:r>
      <w:r>
        <w:t>was managed as a Python Pandas’ DataFrame, with local backups in .csv format at major checkpoints</w:t>
      </w:r>
      <w:r w:rsidR="002C43F2">
        <w:t>, if needed.</w:t>
      </w:r>
    </w:p>
    <w:p w14:paraId="0655ED4F" w14:textId="2F701A25" w:rsidR="00DC6537" w:rsidRPr="006B7A51" w:rsidRDefault="002C43F2" w:rsidP="00DC6537">
      <w:pPr>
        <w:pStyle w:val="BodyHeading"/>
      </w:pPr>
      <w:r>
        <w:t xml:space="preserve">Preliminary </w:t>
      </w:r>
      <w:r w:rsidR="00175A6B">
        <w:t>Exploratory Data Analysis (EDA)</w:t>
      </w:r>
    </w:p>
    <w:p w14:paraId="510AC9BB" w14:textId="4DE6652F" w:rsidR="00FF1624" w:rsidRDefault="00FF1624" w:rsidP="000D1B48">
      <w:pPr>
        <w:pStyle w:val="BodyText"/>
      </w:pPr>
      <w:r>
        <w:t>The Pandas Profile Report of the raw data allowed performing a preliminary EDA of the dataset, in order to start gaining familiarity with it and start envisioning the data processing/cleaning strategy</w:t>
      </w:r>
      <w:r w:rsidR="00DA150E">
        <w:t xml:space="preserve"> and challenges</w:t>
      </w:r>
      <w:r>
        <w:t>.</w:t>
      </w:r>
      <w:r w:rsidR="00000EE9">
        <w:t xml:space="preserve"> Gladly, there are zero missing cells, and </w:t>
      </w:r>
      <w:r w:rsidR="008F3EAC">
        <w:t xml:space="preserve">very </w:t>
      </w:r>
      <w:r w:rsidR="00000EE9">
        <w:t>few duplicated instances/rows (12). Twelve out of the total 21 features are categorical, which will require a systematic feature formatting, labelling and one-hot encoding</w:t>
      </w:r>
      <w:r w:rsidR="0079130C">
        <w:t xml:space="preserve">. Some of these categorical variables are highly imbalanced, such as </w:t>
      </w:r>
      <w:r w:rsidR="0079130C" w:rsidRPr="0079130C">
        <w:rPr>
          <w:b/>
          <w:bCs/>
          <w:i/>
          <w:iCs/>
        </w:rPr>
        <w:lastRenderedPageBreak/>
        <w:t>default</w:t>
      </w:r>
      <w:r w:rsidR="0079130C">
        <w:t xml:space="preserve">, </w:t>
      </w:r>
      <w:r w:rsidR="0079130C" w:rsidRPr="0079130C">
        <w:rPr>
          <w:b/>
          <w:bCs/>
          <w:i/>
          <w:iCs/>
        </w:rPr>
        <w:t>loan</w:t>
      </w:r>
      <w:r w:rsidR="0079130C">
        <w:t xml:space="preserve">, </w:t>
      </w:r>
      <w:r w:rsidR="0079130C" w:rsidRPr="0079130C">
        <w:rPr>
          <w:b/>
          <w:bCs/>
          <w:i/>
          <w:iCs/>
        </w:rPr>
        <w:t>poutcome</w:t>
      </w:r>
      <w:r w:rsidR="0079130C">
        <w:t xml:space="preserve">, and </w:t>
      </w:r>
      <w:r w:rsidR="0079130C" w:rsidRPr="0079130C">
        <w:rPr>
          <w:b/>
          <w:bCs/>
          <w:i/>
          <w:iCs/>
        </w:rPr>
        <w:t>y</w:t>
      </w:r>
      <w:r w:rsidR="0079130C">
        <w:t>. Their histograms can be seen below on Figure 1.</w:t>
      </w:r>
      <w:r w:rsidR="008F3EAC">
        <w:t xml:space="preserve"> These imbalances would need to be mitigated for an enhanced predictive model-building.</w:t>
      </w:r>
    </w:p>
    <w:p w14:paraId="17E09E47" w14:textId="33E81540" w:rsidR="00FF1624" w:rsidRDefault="0079130C" w:rsidP="000D1B48">
      <w:pPr>
        <w:pStyle w:val="BodyText"/>
      </w:pPr>
      <w:r>
        <w:rPr>
          <w:noProof/>
        </w:rPr>
        <w:drawing>
          <wp:inline distT="0" distB="0" distL="0" distR="0" wp14:anchorId="1C411904" wp14:editId="05485532">
            <wp:extent cx="3114675" cy="7239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75" cy="723900"/>
                    </a:xfrm>
                    <a:prstGeom prst="rect">
                      <a:avLst/>
                    </a:prstGeom>
                    <a:ln>
                      <a:solidFill>
                        <a:schemeClr val="tx1"/>
                      </a:solidFill>
                    </a:ln>
                  </pic:spPr>
                </pic:pic>
              </a:graphicData>
            </a:graphic>
          </wp:inline>
        </w:drawing>
      </w:r>
    </w:p>
    <w:p w14:paraId="69840400" w14:textId="29FCE6EE" w:rsidR="0079130C" w:rsidRDefault="0079130C" w:rsidP="000D1B48">
      <w:pPr>
        <w:pStyle w:val="BodyText"/>
      </w:pPr>
      <w:r>
        <w:rPr>
          <w:noProof/>
        </w:rPr>
        <w:drawing>
          <wp:inline distT="0" distB="0" distL="0" distR="0" wp14:anchorId="69DCF00A" wp14:editId="684CEF3F">
            <wp:extent cx="2952750" cy="762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762000"/>
                    </a:xfrm>
                    <a:prstGeom prst="rect">
                      <a:avLst/>
                    </a:prstGeom>
                    <a:ln>
                      <a:solidFill>
                        <a:schemeClr val="tx1"/>
                      </a:solidFill>
                    </a:ln>
                  </pic:spPr>
                </pic:pic>
              </a:graphicData>
            </a:graphic>
          </wp:inline>
        </w:drawing>
      </w:r>
    </w:p>
    <w:p w14:paraId="6633FA65" w14:textId="2F028F52" w:rsidR="0079130C" w:rsidRDefault="0079130C" w:rsidP="000D1B48">
      <w:pPr>
        <w:pStyle w:val="BodyText"/>
      </w:pPr>
      <w:r>
        <w:rPr>
          <w:noProof/>
        </w:rPr>
        <w:drawing>
          <wp:inline distT="0" distB="0" distL="0" distR="0" wp14:anchorId="1041125C" wp14:editId="48C6B8CE">
            <wp:extent cx="3076575" cy="7524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6575" cy="752475"/>
                    </a:xfrm>
                    <a:prstGeom prst="rect">
                      <a:avLst/>
                    </a:prstGeom>
                    <a:ln>
                      <a:solidFill>
                        <a:schemeClr val="tx1"/>
                      </a:solidFill>
                    </a:ln>
                  </pic:spPr>
                </pic:pic>
              </a:graphicData>
            </a:graphic>
          </wp:inline>
        </w:drawing>
      </w:r>
    </w:p>
    <w:p w14:paraId="5B76E6EA" w14:textId="4EE44F39" w:rsidR="0079130C" w:rsidRDefault="0079130C" w:rsidP="000D1B48">
      <w:pPr>
        <w:pStyle w:val="BodyText"/>
      </w:pPr>
      <w:r>
        <w:rPr>
          <w:noProof/>
        </w:rPr>
        <w:drawing>
          <wp:inline distT="0" distB="0" distL="0" distR="0" wp14:anchorId="1211E2E0" wp14:editId="171AA6D6">
            <wp:extent cx="2676525" cy="5238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523875"/>
                    </a:xfrm>
                    <a:prstGeom prst="rect">
                      <a:avLst/>
                    </a:prstGeom>
                    <a:ln>
                      <a:solidFill>
                        <a:schemeClr val="tx1"/>
                      </a:solidFill>
                    </a:ln>
                  </pic:spPr>
                </pic:pic>
              </a:graphicData>
            </a:graphic>
          </wp:inline>
        </w:drawing>
      </w:r>
    </w:p>
    <w:p w14:paraId="588F0DA7" w14:textId="6FA56EF1" w:rsidR="0079130C" w:rsidRDefault="0079130C" w:rsidP="0079130C">
      <w:pPr>
        <w:pStyle w:val="TOC1"/>
      </w:pPr>
      <w:r>
        <w:t xml:space="preserve">Figure 1: </w:t>
      </w:r>
      <w:r>
        <w:t xml:space="preserve">Histograms (Pandas Profile Report) of highly-imbalanced categorical variables, from top to bottom: </w:t>
      </w:r>
      <w:r w:rsidRPr="0079130C">
        <w:rPr>
          <w:b/>
          <w:bCs/>
          <w:i/>
          <w:iCs/>
        </w:rPr>
        <w:t>default</w:t>
      </w:r>
      <w:r>
        <w:t xml:space="preserve">, </w:t>
      </w:r>
      <w:r w:rsidRPr="0079130C">
        <w:rPr>
          <w:b/>
          <w:bCs/>
          <w:i/>
          <w:iCs/>
        </w:rPr>
        <w:t>loan</w:t>
      </w:r>
      <w:r>
        <w:t xml:space="preserve">, </w:t>
      </w:r>
      <w:r w:rsidRPr="0079130C">
        <w:rPr>
          <w:b/>
          <w:bCs/>
          <w:i/>
          <w:iCs/>
        </w:rPr>
        <w:t>poutcome</w:t>
      </w:r>
      <w:r>
        <w:t xml:space="preserve"> and </w:t>
      </w:r>
      <w:r w:rsidRPr="0079130C">
        <w:rPr>
          <w:b/>
          <w:bCs/>
          <w:i/>
          <w:iCs/>
        </w:rPr>
        <w:t>y</w:t>
      </w:r>
      <w:r>
        <w:t>.</w:t>
      </w:r>
    </w:p>
    <w:p w14:paraId="27C013F4" w14:textId="77777777" w:rsidR="0079130C" w:rsidRDefault="0079130C" w:rsidP="000D1B48">
      <w:pPr>
        <w:pStyle w:val="BodyText"/>
      </w:pPr>
    </w:p>
    <w:p w14:paraId="13D0F5F1" w14:textId="588DCC1B" w:rsidR="00F645D5" w:rsidRPr="00F645D5" w:rsidRDefault="00F645D5" w:rsidP="000D1B48">
      <w:pPr>
        <w:pStyle w:val="BodyText"/>
      </w:pPr>
      <w:r>
        <w:t>Regarding the numeric variables (9 features), there is a varying degree of inter-correlation amongst each</w:t>
      </w:r>
      <w:r w:rsidR="00271C9A">
        <w:t xml:space="preserve"> other</w:t>
      </w:r>
      <w:r>
        <w:t xml:space="preserve">, as deducted from the Spearman’s </w:t>
      </w:r>
      <w:r w:rsidRPr="00F645D5">
        <w:rPr>
          <w:rFonts w:ascii="Symbol" w:hAnsi="Symbol"/>
        </w:rPr>
        <w:t>r</w:t>
      </w:r>
      <w:r>
        <w:t xml:space="preserve"> Feature Correlation Matrix shown on Figure 2. For instance, there is a very high positive correlation between </w:t>
      </w:r>
      <w:r w:rsidRPr="00F645D5">
        <w:rPr>
          <w:b/>
          <w:bCs/>
          <w:i/>
          <w:iCs/>
        </w:rPr>
        <w:t>euribor3m</w:t>
      </w:r>
      <w:r>
        <w:t xml:space="preserve">, </w:t>
      </w:r>
      <w:r w:rsidRPr="00F645D5">
        <w:rPr>
          <w:b/>
          <w:bCs/>
          <w:i/>
          <w:iCs/>
        </w:rPr>
        <w:t>nr.employe</w:t>
      </w:r>
      <w:r>
        <w:t xml:space="preserve">d and </w:t>
      </w:r>
      <w:r w:rsidRPr="00F645D5">
        <w:rPr>
          <w:b/>
          <w:bCs/>
          <w:i/>
          <w:iCs/>
        </w:rPr>
        <w:t>emp.var.rate</w:t>
      </w:r>
      <w:r>
        <w:t xml:space="preserve">, while </w:t>
      </w:r>
      <w:r w:rsidRPr="00D04B4B">
        <w:rPr>
          <w:b/>
          <w:bCs/>
          <w:i/>
          <w:iCs/>
        </w:rPr>
        <w:t>previous</w:t>
      </w:r>
      <w:r>
        <w:t xml:space="preserve"> has high negative correlation with </w:t>
      </w:r>
      <w:r w:rsidRPr="00F645D5">
        <w:rPr>
          <w:b/>
          <w:bCs/>
          <w:i/>
          <w:iCs/>
        </w:rPr>
        <w:t>pdays</w:t>
      </w:r>
      <w:r>
        <w:t xml:space="preserve">, </w:t>
      </w:r>
      <w:r w:rsidRPr="00F645D5">
        <w:rPr>
          <w:b/>
          <w:bCs/>
          <w:i/>
          <w:iCs/>
        </w:rPr>
        <w:t>emp.var.rate</w:t>
      </w:r>
      <w:r>
        <w:t xml:space="preserve">, </w:t>
      </w:r>
      <w:r w:rsidRPr="00D04B4B">
        <w:rPr>
          <w:b/>
          <w:bCs/>
          <w:i/>
          <w:iCs/>
        </w:rPr>
        <w:t>euriborn3m</w:t>
      </w:r>
      <w:r>
        <w:t xml:space="preserve"> and </w:t>
      </w:r>
      <w:r w:rsidRPr="00D04B4B">
        <w:rPr>
          <w:b/>
          <w:bCs/>
          <w:i/>
          <w:iCs/>
        </w:rPr>
        <w:t>nr.employed</w:t>
      </w:r>
      <w:r>
        <w:t xml:space="preserve">. </w:t>
      </w:r>
      <w:r w:rsidR="006B5395">
        <w:t>Scatter plots were built only for the highly-correlated numerical variables (as indicated by Figure 2) and shown on Figure 3; although it seems that these plots do not h</w:t>
      </w:r>
      <w:r w:rsidR="00B917F5">
        <w:t>onor</w:t>
      </w:r>
      <w:r w:rsidR="006B5395">
        <w:t xml:space="preserve"> such high level of correlation. </w:t>
      </w:r>
      <w:r>
        <w:t xml:space="preserve">There are other less pronounced feature </w:t>
      </w:r>
      <w:r w:rsidR="00D04B4B">
        <w:t xml:space="preserve">mutual </w:t>
      </w:r>
      <w:r>
        <w:t xml:space="preserve">correlations, but the observations above indicate that a systematic and robust feature selection/engineering scheme </w:t>
      </w:r>
      <w:r w:rsidR="00B917F5">
        <w:t>may</w:t>
      </w:r>
      <w:r>
        <w:t xml:space="preserve"> be needed after processing/cleaning the data but before building a predictive model, in order to guarantee as many mutually-independent features calibrating the model as possible.</w:t>
      </w:r>
    </w:p>
    <w:p w14:paraId="5B64D555" w14:textId="51971CAA" w:rsidR="00F645D5" w:rsidRDefault="00D04B4B" w:rsidP="000D1B48">
      <w:pPr>
        <w:pStyle w:val="BodyText"/>
      </w:pPr>
      <w:r>
        <w:rPr>
          <w:noProof/>
        </w:rPr>
        <w:drawing>
          <wp:inline distT="0" distB="0" distL="0" distR="0" wp14:anchorId="2D3387C4" wp14:editId="7A2008E9">
            <wp:extent cx="3255645" cy="27305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5645" cy="2730500"/>
                    </a:xfrm>
                    <a:prstGeom prst="rect">
                      <a:avLst/>
                    </a:prstGeom>
                  </pic:spPr>
                </pic:pic>
              </a:graphicData>
            </a:graphic>
          </wp:inline>
        </w:drawing>
      </w:r>
    </w:p>
    <w:p w14:paraId="0E3713BD" w14:textId="10305D3C" w:rsidR="00D04B4B" w:rsidRDefault="00D04B4B" w:rsidP="00D04B4B">
      <w:pPr>
        <w:pStyle w:val="TOC1"/>
      </w:pPr>
      <w:r>
        <w:t xml:space="preserve">Figure </w:t>
      </w:r>
      <w:r>
        <w:t>2</w:t>
      </w:r>
      <w:r>
        <w:t xml:space="preserve">: Feature Correlation matrix (Sperman’s </w:t>
      </w:r>
      <w:r w:rsidRPr="00027BBB">
        <w:rPr>
          <w:rFonts w:ascii="Symbol" w:hAnsi="Symbol"/>
        </w:rPr>
        <w:t>r</w:t>
      </w:r>
      <w:r>
        <w:t>)</w:t>
      </w:r>
    </w:p>
    <w:p w14:paraId="3B25E58E" w14:textId="4AA04FAF" w:rsidR="00D6655D" w:rsidRDefault="00D6655D" w:rsidP="00DC6537">
      <w:pPr>
        <w:pStyle w:val="BodyText"/>
      </w:pPr>
    </w:p>
    <w:p w14:paraId="031DBCD4" w14:textId="6626745F" w:rsidR="006B5395" w:rsidRDefault="006B5395" w:rsidP="00DC6537">
      <w:pPr>
        <w:pStyle w:val="BodyText"/>
      </w:pPr>
      <w:r>
        <w:rPr>
          <w:noProof/>
        </w:rPr>
        <w:drawing>
          <wp:inline distT="0" distB="0" distL="0" distR="0" wp14:anchorId="65A7FA39" wp14:editId="146E4A56">
            <wp:extent cx="3255645" cy="325564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5645" cy="3255645"/>
                    </a:xfrm>
                    <a:prstGeom prst="rect">
                      <a:avLst/>
                    </a:prstGeom>
                    <a:noFill/>
                    <a:ln>
                      <a:noFill/>
                    </a:ln>
                  </pic:spPr>
                </pic:pic>
              </a:graphicData>
            </a:graphic>
          </wp:inline>
        </w:drawing>
      </w:r>
    </w:p>
    <w:p w14:paraId="1762456A" w14:textId="44D774A8" w:rsidR="006B5395" w:rsidRDefault="006B5395" w:rsidP="006B5395">
      <w:pPr>
        <w:pStyle w:val="TOC1"/>
      </w:pPr>
      <w:r>
        <w:t xml:space="preserve">Figure </w:t>
      </w:r>
      <w:r>
        <w:t>3</w:t>
      </w:r>
      <w:r>
        <w:t xml:space="preserve">: </w:t>
      </w:r>
      <w:r>
        <w:t xml:space="preserve">High-Correlation Numerical </w:t>
      </w:r>
      <w:r>
        <w:t>Feature</w:t>
      </w:r>
      <w:r>
        <w:t>s pairplot (larger image on accompanying Jupyter Notebook)</w:t>
      </w:r>
    </w:p>
    <w:p w14:paraId="6C4B5B04" w14:textId="77777777" w:rsidR="006B5395" w:rsidRDefault="006B5395" w:rsidP="00DC6537">
      <w:pPr>
        <w:pStyle w:val="BodyText"/>
      </w:pPr>
    </w:p>
    <w:p w14:paraId="59F07FD6" w14:textId="1092EB8A" w:rsidR="00D6655D" w:rsidRPr="006B7A51" w:rsidRDefault="00922593" w:rsidP="00D6655D">
      <w:pPr>
        <w:pStyle w:val="BodyHeading"/>
      </w:pPr>
      <w:r>
        <w:t>Toolbox</w:t>
      </w:r>
      <w:r w:rsidR="00DE54A7">
        <w:t>(es)</w:t>
      </w:r>
      <w:r>
        <w:t xml:space="preserve"> to use</w:t>
      </w:r>
    </w:p>
    <w:p w14:paraId="3DE2C109" w14:textId="6AEC23CD" w:rsidR="00922593" w:rsidRDefault="00922593" w:rsidP="00D6655D">
      <w:pPr>
        <w:pStyle w:val="BodyText"/>
      </w:pPr>
      <w:r>
        <w:t>The main tool to use in order to perform data processing, cleaning, feature selection, model building, model evaluation and assessment will be Python, via Jupyter Notebooks. I am envisioning to use the following Python libraries (not an exclusive list):</w:t>
      </w:r>
    </w:p>
    <w:p w14:paraId="00266783" w14:textId="4AF0D10C" w:rsidR="00922593" w:rsidRDefault="00922593" w:rsidP="00922593">
      <w:pPr>
        <w:pStyle w:val="BodyText"/>
        <w:numPr>
          <w:ilvl w:val="0"/>
          <w:numId w:val="19"/>
        </w:numPr>
        <w:spacing w:after="0"/>
      </w:pPr>
      <w:r>
        <w:t>Pandas</w:t>
      </w:r>
    </w:p>
    <w:p w14:paraId="1390A449" w14:textId="1719C8D7" w:rsidR="00922593" w:rsidRDefault="00922593" w:rsidP="00922593">
      <w:pPr>
        <w:pStyle w:val="BodyText"/>
        <w:numPr>
          <w:ilvl w:val="0"/>
          <w:numId w:val="19"/>
        </w:numPr>
        <w:spacing w:after="0"/>
      </w:pPr>
      <w:r>
        <w:t>Pandas Profiling</w:t>
      </w:r>
    </w:p>
    <w:p w14:paraId="533AA7E3" w14:textId="5DEBBB57" w:rsidR="00922593" w:rsidRDefault="00922593" w:rsidP="00922593">
      <w:pPr>
        <w:pStyle w:val="BodyText"/>
        <w:numPr>
          <w:ilvl w:val="0"/>
          <w:numId w:val="19"/>
        </w:numPr>
        <w:spacing w:after="0"/>
      </w:pPr>
      <w:r>
        <w:t>Dora</w:t>
      </w:r>
    </w:p>
    <w:p w14:paraId="7F98B93E" w14:textId="686F1503" w:rsidR="00922593" w:rsidRDefault="00922593" w:rsidP="00922593">
      <w:pPr>
        <w:pStyle w:val="BodyText"/>
        <w:numPr>
          <w:ilvl w:val="0"/>
          <w:numId w:val="19"/>
        </w:numPr>
        <w:spacing w:after="0"/>
      </w:pPr>
      <w:r>
        <w:lastRenderedPageBreak/>
        <w:t>MatPlotlib</w:t>
      </w:r>
    </w:p>
    <w:p w14:paraId="0885FD4B" w14:textId="57283BA8" w:rsidR="00922593" w:rsidRDefault="00922593" w:rsidP="00922593">
      <w:pPr>
        <w:pStyle w:val="BodyText"/>
        <w:numPr>
          <w:ilvl w:val="0"/>
          <w:numId w:val="19"/>
        </w:numPr>
        <w:spacing w:after="0"/>
      </w:pPr>
      <w:r>
        <w:t>Seaborn</w:t>
      </w:r>
    </w:p>
    <w:p w14:paraId="605F8150" w14:textId="3C937A9D" w:rsidR="00922593" w:rsidRDefault="00922593" w:rsidP="00922593">
      <w:pPr>
        <w:pStyle w:val="BodyText"/>
        <w:numPr>
          <w:ilvl w:val="0"/>
          <w:numId w:val="19"/>
        </w:numPr>
        <w:spacing w:after="0"/>
      </w:pPr>
      <w:r>
        <w:t>SciKit-learn</w:t>
      </w:r>
    </w:p>
    <w:p w14:paraId="0B4EDCF5" w14:textId="77777777" w:rsidR="00922593" w:rsidRDefault="00922593" w:rsidP="00D6655D">
      <w:pPr>
        <w:pStyle w:val="BodyText"/>
      </w:pPr>
    </w:p>
    <w:p w14:paraId="19031FD3" w14:textId="2011020E" w:rsidR="002142C9" w:rsidRDefault="002A670A" w:rsidP="00D6655D">
      <w:pPr>
        <w:pStyle w:val="BodyText"/>
      </w:pPr>
      <w:r>
        <w:t xml:space="preserve">I will also use R/RStudio as a complementary tool, </w:t>
      </w:r>
      <w:r w:rsidR="00B917F5">
        <w:t>whenever is suitable</w:t>
      </w:r>
      <w:r>
        <w:t>.</w:t>
      </w:r>
    </w:p>
    <w:p w14:paraId="7DB8B8E9" w14:textId="4F22D90C" w:rsidR="00175A6B" w:rsidRPr="006B7A51" w:rsidRDefault="00DE54A7" w:rsidP="00175A6B">
      <w:pPr>
        <w:pStyle w:val="BodyHeading"/>
      </w:pPr>
      <w:r>
        <w:t>Data Science Framework</w:t>
      </w:r>
    </w:p>
    <w:p w14:paraId="559F1CA3" w14:textId="7883A77A" w:rsidR="00E23DD8" w:rsidRDefault="00E23DD8" w:rsidP="00D6655D">
      <w:pPr>
        <w:pStyle w:val="BodyText"/>
      </w:pPr>
      <w:r>
        <w:t>This Capstone project proposal is already implicitly supported on the following Data Science Framework, to be followed throughout the project timeline:</w:t>
      </w:r>
    </w:p>
    <w:p w14:paraId="17CDF73F" w14:textId="3E7D28A8" w:rsidR="00E23DD8" w:rsidRDefault="00E23DD8" w:rsidP="00E23DD8">
      <w:pPr>
        <w:pStyle w:val="BodyText"/>
        <w:numPr>
          <w:ilvl w:val="0"/>
          <w:numId w:val="20"/>
        </w:numPr>
        <w:spacing w:after="0"/>
      </w:pPr>
      <w:r>
        <w:t>Definition of the goal &amp; mission statement</w:t>
      </w:r>
    </w:p>
    <w:p w14:paraId="628D8D5F" w14:textId="10A73DCE" w:rsidR="00E23DD8" w:rsidRDefault="00E23DD8" w:rsidP="00E23DD8">
      <w:pPr>
        <w:pStyle w:val="BodyText"/>
        <w:numPr>
          <w:ilvl w:val="0"/>
          <w:numId w:val="20"/>
        </w:numPr>
        <w:spacing w:after="0"/>
      </w:pPr>
      <w:r>
        <w:t>Data Gathering, processing &amp; Management</w:t>
      </w:r>
    </w:p>
    <w:p w14:paraId="1C24CA3E" w14:textId="3F046E1F" w:rsidR="00E23DD8" w:rsidRDefault="00E23DD8" w:rsidP="00E23DD8">
      <w:pPr>
        <w:pStyle w:val="BodyText"/>
        <w:numPr>
          <w:ilvl w:val="0"/>
          <w:numId w:val="20"/>
        </w:numPr>
        <w:spacing w:after="0"/>
      </w:pPr>
      <w:r>
        <w:t>Predictive Model-building</w:t>
      </w:r>
    </w:p>
    <w:p w14:paraId="2801733B" w14:textId="2D4FC43F" w:rsidR="00E23DD8" w:rsidRDefault="00E23DD8" w:rsidP="00E23DD8">
      <w:pPr>
        <w:pStyle w:val="BodyText"/>
        <w:numPr>
          <w:ilvl w:val="0"/>
          <w:numId w:val="20"/>
        </w:numPr>
        <w:spacing w:after="0"/>
      </w:pPr>
      <w:r>
        <w:t>Model Evaluation</w:t>
      </w:r>
    </w:p>
    <w:p w14:paraId="68287249" w14:textId="141EA7F9" w:rsidR="00E23DD8" w:rsidRDefault="00E23DD8" w:rsidP="00E23DD8">
      <w:pPr>
        <w:pStyle w:val="BodyText"/>
        <w:numPr>
          <w:ilvl w:val="0"/>
          <w:numId w:val="20"/>
        </w:numPr>
        <w:spacing w:after="0"/>
      </w:pPr>
      <w:r>
        <w:t>Report results</w:t>
      </w:r>
    </w:p>
    <w:p w14:paraId="771EC961" w14:textId="15595BE6" w:rsidR="00E23DD8" w:rsidRDefault="00E23DD8" w:rsidP="00E23DD8">
      <w:pPr>
        <w:pStyle w:val="BodyText"/>
        <w:numPr>
          <w:ilvl w:val="0"/>
          <w:numId w:val="20"/>
        </w:numPr>
        <w:spacing w:after="0"/>
      </w:pPr>
      <w:r>
        <w:t>Model deployment &amp; Maintenance</w:t>
      </w:r>
    </w:p>
    <w:p w14:paraId="438A303A" w14:textId="77777777" w:rsidR="00E23DD8" w:rsidRDefault="00E23DD8" w:rsidP="00D6655D">
      <w:pPr>
        <w:pStyle w:val="BodyText"/>
      </w:pPr>
    </w:p>
    <w:p w14:paraId="2BF9E195" w14:textId="10E1018E" w:rsidR="00E23DD8" w:rsidRDefault="00E23DD8" w:rsidP="00D6655D">
      <w:pPr>
        <w:pStyle w:val="BodyText"/>
      </w:pPr>
      <w:r>
        <w:t>I am proposing this framework because of its intuitive sequence that can have well-defined milestones and checkpoints, while still allowing for iterative reviews at almost every step when needed.</w:t>
      </w:r>
    </w:p>
    <w:p w14:paraId="0D03A5DB" w14:textId="51D40960" w:rsidR="00175A6B" w:rsidRPr="006B7A51" w:rsidRDefault="00E757E6" w:rsidP="00175A6B">
      <w:pPr>
        <w:pStyle w:val="BodyHeading"/>
      </w:pPr>
      <w:r>
        <w:t>Deliverables</w:t>
      </w:r>
    </w:p>
    <w:p w14:paraId="7EADCB51" w14:textId="3671B61E" w:rsidR="00E757E6" w:rsidRDefault="00E757E6" w:rsidP="00175A6B">
      <w:pPr>
        <w:pStyle w:val="BodyText"/>
      </w:pPr>
      <w:r>
        <w:t>I am committing to deliver the following</w:t>
      </w:r>
      <w:r w:rsidR="00B7157C">
        <w:t xml:space="preserve"> items</w:t>
      </w:r>
      <w:r>
        <w:t xml:space="preserve"> at the end of the Capstone project:</w:t>
      </w:r>
    </w:p>
    <w:p w14:paraId="0E730F0F" w14:textId="1CABDE29" w:rsidR="00E757E6" w:rsidRDefault="00E757E6" w:rsidP="00E757E6">
      <w:pPr>
        <w:pStyle w:val="BodyText"/>
        <w:numPr>
          <w:ilvl w:val="0"/>
          <w:numId w:val="21"/>
        </w:numPr>
      </w:pPr>
      <w:r>
        <w:t>One (1) annotated Jupyter Notebook containing all the tasks and graphical outcomes, outlined under the proposed Data Science Framework.</w:t>
      </w:r>
    </w:p>
    <w:p w14:paraId="08769959" w14:textId="3B0E58C4" w:rsidR="00E757E6" w:rsidRDefault="00E757E6" w:rsidP="00E757E6">
      <w:pPr>
        <w:pStyle w:val="BodyText"/>
        <w:numPr>
          <w:ilvl w:val="0"/>
          <w:numId w:val="21"/>
        </w:numPr>
      </w:pPr>
      <w:r>
        <w:t>One (1) executive summary/report in .doc format</w:t>
      </w:r>
    </w:p>
    <w:p w14:paraId="30703C5C" w14:textId="7A639607" w:rsidR="00E757E6" w:rsidRDefault="00E757E6" w:rsidP="00E757E6">
      <w:pPr>
        <w:pStyle w:val="BodyText"/>
        <w:numPr>
          <w:ilvl w:val="0"/>
          <w:numId w:val="21"/>
        </w:numPr>
      </w:pPr>
      <w:r>
        <w:t>One (1) PowerPoint presentation, ready for oral delivery, if required.</w:t>
      </w:r>
    </w:p>
    <w:p w14:paraId="597F7CF5" w14:textId="7F786807" w:rsidR="00E757E6" w:rsidRDefault="00E757E6" w:rsidP="00E757E6">
      <w:pPr>
        <w:pStyle w:val="BodyText"/>
        <w:numPr>
          <w:ilvl w:val="0"/>
          <w:numId w:val="21"/>
        </w:numPr>
      </w:pPr>
      <w:r>
        <w:t>One (1) Pandas Profile Report of the raw data</w:t>
      </w:r>
    </w:p>
    <w:p w14:paraId="493BC4EF" w14:textId="47889805" w:rsidR="00E757E6" w:rsidRDefault="00E757E6" w:rsidP="00E757E6">
      <w:pPr>
        <w:pStyle w:val="BodyText"/>
        <w:numPr>
          <w:ilvl w:val="0"/>
          <w:numId w:val="21"/>
        </w:numPr>
      </w:pPr>
      <w:r>
        <w:t>One (1) Pandas Profile Report of the final processed data.</w:t>
      </w:r>
    </w:p>
    <w:p w14:paraId="5E3CD5DA" w14:textId="1CD7CF4E" w:rsidR="00B917F5" w:rsidRDefault="00B917F5" w:rsidP="00E757E6">
      <w:pPr>
        <w:pStyle w:val="BodyText"/>
        <w:numPr>
          <w:ilvl w:val="0"/>
          <w:numId w:val="21"/>
        </w:numPr>
      </w:pPr>
      <w:r>
        <w:t>Raw and final processed data on .csv file format.</w:t>
      </w:r>
    </w:p>
    <w:p w14:paraId="02F8735B" w14:textId="70D1B174" w:rsidR="00B7157C" w:rsidRDefault="00B7157C" w:rsidP="00B7157C">
      <w:pPr>
        <w:pStyle w:val="HeadlineText"/>
        <w:framePr w:hSpace="0" w:wrap="auto" w:vAnchor="margin" w:hAnchor="text" w:yAlign="inline"/>
        <w:rPr>
          <w:sz w:val="20"/>
          <w:szCs w:val="20"/>
        </w:rPr>
      </w:pPr>
      <w:r>
        <w:t xml:space="preserve">All </w:t>
      </w:r>
      <w:r w:rsidR="002C4278">
        <w:t>these items</w:t>
      </w:r>
      <w:r>
        <w:t xml:space="preserve"> will be made available via direct submission, and through a dedicated repository on my GitHub account, to be announced later: </w:t>
      </w:r>
      <w:hyperlink r:id="rId26" w:history="1">
        <w:r w:rsidRPr="005D34AE">
          <w:rPr>
            <w:rStyle w:val="Hyperlink"/>
            <w:sz w:val="20"/>
            <w:szCs w:val="20"/>
          </w:rPr>
          <w:t>https://github.com/lordtable/</w:t>
        </w:r>
      </w:hyperlink>
    </w:p>
    <w:p w14:paraId="7C662DC8" w14:textId="106E13F2" w:rsidR="00B7157C" w:rsidRDefault="00B7157C" w:rsidP="00B7157C">
      <w:pPr>
        <w:pStyle w:val="BodyText"/>
      </w:pPr>
    </w:p>
    <w:p w14:paraId="435DF839" w14:textId="435DDA59" w:rsidR="00846957" w:rsidRPr="006B7A51" w:rsidRDefault="00846957" w:rsidP="00846957">
      <w:pPr>
        <w:pStyle w:val="BodyHeading"/>
      </w:pPr>
      <w:r>
        <w:t xml:space="preserve">Data </w:t>
      </w:r>
      <w:r w:rsidR="00E16469">
        <w:t>C</w:t>
      </w:r>
      <w:r>
        <w:t>opyrights</w:t>
      </w:r>
    </w:p>
    <w:p w14:paraId="657092D4" w14:textId="54578010" w:rsidR="00E757E6" w:rsidRDefault="00846957" w:rsidP="00846957">
      <w:pPr>
        <w:pStyle w:val="BodyText"/>
      </w:pPr>
      <w:r>
        <w:t>Citation Request:</w:t>
      </w:r>
    </w:p>
    <w:p w14:paraId="3BD8C725" w14:textId="26F2FED1" w:rsidR="00846957" w:rsidRPr="00E16469" w:rsidRDefault="00E16469" w:rsidP="00846957">
      <w:pPr>
        <w:pStyle w:val="BodyText"/>
        <w:rPr>
          <w:b/>
          <w:bCs/>
          <w:i/>
          <w:iCs/>
        </w:rPr>
      </w:pPr>
      <w:r w:rsidRPr="00E16469">
        <w:rPr>
          <w:b/>
          <w:bCs/>
          <w:i/>
          <w:iCs/>
        </w:rPr>
        <w:t>“This</w:t>
      </w:r>
      <w:r w:rsidR="00846957" w:rsidRPr="00E16469">
        <w:rPr>
          <w:b/>
          <w:bCs/>
          <w:i/>
          <w:iCs/>
        </w:rPr>
        <w:t xml:space="preserve"> dataset is </w:t>
      </w:r>
      <w:r w:rsidRPr="00E16469">
        <w:rPr>
          <w:b/>
          <w:bCs/>
          <w:i/>
          <w:iCs/>
        </w:rPr>
        <w:t>publicly</w:t>
      </w:r>
      <w:r w:rsidR="00846957" w:rsidRPr="00E16469">
        <w:rPr>
          <w:b/>
          <w:bCs/>
          <w:i/>
          <w:iCs/>
        </w:rPr>
        <w:t xml:space="preserve"> available for research. The details are described in [Moro et al., 2014]. Please include this citation if you plan to use this database:</w:t>
      </w:r>
    </w:p>
    <w:p w14:paraId="49B621AD" w14:textId="37783349" w:rsidR="00846957" w:rsidRPr="00E16469" w:rsidRDefault="00846957" w:rsidP="00846957">
      <w:pPr>
        <w:pStyle w:val="BodyText"/>
        <w:rPr>
          <w:b/>
          <w:bCs/>
          <w:i/>
          <w:iCs/>
        </w:rPr>
      </w:pPr>
      <w:r w:rsidRPr="00E16469">
        <w:rPr>
          <w:b/>
          <w:bCs/>
          <w:i/>
          <w:iCs/>
        </w:rPr>
        <w:t>[Moro et al., 2014] S. Moro, P. Cortez and P. Rita. A Data-Driven Approach to Predict the Success of Bank Telemarketing. Decision Support Systems, Elsevier, 62:22-31, June 2014.”</w:t>
      </w:r>
    </w:p>
    <w:sectPr w:rsidR="00846957" w:rsidRPr="00E16469" w:rsidSect="006B7A51">
      <w:headerReference w:type="even" r:id="rId27"/>
      <w:headerReference w:type="default" r:id="rId28"/>
      <w:headerReference w:type="first" r:id="rId29"/>
      <w:type w:val="continuous"/>
      <w:pgSz w:w="12240" w:h="15840" w:code="9"/>
      <w:pgMar w:top="851" w:right="851" w:bottom="851" w:left="851" w:header="624" w:footer="567"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D32B" w14:textId="77777777" w:rsidR="00442C8A" w:rsidRDefault="00442C8A" w:rsidP="00A900A3">
      <w:r>
        <w:separator/>
      </w:r>
    </w:p>
  </w:endnote>
  <w:endnote w:type="continuationSeparator" w:id="0">
    <w:p w14:paraId="68EE817C" w14:textId="77777777" w:rsidR="00442C8A" w:rsidRDefault="00442C8A" w:rsidP="00A9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DEE5" w14:textId="77777777" w:rsidR="006B7A51" w:rsidRDefault="006B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317309"/>
      <w:docPartObj>
        <w:docPartGallery w:val="Page Numbers (Bottom of Page)"/>
        <w:docPartUnique/>
      </w:docPartObj>
    </w:sdtPr>
    <w:sdtEndPr>
      <w:rPr>
        <w:noProof/>
      </w:rPr>
    </w:sdtEndPr>
    <w:sdtContent>
      <w:p w14:paraId="707FE930" w14:textId="77777777" w:rsidR="002832F3" w:rsidRDefault="002832F3">
        <w:pPr>
          <w:pStyle w:val="Footer"/>
          <w:jc w:val="right"/>
        </w:pPr>
        <w:r>
          <w:fldChar w:fldCharType="begin"/>
        </w:r>
        <w:r>
          <w:instrText xml:space="preserve"> PAGE   \* MERGEFORMAT </w:instrText>
        </w:r>
        <w:r>
          <w:fldChar w:fldCharType="separate"/>
        </w:r>
        <w:r w:rsidR="006B7A5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2C1A" w14:textId="77777777" w:rsidR="006B7A51" w:rsidRDefault="006B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153B" w14:textId="77777777" w:rsidR="00442C8A" w:rsidRDefault="00442C8A" w:rsidP="00A900A3">
      <w:r>
        <w:separator/>
      </w:r>
    </w:p>
  </w:footnote>
  <w:footnote w:type="continuationSeparator" w:id="0">
    <w:p w14:paraId="1B65BCE9" w14:textId="77777777" w:rsidR="00442C8A" w:rsidRDefault="00442C8A" w:rsidP="00A9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38F" w14:textId="77777777" w:rsidR="006B7A51" w:rsidRDefault="006B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DCE4" w14:textId="77777777" w:rsidR="004E751A" w:rsidRDefault="004E751A" w:rsidP="006B7A5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DC3624" w:rsidRPr="00576E45" w14:paraId="364F549F" w14:textId="77777777" w:rsidTr="00BE57B1">
      <w:tc>
        <w:tcPr>
          <w:tcW w:w="3654" w:type="dxa"/>
        </w:tcPr>
        <w:p w14:paraId="067CD9A5" w14:textId="77777777" w:rsidR="00DC3624" w:rsidRPr="00FC5A90" w:rsidRDefault="00DC3624"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7EB64D81" w14:textId="77777777" w:rsidR="00DC3624" w:rsidRPr="00FC5A90" w:rsidRDefault="00DC3624" w:rsidP="00BE57B1">
          <w:pPr>
            <w:pStyle w:val="HeadlineText"/>
            <w:framePr w:hSpace="0" w:wrap="auto" w:vAnchor="margin" w:hAnchor="text" w:yAlign="inline"/>
          </w:pPr>
          <w:r w:rsidRPr="00FC5A90">
            <w:t xml:space="preserve">Project </w:t>
          </w:r>
        </w:p>
        <w:p w14:paraId="32C84167" w14:textId="77777777" w:rsidR="00DC3624" w:rsidRPr="00FC5A90" w:rsidRDefault="00DC3624" w:rsidP="00BE57B1">
          <w:pPr>
            <w:pStyle w:val="HeadlineText"/>
            <w:framePr w:hSpace="0" w:wrap="auto" w:vAnchor="margin" w:hAnchor="text" w:yAlign="inline"/>
          </w:pPr>
          <w:r w:rsidRPr="00FC5A90">
            <w:t>Team</w:t>
          </w:r>
        </w:p>
        <w:p w14:paraId="4781E9DA" w14:textId="77777777" w:rsidR="00DC3624" w:rsidRPr="00F13954" w:rsidRDefault="00DC3624"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5DF53D70" w14:textId="77777777" w:rsidR="00DC3624" w:rsidRDefault="00DC3624" w:rsidP="00BE57B1">
          <w:pPr>
            <w:pStyle w:val="HeadlineText"/>
            <w:framePr w:hSpace="0" w:wrap="auto" w:vAnchor="margin" w:hAnchor="text" w:yAlign="inline"/>
          </w:pPr>
          <w:r>
            <w:t xml:space="preserve">Issue 00 </w:t>
          </w:r>
        </w:p>
        <w:p w14:paraId="2442EB73" w14:textId="77777777" w:rsidR="00DC3624" w:rsidRPr="00576E45" w:rsidRDefault="00DC3624" w:rsidP="00BE57B1">
          <w:pPr>
            <w:pStyle w:val="HeadlineText"/>
            <w:framePr w:hSpace="0" w:wrap="auto" w:vAnchor="margin" w:hAnchor="text" w:yAlign="inline"/>
          </w:pPr>
          <w:r>
            <w:t>Jan 2015</w:t>
          </w:r>
        </w:p>
      </w:tc>
    </w:tr>
  </w:tbl>
  <w:p w14:paraId="1C6E3A4B" w14:textId="77777777" w:rsidR="00AA7A96" w:rsidRDefault="00F2130D" w:rsidP="00D70D76">
    <w:r>
      <w:rPr>
        <w:noProof/>
      </w:rPr>
      <mc:AlternateContent>
        <mc:Choice Requires="wps">
          <w:drawing>
            <wp:anchor distT="0" distB="0" distL="114300" distR="114300" simplePos="0" relativeHeight="251653120" behindDoc="0" locked="0" layoutInCell="1" allowOverlap="0" wp14:anchorId="2045EE5A" wp14:editId="35D5AFD6">
              <wp:simplePos x="0" y="0"/>
              <wp:positionH relativeFrom="page">
                <wp:posOffset>6120765</wp:posOffset>
              </wp:positionH>
              <wp:positionV relativeFrom="page">
                <wp:posOffset>540385</wp:posOffset>
              </wp:positionV>
              <wp:extent cx="899795" cy="467995"/>
              <wp:effectExtent l="0" t="0" r="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5EE5A" id="_x0000_t202" coordsize="21600,21600" o:spt="202" path="m,l,21600r21600,l21600,xe">
              <v:stroke joinstyle="miter"/>
              <v:path gradientshapeok="t" o:connecttype="rect"/>
            </v:shapetype>
            <v:shape id="Text Box 36" o:spid="_x0000_s1026" type="#_x0000_t202" style="position:absolute;margin-left:481.95pt;margin-top:42.55pt;width:70.85pt;height:3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" o:allowoverlap="f" stroked="f">
              <v:textbox inset="0,0,0,0">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5A3B" w14:textId="77777777" w:rsidR="006B7A51" w:rsidRDefault="006B7A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234" w14:textId="77777777" w:rsidR="006B7A51" w:rsidRDefault="006B7A51" w:rsidP="006B7A51">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130DFFBE" w14:textId="77777777" w:rsidTr="00BE57B1">
      <w:tc>
        <w:tcPr>
          <w:tcW w:w="3654" w:type="dxa"/>
        </w:tcPr>
        <w:p w14:paraId="37D406D3"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C16A404" w14:textId="77777777" w:rsidR="006B7A51" w:rsidRPr="00FC5A90" w:rsidRDefault="006B7A51" w:rsidP="00BE57B1">
          <w:pPr>
            <w:pStyle w:val="HeadlineText"/>
            <w:framePr w:hSpace="0" w:wrap="auto" w:vAnchor="margin" w:hAnchor="text" w:yAlign="inline"/>
          </w:pPr>
          <w:r w:rsidRPr="00FC5A90">
            <w:t xml:space="preserve">Project </w:t>
          </w:r>
        </w:p>
        <w:p w14:paraId="6B9F25B6" w14:textId="77777777" w:rsidR="006B7A51" w:rsidRPr="00FC5A90" w:rsidRDefault="006B7A51" w:rsidP="00BE57B1">
          <w:pPr>
            <w:pStyle w:val="HeadlineText"/>
            <w:framePr w:hSpace="0" w:wrap="auto" w:vAnchor="margin" w:hAnchor="text" w:yAlign="inline"/>
          </w:pPr>
          <w:r w:rsidRPr="00FC5A90">
            <w:t>Team</w:t>
          </w:r>
        </w:p>
        <w:p w14:paraId="5376A569"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9B49560" w14:textId="77777777" w:rsidR="006B7A51" w:rsidRDefault="006B7A51" w:rsidP="00BE57B1">
          <w:pPr>
            <w:pStyle w:val="HeadlineText"/>
            <w:framePr w:hSpace="0" w:wrap="auto" w:vAnchor="margin" w:hAnchor="text" w:yAlign="inline"/>
          </w:pPr>
          <w:r>
            <w:t xml:space="preserve">Issue 00 </w:t>
          </w:r>
        </w:p>
        <w:p w14:paraId="6FD32A63" w14:textId="77777777" w:rsidR="006B7A51" w:rsidRPr="00576E45" w:rsidRDefault="006B7A51" w:rsidP="00BE57B1">
          <w:pPr>
            <w:pStyle w:val="HeadlineText"/>
            <w:framePr w:hSpace="0" w:wrap="auto" w:vAnchor="margin" w:hAnchor="text" w:yAlign="inline"/>
          </w:pPr>
          <w:r>
            <w:t>Jan 2015</w:t>
          </w:r>
        </w:p>
      </w:tc>
    </w:tr>
  </w:tbl>
  <w:p w14:paraId="1B18E588" w14:textId="77777777" w:rsidR="006B7A51" w:rsidRDefault="006B7A51" w:rsidP="00D70D76">
    <w:r>
      <w:rPr>
        <w:noProof/>
      </w:rPr>
      <mc:AlternateContent>
        <mc:Choice Requires="wps">
          <w:drawing>
            <wp:anchor distT="0" distB="0" distL="114300" distR="114300" simplePos="0" relativeHeight="251655168" behindDoc="0" locked="0" layoutInCell="1" allowOverlap="0" wp14:anchorId="61C786F9" wp14:editId="3E91DD51">
              <wp:simplePos x="0" y="0"/>
              <wp:positionH relativeFrom="page">
                <wp:posOffset>6120765</wp:posOffset>
              </wp:positionH>
              <wp:positionV relativeFrom="page">
                <wp:posOffset>540385</wp:posOffset>
              </wp:positionV>
              <wp:extent cx="899795" cy="467995"/>
              <wp:effectExtent l="0" t="0" r="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C786F9" id="_x0000_t202" coordsize="21600,21600" o:spt="202" path="m,l,21600r21600,l21600,xe">
              <v:stroke joinstyle="miter"/>
              <v:path gradientshapeok="t" o:connecttype="rect"/>
            </v:shapetype>
            <v:shape id="Text Box 4" o:spid="_x0000_s1027" type="#_x0000_t202" style="position:absolute;margin-left:481.95pt;margin-top:42.55pt;width:70.85pt;height:36.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3y80ef0BAADlAwAADgAAAAAAAAAA&#10;AAAAAAAuAgAAZHJzL2Uyb0RvYy54bWxQSwECLQAUAAYACAAAACEAK+YAk+AAAAALAQAADwAAAAAA&#10;AAAAAAAAAABXBAAAZHJzL2Rvd25yZXYueG1sUEsFBgAAAAAEAAQA8wAAAGQFAAAAAA==&#10;" o:allowoverlap="f" stroked="f">
              <v:textbox inset="0,0,0,0">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82BB" w14:textId="77777777" w:rsidR="006B7A51" w:rsidRDefault="006B7A5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A94E" w14:textId="77777777" w:rsidR="006B7A51" w:rsidRDefault="006B7A51" w:rsidP="006B7A51">
    <w:pP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0B541D92" w14:textId="77777777" w:rsidTr="00BE57B1">
      <w:tc>
        <w:tcPr>
          <w:tcW w:w="3654" w:type="dxa"/>
        </w:tcPr>
        <w:p w14:paraId="4E20E6D9"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F44E600" w14:textId="77777777" w:rsidR="006B7A51" w:rsidRPr="00FC5A90" w:rsidRDefault="006B7A51" w:rsidP="00BE57B1">
          <w:pPr>
            <w:pStyle w:val="HeadlineText"/>
            <w:framePr w:hSpace="0" w:wrap="auto" w:vAnchor="margin" w:hAnchor="text" w:yAlign="inline"/>
          </w:pPr>
          <w:r w:rsidRPr="00FC5A90">
            <w:t xml:space="preserve">Project </w:t>
          </w:r>
        </w:p>
        <w:p w14:paraId="71387FAA" w14:textId="77777777" w:rsidR="006B7A51" w:rsidRPr="00FC5A90" w:rsidRDefault="006B7A51" w:rsidP="00BE57B1">
          <w:pPr>
            <w:pStyle w:val="HeadlineText"/>
            <w:framePr w:hSpace="0" w:wrap="auto" w:vAnchor="margin" w:hAnchor="text" w:yAlign="inline"/>
          </w:pPr>
          <w:r w:rsidRPr="00FC5A90">
            <w:t>Team</w:t>
          </w:r>
        </w:p>
        <w:p w14:paraId="1F868BA7"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7A858EB" w14:textId="77777777" w:rsidR="006B7A51" w:rsidRDefault="006B7A51" w:rsidP="00BE57B1">
          <w:pPr>
            <w:pStyle w:val="HeadlineText"/>
            <w:framePr w:hSpace="0" w:wrap="auto" w:vAnchor="margin" w:hAnchor="text" w:yAlign="inline"/>
          </w:pPr>
          <w:r>
            <w:t xml:space="preserve">Issue 00 </w:t>
          </w:r>
        </w:p>
        <w:p w14:paraId="6067DB47" w14:textId="77777777" w:rsidR="006B7A51" w:rsidRPr="00576E45" w:rsidRDefault="006B7A51" w:rsidP="00BE57B1">
          <w:pPr>
            <w:pStyle w:val="HeadlineText"/>
            <w:framePr w:hSpace="0" w:wrap="auto" w:vAnchor="margin" w:hAnchor="text" w:yAlign="inline"/>
          </w:pPr>
          <w:r>
            <w:t>Jan 2015</w:t>
          </w:r>
        </w:p>
      </w:tc>
    </w:tr>
  </w:tbl>
  <w:p w14:paraId="34FF174C" w14:textId="77777777" w:rsidR="006B7A51" w:rsidRDefault="006B7A51" w:rsidP="00D70D76">
    <w:r>
      <w:rPr>
        <w:noProof/>
      </w:rPr>
      <mc:AlternateContent>
        <mc:Choice Requires="wps">
          <w:drawing>
            <wp:anchor distT="0" distB="0" distL="114300" distR="114300" simplePos="0" relativeHeight="251663360" behindDoc="0" locked="0" layoutInCell="1" allowOverlap="0" wp14:anchorId="74C3815B" wp14:editId="0B467A92">
              <wp:simplePos x="0" y="0"/>
              <wp:positionH relativeFrom="page">
                <wp:posOffset>6120765</wp:posOffset>
              </wp:positionH>
              <wp:positionV relativeFrom="page">
                <wp:posOffset>540385</wp:posOffset>
              </wp:positionV>
              <wp:extent cx="899795" cy="467995"/>
              <wp:effectExtent l="0" t="0" r="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3815B" id="_x0000_t202" coordsize="21600,21600" o:spt="202" path="m,l,21600r21600,l21600,xe">
              <v:stroke joinstyle="miter"/>
              <v:path gradientshapeok="t" o:connecttype="rect"/>
            </v:shapetype>
            <v:shape id="Text Box 9" o:spid="_x0000_s1028" type="#_x0000_t202" style="position:absolute;margin-left:481.95pt;margin-top:42.55pt;width:70.85pt;height:36.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AOtSgP0BAADlAwAADgAAAAAAAAAA&#10;AAAAAAAuAgAAZHJzL2Uyb0RvYy54bWxQSwECLQAUAAYACAAAACEAK+YAk+AAAAALAQAADwAAAAAA&#10;AAAAAAAAAABXBAAAZHJzL2Rvd25yZXYueG1sUEsFBgAAAAAEAAQA8wAAAGQFAAAAAA==&#10;" o:allowoverlap="f" stroked="f">
              <v:textbox inset="0,0,0,0">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38B8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BCBD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0C4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0E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F82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BE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90EB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A3C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722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76A5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C7E0E"/>
    <w:multiLevelType w:val="hybridMultilevel"/>
    <w:tmpl w:val="503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012"/>
    <w:multiLevelType w:val="hybridMultilevel"/>
    <w:tmpl w:val="D41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6786C"/>
    <w:multiLevelType w:val="hybridMultilevel"/>
    <w:tmpl w:val="2ADC822A"/>
    <w:lvl w:ilvl="0" w:tplc="2E4EC404">
      <w:start w:val="1"/>
      <w:numFmt w:val="bullet"/>
      <w:lvlText w:val=""/>
      <w:lvlJc w:val="left"/>
      <w:pPr>
        <w:tabs>
          <w:tab w:val="num" w:pos="720"/>
        </w:tabs>
        <w:ind w:left="720" w:hanging="360"/>
      </w:pPr>
      <w:rPr>
        <w:rFonts w:ascii="Wingdings 2" w:hAnsi="Wingdings 2"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B263CAA"/>
    <w:multiLevelType w:val="hybridMultilevel"/>
    <w:tmpl w:val="0FA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5341A"/>
    <w:multiLevelType w:val="hybridMultilevel"/>
    <w:tmpl w:val="1E5AAF06"/>
    <w:lvl w:ilvl="0" w:tplc="0409000F">
      <w:start w:val="1"/>
      <w:numFmt w:val="decimal"/>
      <w:lvlText w:val="%1."/>
      <w:lvlJc w:val="left"/>
      <w:pPr>
        <w:tabs>
          <w:tab w:val="num" w:pos="720"/>
        </w:tabs>
        <w:ind w:left="720" w:hanging="360"/>
      </w:pPr>
      <w:rPr>
        <w:rFonts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C5D1392"/>
    <w:multiLevelType w:val="hybridMultilevel"/>
    <w:tmpl w:val="F5A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81D0E"/>
    <w:multiLevelType w:val="hybridMultilevel"/>
    <w:tmpl w:val="CEC2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42401"/>
    <w:multiLevelType w:val="hybridMultilevel"/>
    <w:tmpl w:val="091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D422E"/>
    <w:multiLevelType w:val="hybridMultilevel"/>
    <w:tmpl w:val="1E58910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4"/>
  </w:num>
  <w:num w:numId="10">
    <w:abstractNumId w:val="5"/>
  </w:num>
  <w:num w:numId="11">
    <w:abstractNumId w:val="18"/>
  </w:num>
  <w:num w:numId="12">
    <w:abstractNumId w:val="18"/>
  </w:num>
  <w:num w:numId="13">
    <w:abstractNumId w:val="18"/>
  </w:num>
  <w:num w:numId="14">
    <w:abstractNumId w:val="12"/>
  </w:num>
  <w:num w:numId="15">
    <w:abstractNumId w:val="10"/>
  </w:num>
  <w:num w:numId="16">
    <w:abstractNumId w:val="16"/>
  </w:num>
  <w:num w:numId="17">
    <w:abstractNumId w:val="13"/>
  </w:num>
  <w:num w:numId="18">
    <w:abstractNumId w:val="14"/>
  </w:num>
  <w:num w:numId="19">
    <w:abstractNumId w:val="15"/>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style="mso-position-horizontal-relative:page;mso-position-vertical-relative:page;v-text-anchor:bottom"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Address"/>
    <w:docVar w:name="Category" w:val="Newsletters"/>
    <w:docVar w:name="Colour Scheme" w:val="Green"/>
    <w:docVar w:name="Company" w:val="Company"/>
    <w:docVar w:name="Fax" w:val="Fax"/>
    <w:docVar w:name="Language" w:val="English(United States)"/>
    <w:docVar w:name="Office" w:val="Houston"/>
    <w:docVar w:name="Paper Size" w:val="US Letter"/>
    <w:docVar w:name="Phone" w:val="Phone"/>
  </w:docVars>
  <w:rsids>
    <w:rsidRoot w:val="006B7A51"/>
    <w:rsid w:val="00000EE9"/>
    <w:rsid w:val="00002681"/>
    <w:rsid w:val="000046DE"/>
    <w:rsid w:val="000109C0"/>
    <w:rsid w:val="00013694"/>
    <w:rsid w:val="00015258"/>
    <w:rsid w:val="0002081F"/>
    <w:rsid w:val="000210AF"/>
    <w:rsid w:val="00027BBB"/>
    <w:rsid w:val="00030E3E"/>
    <w:rsid w:val="00034119"/>
    <w:rsid w:val="000347FC"/>
    <w:rsid w:val="00040085"/>
    <w:rsid w:val="000407E6"/>
    <w:rsid w:val="00042DA2"/>
    <w:rsid w:val="0004493E"/>
    <w:rsid w:val="0004773F"/>
    <w:rsid w:val="00051729"/>
    <w:rsid w:val="00051F0E"/>
    <w:rsid w:val="00052215"/>
    <w:rsid w:val="00061440"/>
    <w:rsid w:val="00065F51"/>
    <w:rsid w:val="0006726B"/>
    <w:rsid w:val="00072AC9"/>
    <w:rsid w:val="00076649"/>
    <w:rsid w:val="000808E3"/>
    <w:rsid w:val="00081F73"/>
    <w:rsid w:val="00084AEF"/>
    <w:rsid w:val="00084F98"/>
    <w:rsid w:val="00085ADE"/>
    <w:rsid w:val="00087349"/>
    <w:rsid w:val="00087DD8"/>
    <w:rsid w:val="000910A3"/>
    <w:rsid w:val="00091DC5"/>
    <w:rsid w:val="000921C4"/>
    <w:rsid w:val="000B1C36"/>
    <w:rsid w:val="000B1C8F"/>
    <w:rsid w:val="000B1EE6"/>
    <w:rsid w:val="000B41C8"/>
    <w:rsid w:val="000D1B48"/>
    <w:rsid w:val="000D1F0E"/>
    <w:rsid w:val="000D68A6"/>
    <w:rsid w:val="000E0079"/>
    <w:rsid w:val="000E16C2"/>
    <w:rsid w:val="000E1DF2"/>
    <w:rsid w:val="000E4C72"/>
    <w:rsid w:val="000E63A7"/>
    <w:rsid w:val="000F0AFD"/>
    <w:rsid w:val="000F14A3"/>
    <w:rsid w:val="000F5B8E"/>
    <w:rsid w:val="000F7A7C"/>
    <w:rsid w:val="00103373"/>
    <w:rsid w:val="00104AA7"/>
    <w:rsid w:val="00104C66"/>
    <w:rsid w:val="00105650"/>
    <w:rsid w:val="00106FD3"/>
    <w:rsid w:val="00107A4E"/>
    <w:rsid w:val="00107DDA"/>
    <w:rsid w:val="001105BC"/>
    <w:rsid w:val="00112E98"/>
    <w:rsid w:val="00114884"/>
    <w:rsid w:val="00121ED9"/>
    <w:rsid w:val="0012387C"/>
    <w:rsid w:val="00126D8D"/>
    <w:rsid w:val="0012793E"/>
    <w:rsid w:val="00136B44"/>
    <w:rsid w:val="00136E55"/>
    <w:rsid w:val="00137314"/>
    <w:rsid w:val="00137B09"/>
    <w:rsid w:val="001400CC"/>
    <w:rsid w:val="00140AC7"/>
    <w:rsid w:val="00141A5A"/>
    <w:rsid w:val="00142671"/>
    <w:rsid w:val="0014473D"/>
    <w:rsid w:val="0014566C"/>
    <w:rsid w:val="00147856"/>
    <w:rsid w:val="00151078"/>
    <w:rsid w:val="00157B1B"/>
    <w:rsid w:val="00160122"/>
    <w:rsid w:val="00161930"/>
    <w:rsid w:val="00161C47"/>
    <w:rsid w:val="001624BE"/>
    <w:rsid w:val="001627B6"/>
    <w:rsid w:val="001643C6"/>
    <w:rsid w:val="00166A36"/>
    <w:rsid w:val="00167EAF"/>
    <w:rsid w:val="00175A6B"/>
    <w:rsid w:val="0017639F"/>
    <w:rsid w:val="0017688B"/>
    <w:rsid w:val="001771EA"/>
    <w:rsid w:val="00181471"/>
    <w:rsid w:val="00187A96"/>
    <w:rsid w:val="00192FF6"/>
    <w:rsid w:val="00193E5C"/>
    <w:rsid w:val="001962DB"/>
    <w:rsid w:val="00196EE2"/>
    <w:rsid w:val="001A1238"/>
    <w:rsid w:val="001B4680"/>
    <w:rsid w:val="001B5131"/>
    <w:rsid w:val="001B58E3"/>
    <w:rsid w:val="001C0005"/>
    <w:rsid w:val="001C1D14"/>
    <w:rsid w:val="001C47D8"/>
    <w:rsid w:val="001C5D39"/>
    <w:rsid w:val="001D1DCC"/>
    <w:rsid w:val="001D53D6"/>
    <w:rsid w:val="001F2E56"/>
    <w:rsid w:val="001F32D1"/>
    <w:rsid w:val="001F52E1"/>
    <w:rsid w:val="001F7E07"/>
    <w:rsid w:val="00203F7A"/>
    <w:rsid w:val="002052A0"/>
    <w:rsid w:val="00205E71"/>
    <w:rsid w:val="00207831"/>
    <w:rsid w:val="00210043"/>
    <w:rsid w:val="002142C9"/>
    <w:rsid w:val="002153D6"/>
    <w:rsid w:val="00220603"/>
    <w:rsid w:val="00221F16"/>
    <w:rsid w:val="00227A06"/>
    <w:rsid w:val="00230E78"/>
    <w:rsid w:val="00236D9A"/>
    <w:rsid w:val="00241E4E"/>
    <w:rsid w:val="00244349"/>
    <w:rsid w:val="00244768"/>
    <w:rsid w:val="00245686"/>
    <w:rsid w:val="0024739D"/>
    <w:rsid w:val="00257E40"/>
    <w:rsid w:val="00270E9B"/>
    <w:rsid w:val="00271C9A"/>
    <w:rsid w:val="00271F9D"/>
    <w:rsid w:val="002763E3"/>
    <w:rsid w:val="002819A7"/>
    <w:rsid w:val="002832F3"/>
    <w:rsid w:val="00283639"/>
    <w:rsid w:val="00285426"/>
    <w:rsid w:val="002903DE"/>
    <w:rsid w:val="00296A42"/>
    <w:rsid w:val="002A58C5"/>
    <w:rsid w:val="002A670A"/>
    <w:rsid w:val="002A6DDC"/>
    <w:rsid w:val="002B29DE"/>
    <w:rsid w:val="002B4860"/>
    <w:rsid w:val="002C0E2C"/>
    <w:rsid w:val="002C3E5F"/>
    <w:rsid w:val="002C4278"/>
    <w:rsid w:val="002C43F2"/>
    <w:rsid w:val="002C718E"/>
    <w:rsid w:val="002C7540"/>
    <w:rsid w:val="002D1D1D"/>
    <w:rsid w:val="002D327C"/>
    <w:rsid w:val="002D3755"/>
    <w:rsid w:val="002D4989"/>
    <w:rsid w:val="002D5FCC"/>
    <w:rsid w:val="002D7336"/>
    <w:rsid w:val="002E0613"/>
    <w:rsid w:val="002E5EB4"/>
    <w:rsid w:val="002E63E7"/>
    <w:rsid w:val="002F5A22"/>
    <w:rsid w:val="002F5FB5"/>
    <w:rsid w:val="002F66E3"/>
    <w:rsid w:val="003029BE"/>
    <w:rsid w:val="00306124"/>
    <w:rsid w:val="00306AFA"/>
    <w:rsid w:val="00306C32"/>
    <w:rsid w:val="0031134D"/>
    <w:rsid w:val="00312B31"/>
    <w:rsid w:val="00313973"/>
    <w:rsid w:val="00314A59"/>
    <w:rsid w:val="00314DB8"/>
    <w:rsid w:val="00317B3D"/>
    <w:rsid w:val="00331E99"/>
    <w:rsid w:val="00332470"/>
    <w:rsid w:val="00336BDA"/>
    <w:rsid w:val="00337215"/>
    <w:rsid w:val="00337BE7"/>
    <w:rsid w:val="00340088"/>
    <w:rsid w:val="00342A57"/>
    <w:rsid w:val="00342ABC"/>
    <w:rsid w:val="00345EDB"/>
    <w:rsid w:val="003532F1"/>
    <w:rsid w:val="0035354B"/>
    <w:rsid w:val="00357797"/>
    <w:rsid w:val="0036000E"/>
    <w:rsid w:val="0036032D"/>
    <w:rsid w:val="00363C8D"/>
    <w:rsid w:val="0036628B"/>
    <w:rsid w:val="00366777"/>
    <w:rsid w:val="00367E4C"/>
    <w:rsid w:val="00371780"/>
    <w:rsid w:val="003805FC"/>
    <w:rsid w:val="00390719"/>
    <w:rsid w:val="00390759"/>
    <w:rsid w:val="00390A50"/>
    <w:rsid w:val="00391FBA"/>
    <w:rsid w:val="00392244"/>
    <w:rsid w:val="00392EA8"/>
    <w:rsid w:val="003936A3"/>
    <w:rsid w:val="003964F5"/>
    <w:rsid w:val="00396551"/>
    <w:rsid w:val="00396F6B"/>
    <w:rsid w:val="003A0FE5"/>
    <w:rsid w:val="003A3B8B"/>
    <w:rsid w:val="003A50FD"/>
    <w:rsid w:val="003A649E"/>
    <w:rsid w:val="003A656A"/>
    <w:rsid w:val="003B2980"/>
    <w:rsid w:val="003B51CA"/>
    <w:rsid w:val="003B5564"/>
    <w:rsid w:val="003B56D6"/>
    <w:rsid w:val="003B5B1B"/>
    <w:rsid w:val="003B78AB"/>
    <w:rsid w:val="003C0DAD"/>
    <w:rsid w:val="003C1F68"/>
    <w:rsid w:val="003C3438"/>
    <w:rsid w:val="003D4D40"/>
    <w:rsid w:val="003D66E6"/>
    <w:rsid w:val="003D6C30"/>
    <w:rsid w:val="003E13ED"/>
    <w:rsid w:val="003E18C2"/>
    <w:rsid w:val="003E3C71"/>
    <w:rsid w:val="003F172E"/>
    <w:rsid w:val="003F1A69"/>
    <w:rsid w:val="003F2E4B"/>
    <w:rsid w:val="003F328D"/>
    <w:rsid w:val="003F79AC"/>
    <w:rsid w:val="00410104"/>
    <w:rsid w:val="00420FAD"/>
    <w:rsid w:val="004216FD"/>
    <w:rsid w:val="004244FC"/>
    <w:rsid w:val="0042778F"/>
    <w:rsid w:val="00430491"/>
    <w:rsid w:val="00431AFD"/>
    <w:rsid w:val="0043663F"/>
    <w:rsid w:val="00436D25"/>
    <w:rsid w:val="0044012B"/>
    <w:rsid w:val="00442C8A"/>
    <w:rsid w:val="00444622"/>
    <w:rsid w:val="00444928"/>
    <w:rsid w:val="00444B7A"/>
    <w:rsid w:val="00446A3F"/>
    <w:rsid w:val="004500E4"/>
    <w:rsid w:val="00465747"/>
    <w:rsid w:val="00475A48"/>
    <w:rsid w:val="004836DC"/>
    <w:rsid w:val="00487B7E"/>
    <w:rsid w:val="004917AF"/>
    <w:rsid w:val="00491A03"/>
    <w:rsid w:val="00493858"/>
    <w:rsid w:val="004952D6"/>
    <w:rsid w:val="00496960"/>
    <w:rsid w:val="004A18DB"/>
    <w:rsid w:val="004A559F"/>
    <w:rsid w:val="004B4BBA"/>
    <w:rsid w:val="004B65F3"/>
    <w:rsid w:val="004C0617"/>
    <w:rsid w:val="004C0B8F"/>
    <w:rsid w:val="004C0B99"/>
    <w:rsid w:val="004C183F"/>
    <w:rsid w:val="004C4492"/>
    <w:rsid w:val="004C6884"/>
    <w:rsid w:val="004C6D7F"/>
    <w:rsid w:val="004C7FB0"/>
    <w:rsid w:val="004D0412"/>
    <w:rsid w:val="004D1930"/>
    <w:rsid w:val="004D1C03"/>
    <w:rsid w:val="004D4E04"/>
    <w:rsid w:val="004E2631"/>
    <w:rsid w:val="004E751A"/>
    <w:rsid w:val="004F23A7"/>
    <w:rsid w:val="004F478D"/>
    <w:rsid w:val="004F5368"/>
    <w:rsid w:val="00502ED4"/>
    <w:rsid w:val="0050336D"/>
    <w:rsid w:val="00514059"/>
    <w:rsid w:val="005222B9"/>
    <w:rsid w:val="00524CC0"/>
    <w:rsid w:val="00526F15"/>
    <w:rsid w:val="00530205"/>
    <w:rsid w:val="00534091"/>
    <w:rsid w:val="00535D98"/>
    <w:rsid w:val="00545B48"/>
    <w:rsid w:val="005467DB"/>
    <w:rsid w:val="0054726D"/>
    <w:rsid w:val="005525CA"/>
    <w:rsid w:val="00553E0B"/>
    <w:rsid w:val="00556089"/>
    <w:rsid w:val="00556906"/>
    <w:rsid w:val="00557489"/>
    <w:rsid w:val="00557CD4"/>
    <w:rsid w:val="00563F29"/>
    <w:rsid w:val="00564DC7"/>
    <w:rsid w:val="00564F10"/>
    <w:rsid w:val="00564FB8"/>
    <w:rsid w:val="00565724"/>
    <w:rsid w:val="0056693F"/>
    <w:rsid w:val="00572B3E"/>
    <w:rsid w:val="00572F05"/>
    <w:rsid w:val="00573485"/>
    <w:rsid w:val="00574C51"/>
    <w:rsid w:val="00575050"/>
    <w:rsid w:val="0058114C"/>
    <w:rsid w:val="0058192E"/>
    <w:rsid w:val="00581C05"/>
    <w:rsid w:val="00581CED"/>
    <w:rsid w:val="00581D5C"/>
    <w:rsid w:val="005847E1"/>
    <w:rsid w:val="005860BD"/>
    <w:rsid w:val="0058633E"/>
    <w:rsid w:val="00586C16"/>
    <w:rsid w:val="00590FD9"/>
    <w:rsid w:val="00591AC3"/>
    <w:rsid w:val="0059710E"/>
    <w:rsid w:val="0059798C"/>
    <w:rsid w:val="005A1598"/>
    <w:rsid w:val="005A4FEF"/>
    <w:rsid w:val="005A5004"/>
    <w:rsid w:val="005A57E0"/>
    <w:rsid w:val="005B12A6"/>
    <w:rsid w:val="005B2155"/>
    <w:rsid w:val="005B5204"/>
    <w:rsid w:val="005B53B2"/>
    <w:rsid w:val="005B79DC"/>
    <w:rsid w:val="005C03B6"/>
    <w:rsid w:val="005C36C2"/>
    <w:rsid w:val="005C5654"/>
    <w:rsid w:val="005C5906"/>
    <w:rsid w:val="005C5B43"/>
    <w:rsid w:val="005E19AD"/>
    <w:rsid w:val="005E2A3D"/>
    <w:rsid w:val="005E5A0C"/>
    <w:rsid w:val="005E6675"/>
    <w:rsid w:val="005F1C95"/>
    <w:rsid w:val="005F3E1B"/>
    <w:rsid w:val="005F6D29"/>
    <w:rsid w:val="00600E25"/>
    <w:rsid w:val="00601D14"/>
    <w:rsid w:val="006057A3"/>
    <w:rsid w:val="006110E4"/>
    <w:rsid w:val="0061779A"/>
    <w:rsid w:val="0062306C"/>
    <w:rsid w:val="006255B3"/>
    <w:rsid w:val="006330B3"/>
    <w:rsid w:val="0063632E"/>
    <w:rsid w:val="00640C61"/>
    <w:rsid w:val="00641533"/>
    <w:rsid w:val="0064466B"/>
    <w:rsid w:val="00644FB1"/>
    <w:rsid w:val="00646AC5"/>
    <w:rsid w:val="006509A2"/>
    <w:rsid w:val="00650FA6"/>
    <w:rsid w:val="0065177C"/>
    <w:rsid w:val="00657D6E"/>
    <w:rsid w:val="006633E2"/>
    <w:rsid w:val="0066558E"/>
    <w:rsid w:val="006674C7"/>
    <w:rsid w:val="00671521"/>
    <w:rsid w:val="0067754F"/>
    <w:rsid w:val="00686887"/>
    <w:rsid w:val="00686DEE"/>
    <w:rsid w:val="006A0425"/>
    <w:rsid w:val="006A5107"/>
    <w:rsid w:val="006A5743"/>
    <w:rsid w:val="006B3643"/>
    <w:rsid w:val="006B5053"/>
    <w:rsid w:val="006B5395"/>
    <w:rsid w:val="006B7A51"/>
    <w:rsid w:val="006C0439"/>
    <w:rsid w:val="006C2092"/>
    <w:rsid w:val="006C4331"/>
    <w:rsid w:val="006D1C68"/>
    <w:rsid w:val="006D7880"/>
    <w:rsid w:val="006E4787"/>
    <w:rsid w:val="006E4C05"/>
    <w:rsid w:val="006E6899"/>
    <w:rsid w:val="006E7EBA"/>
    <w:rsid w:val="006F08E4"/>
    <w:rsid w:val="006F3BE6"/>
    <w:rsid w:val="006F7E6B"/>
    <w:rsid w:val="00700DBC"/>
    <w:rsid w:val="00703A1C"/>
    <w:rsid w:val="00705478"/>
    <w:rsid w:val="00706D84"/>
    <w:rsid w:val="00712AF5"/>
    <w:rsid w:val="007155D9"/>
    <w:rsid w:val="00715E99"/>
    <w:rsid w:val="0072042B"/>
    <w:rsid w:val="00722FD7"/>
    <w:rsid w:val="007236C2"/>
    <w:rsid w:val="0073162B"/>
    <w:rsid w:val="0073312C"/>
    <w:rsid w:val="00733E55"/>
    <w:rsid w:val="007416EF"/>
    <w:rsid w:val="00742289"/>
    <w:rsid w:val="0074273A"/>
    <w:rsid w:val="00744469"/>
    <w:rsid w:val="00744D75"/>
    <w:rsid w:val="007451CC"/>
    <w:rsid w:val="00745284"/>
    <w:rsid w:val="00746B91"/>
    <w:rsid w:val="00751124"/>
    <w:rsid w:val="00751A33"/>
    <w:rsid w:val="00754972"/>
    <w:rsid w:val="007567FF"/>
    <w:rsid w:val="007613EE"/>
    <w:rsid w:val="0076470A"/>
    <w:rsid w:val="00764A77"/>
    <w:rsid w:val="007727F7"/>
    <w:rsid w:val="00772C35"/>
    <w:rsid w:val="007733EB"/>
    <w:rsid w:val="00773433"/>
    <w:rsid w:val="00775E9A"/>
    <w:rsid w:val="00776D38"/>
    <w:rsid w:val="0078744B"/>
    <w:rsid w:val="0079130C"/>
    <w:rsid w:val="00791B4B"/>
    <w:rsid w:val="00793503"/>
    <w:rsid w:val="00793974"/>
    <w:rsid w:val="00795F02"/>
    <w:rsid w:val="00797F53"/>
    <w:rsid w:val="007A0A03"/>
    <w:rsid w:val="007A1E83"/>
    <w:rsid w:val="007A2858"/>
    <w:rsid w:val="007A5AB8"/>
    <w:rsid w:val="007A6788"/>
    <w:rsid w:val="007A69E1"/>
    <w:rsid w:val="007A6CAB"/>
    <w:rsid w:val="007A7B12"/>
    <w:rsid w:val="007B631F"/>
    <w:rsid w:val="007B68F7"/>
    <w:rsid w:val="007B7456"/>
    <w:rsid w:val="007C150F"/>
    <w:rsid w:val="007C1C48"/>
    <w:rsid w:val="007C3B48"/>
    <w:rsid w:val="007C48F5"/>
    <w:rsid w:val="007D1FE2"/>
    <w:rsid w:val="007D30AC"/>
    <w:rsid w:val="007D7AC5"/>
    <w:rsid w:val="007E12A9"/>
    <w:rsid w:val="007E2DAE"/>
    <w:rsid w:val="007E4DBE"/>
    <w:rsid w:val="007F1EE0"/>
    <w:rsid w:val="007F58A3"/>
    <w:rsid w:val="008024A6"/>
    <w:rsid w:val="00802EE4"/>
    <w:rsid w:val="00803082"/>
    <w:rsid w:val="008037CB"/>
    <w:rsid w:val="00811DBD"/>
    <w:rsid w:val="008124A6"/>
    <w:rsid w:val="00814763"/>
    <w:rsid w:val="00817EC9"/>
    <w:rsid w:val="00817F94"/>
    <w:rsid w:val="00820BF8"/>
    <w:rsid w:val="00831DA8"/>
    <w:rsid w:val="008412F3"/>
    <w:rsid w:val="0084243A"/>
    <w:rsid w:val="008424F7"/>
    <w:rsid w:val="00845741"/>
    <w:rsid w:val="00845CB4"/>
    <w:rsid w:val="00846957"/>
    <w:rsid w:val="00851EFD"/>
    <w:rsid w:val="00852BA8"/>
    <w:rsid w:val="0085475E"/>
    <w:rsid w:val="00854989"/>
    <w:rsid w:val="008559CB"/>
    <w:rsid w:val="00856C64"/>
    <w:rsid w:val="00857D77"/>
    <w:rsid w:val="0086160E"/>
    <w:rsid w:val="00872F44"/>
    <w:rsid w:val="008734BA"/>
    <w:rsid w:val="00885395"/>
    <w:rsid w:val="00885BAD"/>
    <w:rsid w:val="0088613B"/>
    <w:rsid w:val="008903D0"/>
    <w:rsid w:val="00891F89"/>
    <w:rsid w:val="008924CF"/>
    <w:rsid w:val="00892AA9"/>
    <w:rsid w:val="00895CD2"/>
    <w:rsid w:val="00897993"/>
    <w:rsid w:val="00897D37"/>
    <w:rsid w:val="008A0F9E"/>
    <w:rsid w:val="008A16A6"/>
    <w:rsid w:val="008A1894"/>
    <w:rsid w:val="008A4F4F"/>
    <w:rsid w:val="008B039A"/>
    <w:rsid w:val="008B1B7D"/>
    <w:rsid w:val="008B423A"/>
    <w:rsid w:val="008B527B"/>
    <w:rsid w:val="008C01E1"/>
    <w:rsid w:val="008C16F5"/>
    <w:rsid w:val="008C5372"/>
    <w:rsid w:val="008C587D"/>
    <w:rsid w:val="008C7C13"/>
    <w:rsid w:val="008C7C34"/>
    <w:rsid w:val="008D21BB"/>
    <w:rsid w:val="008D5B42"/>
    <w:rsid w:val="008D6C40"/>
    <w:rsid w:val="008E0CD4"/>
    <w:rsid w:val="008E31CC"/>
    <w:rsid w:val="008E6402"/>
    <w:rsid w:val="008E73BB"/>
    <w:rsid w:val="008E7990"/>
    <w:rsid w:val="008F2919"/>
    <w:rsid w:val="008F3EAC"/>
    <w:rsid w:val="008F6D10"/>
    <w:rsid w:val="0090091B"/>
    <w:rsid w:val="00901772"/>
    <w:rsid w:val="00903063"/>
    <w:rsid w:val="00904AE7"/>
    <w:rsid w:val="00906B4A"/>
    <w:rsid w:val="00911F51"/>
    <w:rsid w:val="00914A8A"/>
    <w:rsid w:val="009205D1"/>
    <w:rsid w:val="00921D25"/>
    <w:rsid w:val="00922593"/>
    <w:rsid w:val="009274EC"/>
    <w:rsid w:val="0093077E"/>
    <w:rsid w:val="0094210A"/>
    <w:rsid w:val="00943233"/>
    <w:rsid w:val="00947820"/>
    <w:rsid w:val="00947DFD"/>
    <w:rsid w:val="0095007A"/>
    <w:rsid w:val="00953825"/>
    <w:rsid w:val="00956090"/>
    <w:rsid w:val="00960EE3"/>
    <w:rsid w:val="0096121F"/>
    <w:rsid w:val="00963F66"/>
    <w:rsid w:val="00966AEC"/>
    <w:rsid w:val="00967DD7"/>
    <w:rsid w:val="009702D0"/>
    <w:rsid w:val="00971461"/>
    <w:rsid w:val="00977157"/>
    <w:rsid w:val="00982B8B"/>
    <w:rsid w:val="009836C2"/>
    <w:rsid w:val="00990259"/>
    <w:rsid w:val="00990C11"/>
    <w:rsid w:val="00990D14"/>
    <w:rsid w:val="00992D84"/>
    <w:rsid w:val="00992D8E"/>
    <w:rsid w:val="00995B8F"/>
    <w:rsid w:val="00996A72"/>
    <w:rsid w:val="009A2C8E"/>
    <w:rsid w:val="009A4E43"/>
    <w:rsid w:val="009A671D"/>
    <w:rsid w:val="009A6B6A"/>
    <w:rsid w:val="009A7C8A"/>
    <w:rsid w:val="009B540F"/>
    <w:rsid w:val="009B7B6F"/>
    <w:rsid w:val="009C054F"/>
    <w:rsid w:val="009C311A"/>
    <w:rsid w:val="009C4594"/>
    <w:rsid w:val="009C481F"/>
    <w:rsid w:val="009C553F"/>
    <w:rsid w:val="009C6AB0"/>
    <w:rsid w:val="009D0649"/>
    <w:rsid w:val="009D0A1D"/>
    <w:rsid w:val="009D2392"/>
    <w:rsid w:val="009D339A"/>
    <w:rsid w:val="009D5E85"/>
    <w:rsid w:val="009D685D"/>
    <w:rsid w:val="009E452E"/>
    <w:rsid w:val="009E7630"/>
    <w:rsid w:val="009F0582"/>
    <w:rsid w:val="009F6EC7"/>
    <w:rsid w:val="00A038C2"/>
    <w:rsid w:val="00A1510C"/>
    <w:rsid w:val="00A20CD7"/>
    <w:rsid w:val="00A211F5"/>
    <w:rsid w:val="00A2181D"/>
    <w:rsid w:val="00A2200B"/>
    <w:rsid w:val="00A232A3"/>
    <w:rsid w:val="00A3102E"/>
    <w:rsid w:val="00A315B9"/>
    <w:rsid w:val="00A324EA"/>
    <w:rsid w:val="00A35F2C"/>
    <w:rsid w:val="00A3731D"/>
    <w:rsid w:val="00A47024"/>
    <w:rsid w:val="00A51474"/>
    <w:rsid w:val="00A514B5"/>
    <w:rsid w:val="00A51BF8"/>
    <w:rsid w:val="00A56BAB"/>
    <w:rsid w:val="00A60982"/>
    <w:rsid w:val="00A6480D"/>
    <w:rsid w:val="00A74C89"/>
    <w:rsid w:val="00A770FF"/>
    <w:rsid w:val="00A77C87"/>
    <w:rsid w:val="00A81943"/>
    <w:rsid w:val="00A83ADC"/>
    <w:rsid w:val="00A8671D"/>
    <w:rsid w:val="00A87C23"/>
    <w:rsid w:val="00A900A3"/>
    <w:rsid w:val="00A90112"/>
    <w:rsid w:val="00A94821"/>
    <w:rsid w:val="00A96EA0"/>
    <w:rsid w:val="00A96FB1"/>
    <w:rsid w:val="00A97F09"/>
    <w:rsid w:val="00AA1661"/>
    <w:rsid w:val="00AA1D12"/>
    <w:rsid w:val="00AA467B"/>
    <w:rsid w:val="00AA4C80"/>
    <w:rsid w:val="00AA6CDC"/>
    <w:rsid w:val="00AA7A96"/>
    <w:rsid w:val="00AB2D1F"/>
    <w:rsid w:val="00AC27B9"/>
    <w:rsid w:val="00AC2A2D"/>
    <w:rsid w:val="00AC41E8"/>
    <w:rsid w:val="00AC441F"/>
    <w:rsid w:val="00AC5F69"/>
    <w:rsid w:val="00AC783F"/>
    <w:rsid w:val="00AD08C4"/>
    <w:rsid w:val="00AD39E6"/>
    <w:rsid w:val="00AD5CC9"/>
    <w:rsid w:val="00AD5D3F"/>
    <w:rsid w:val="00AD6178"/>
    <w:rsid w:val="00AD6C24"/>
    <w:rsid w:val="00AD7CFD"/>
    <w:rsid w:val="00AE433A"/>
    <w:rsid w:val="00AE4B12"/>
    <w:rsid w:val="00AE4FD4"/>
    <w:rsid w:val="00AE7B78"/>
    <w:rsid w:val="00AF068E"/>
    <w:rsid w:val="00AF0712"/>
    <w:rsid w:val="00AF0EF2"/>
    <w:rsid w:val="00AF3816"/>
    <w:rsid w:val="00AF48F8"/>
    <w:rsid w:val="00B10ED3"/>
    <w:rsid w:val="00B11037"/>
    <w:rsid w:val="00B12EDA"/>
    <w:rsid w:val="00B1351A"/>
    <w:rsid w:val="00B153D2"/>
    <w:rsid w:val="00B159D4"/>
    <w:rsid w:val="00B15A1D"/>
    <w:rsid w:val="00B16114"/>
    <w:rsid w:val="00B20F2D"/>
    <w:rsid w:val="00B21137"/>
    <w:rsid w:val="00B21637"/>
    <w:rsid w:val="00B21ACA"/>
    <w:rsid w:val="00B21C88"/>
    <w:rsid w:val="00B24459"/>
    <w:rsid w:val="00B24865"/>
    <w:rsid w:val="00B25B54"/>
    <w:rsid w:val="00B25E71"/>
    <w:rsid w:val="00B26E5D"/>
    <w:rsid w:val="00B32651"/>
    <w:rsid w:val="00B34B04"/>
    <w:rsid w:val="00B3595E"/>
    <w:rsid w:val="00B36456"/>
    <w:rsid w:val="00B400B8"/>
    <w:rsid w:val="00B40548"/>
    <w:rsid w:val="00B46960"/>
    <w:rsid w:val="00B46EA5"/>
    <w:rsid w:val="00B620CE"/>
    <w:rsid w:val="00B67296"/>
    <w:rsid w:val="00B70751"/>
    <w:rsid w:val="00B70CE3"/>
    <w:rsid w:val="00B70F50"/>
    <w:rsid w:val="00B7157C"/>
    <w:rsid w:val="00B72944"/>
    <w:rsid w:val="00B7518D"/>
    <w:rsid w:val="00B82573"/>
    <w:rsid w:val="00B90413"/>
    <w:rsid w:val="00B917F5"/>
    <w:rsid w:val="00B94797"/>
    <w:rsid w:val="00B9678F"/>
    <w:rsid w:val="00BA0754"/>
    <w:rsid w:val="00BA2910"/>
    <w:rsid w:val="00BA7803"/>
    <w:rsid w:val="00BA7E7F"/>
    <w:rsid w:val="00BB1A56"/>
    <w:rsid w:val="00BB22CE"/>
    <w:rsid w:val="00BB24E0"/>
    <w:rsid w:val="00BB301F"/>
    <w:rsid w:val="00BB53E7"/>
    <w:rsid w:val="00BB54BC"/>
    <w:rsid w:val="00BB6B09"/>
    <w:rsid w:val="00BC15D5"/>
    <w:rsid w:val="00BC17D4"/>
    <w:rsid w:val="00BC54E9"/>
    <w:rsid w:val="00BC7E9B"/>
    <w:rsid w:val="00BD0883"/>
    <w:rsid w:val="00BD24E7"/>
    <w:rsid w:val="00BD7987"/>
    <w:rsid w:val="00BE2368"/>
    <w:rsid w:val="00BE57B1"/>
    <w:rsid w:val="00BE7184"/>
    <w:rsid w:val="00BE7A08"/>
    <w:rsid w:val="00BF2168"/>
    <w:rsid w:val="00BF3202"/>
    <w:rsid w:val="00BF636C"/>
    <w:rsid w:val="00BF7D8B"/>
    <w:rsid w:val="00C01589"/>
    <w:rsid w:val="00C02AEA"/>
    <w:rsid w:val="00C036B5"/>
    <w:rsid w:val="00C0770E"/>
    <w:rsid w:val="00C1006E"/>
    <w:rsid w:val="00C17D3C"/>
    <w:rsid w:val="00C264F4"/>
    <w:rsid w:val="00C27105"/>
    <w:rsid w:val="00C27539"/>
    <w:rsid w:val="00C3041F"/>
    <w:rsid w:val="00C30D17"/>
    <w:rsid w:val="00C337E8"/>
    <w:rsid w:val="00C33AF3"/>
    <w:rsid w:val="00C371C9"/>
    <w:rsid w:val="00C43AF6"/>
    <w:rsid w:val="00C47275"/>
    <w:rsid w:val="00C51989"/>
    <w:rsid w:val="00C53C1B"/>
    <w:rsid w:val="00C63030"/>
    <w:rsid w:val="00C65E35"/>
    <w:rsid w:val="00C6614B"/>
    <w:rsid w:val="00C740AA"/>
    <w:rsid w:val="00C7698E"/>
    <w:rsid w:val="00C803BD"/>
    <w:rsid w:val="00C90C13"/>
    <w:rsid w:val="00C9715D"/>
    <w:rsid w:val="00C974F3"/>
    <w:rsid w:val="00CA40E9"/>
    <w:rsid w:val="00CA4EAA"/>
    <w:rsid w:val="00CB1BD1"/>
    <w:rsid w:val="00CB4A8E"/>
    <w:rsid w:val="00CB518C"/>
    <w:rsid w:val="00CB7BE2"/>
    <w:rsid w:val="00CC0D18"/>
    <w:rsid w:val="00CC31BF"/>
    <w:rsid w:val="00CC6C40"/>
    <w:rsid w:val="00CC6DF3"/>
    <w:rsid w:val="00CC7DB7"/>
    <w:rsid w:val="00CE0E28"/>
    <w:rsid w:val="00CE2958"/>
    <w:rsid w:val="00CE3B04"/>
    <w:rsid w:val="00CE3B75"/>
    <w:rsid w:val="00CE7191"/>
    <w:rsid w:val="00CF049A"/>
    <w:rsid w:val="00CF1AE6"/>
    <w:rsid w:val="00CF3BD9"/>
    <w:rsid w:val="00D01211"/>
    <w:rsid w:val="00D03AF4"/>
    <w:rsid w:val="00D04B4B"/>
    <w:rsid w:val="00D10394"/>
    <w:rsid w:val="00D156BB"/>
    <w:rsid w:val="00D15CBF"/>
    <w:rsid w:val="00D23680"/>
    <w:rsid w:val="00D246F0"/>
    <w:rsid w:val="00D27290"/>
    <w:rsid w:val="00D31C31"/>
    <w:rsid w:val="00D32E67"/>
    <w:rsid w:val="00D40576"/>
    <w:rsid w:val="00D45BE5"/>
    <w:rsid w:val="00D46EA3"/>
    <w:rsid w:val="00D538BD"/>
    <w:rsid w:val="00D56548"/>
    <w:rsid w:val="00D60877"/>
    <w:rsid w:val="00D621D8"/>
    <w:rsid w:val="00D63B9B"/>
    <w:rsid w:val="00D652FD"/>
    <w:rsid w:val="00D65710"/>
    <w:rsid w:val="00D6655D"/>
    <w:rsid w:val="00D70BD5"/>
    <w:rsid w:val="00D70D76"/>
    <w:rsid w:val="00D729A9"/>
    <w:rsid w:val="00D77A1A"/>
    <w:rsid w:val="00D77A46"/>
    <w:rsid w:val="00D80531"/>
    <w:rsid w:val="00D85441"/>
    <w:rsid w:val="00D877BA"/>
    <w:rsid w:val="00DA150E"/>
    <w:rsid w:val="00DA4C43"/>
    <w:rsid w:val="00DA6DAE"/>
    <w:rsid w:val="00DB0061"/>
    <w:rsid w:val="00DB147A"/>
    <w:rsid w:val="00DB1957"/>
    <w:rsid w:val="00DC1734"/>
    <w:rsid w:val="00DC27F4"/>
    <w:rsid w:val="00DC3624"/>
    <w:rsid w:val="00DC3CC3"/>
    <w:rsid w:val="00DC6537"/>
    <w:rsid w:val="00DD0A89"/>
    <w:rsid w:val="00DD1A9E"/>
    <w:rsid w:val="00DD1FA6"/>
    <w:rsid w:val="00DD5BAE"/>
    <w:rsid w:val="00DE16A2"/>
    <w:rsid w:val="00DE27AE"/>
    <w:rsid w:val="00DE396A"/>
    <w:rsid w:val="00DE54A7"/>
    <w:rsid w:val="00DE5F00"/>
    <w:rsid w:val="00DE6317"/>
    <w:rsid w:val="00DE7B81"/>
    <w:rsid w:val="00DF7233"/>
    <w:rsid w:val="00DF7D2A"/>
    <w:rsid w:val="00E00372"/>
    <w:rsid w:val="00E00AE8"/>
    <w:rsid w:val="00E015CE"/>
    <w:rsid w:val="00E0655D"/>
    <w:rsid w:val="00E06B78"/>
    <w:rsid w:val="00E06BFA"/>
    <w:rsid w:val="00E13769"/>
    <w:rsid w:val="00E143BE"/>
    <w:rsid w:val="00E1462E"/>
    <w:rsid w:val="00E16469"/>
    <w:rsid w:val="00E1658D"/>
    <w:rsid w:val="00E16833"/>
    <w:rsid w:val="00E23DD8"/>
    <w:rsid w:val="00E253C3"/>
    <w:rsid w:val="00E31214"/>
    <w:rsid w:val="00E3452D"/>
    <w:rsid w:val="00E36463"/>
    <w:rsid w:val="00E37493"/>
    <w:rsid w:val="00E37F5D"/>
    <w:rsid w:val="00E45514"/>
    <w:rsid w:val="00E457DD"/>
    <w:rsid w:val="00E46ED6"/>
    <w:rsid w:val="00E4704D"/>
    <w:rsid w:val="00E519A5"/>
    <w:rsid w:val="00E55FA6"/>
    <w:rsid w:val="00E57DD7"/>
    <w:rsid w:val="00E602E2"/>
    <w:rsid w:val="00E62E99"/>
    <w:rsid w:val="00E67CEA"/>
    <w:rsid w:val="00E725A6"/>
    <w:rsid w:val="00E757E6"/>
    <w:rsid w:val="00E76DF1"/>
    <w:rsid w:val="00E77A58"/>
    <w:rsid w:val="00E810F6"/>
    <w:rsid w:val="00E833FF"/>
    <w:rsid w:val="00E91DB7"/>
    <w:rsid w:val="00E91DFF"/>
    <w:rsid w:val="00E938C2"/>
    <w:rsid w:val="00E9581F"/>
    <w:rsid w:val="00E958F6"/>
    <w:rsid w:val="00EA04AC"/>
    <w:rsid w:val="00EA3309"/>
    <w:rsid w:val="00EA6B43"/>
    <w:rsid w:val="00EA7CD4"/>
    <w:rsid w:val="00EB0E7A"/>
    <w:rsid w:val="00EB17AD"/>
    <w:rsid w:val="00EB1BC0"/>
    <w:rsid w:val="00EB290C"/>
    <w:rsid w:val="00EB49C0"/>
    <w:rsid w:val="00EC0486"/>
    <w:rsid w:val="00EC3522"/>
    <w:rsid w:val="00EC7C33"/>
    <w:rsid w:val="00ED0B84"/>
    <w:rsid w:val="00ED0D1E"/>
    <w:rsid w:val="00ED5873"/>
    <w:rsid w:val="00ED5CEC"/>
    <w:rsid w:val="00ED687B"/>
    <w:rsid w:val="00ED6C4B"/>
    <w:rsid w:val="00ED72BA"/>
    <w:rsid w:val="00ED796E"/>
    <w:rsid w:val="00ED7B57"/>
    <w:rsid w:val="00EE14FB"/>
    <w:rsid w:val="00EE33FD"/>
    <w:rsid w:val="00EE642F"/>
    <w:rsid w:val="00EE71D3"/>
    <w:rsid w:val="00EF0603"/>
    <w:rsid w:val="00EF11C9"/>
    <w:rsid w:val="00EF5BEB"/>
    <w:rsid w:val="00F025CD"/>
    <w:rsid w:val="00F0413B"/>
    <w:rsid w:val="00F04816"/>
    <w:rsid w:val="00F068D1"/>
    <w:rsid w:val="00F11105"/>
    <w:rsid w:val="00F12E4D"/>
    <w:rsid w:val="00F14457"/>
    <w:rsid w:val="00F2130D"/>
    <w:rsid w:val="00F237B1"/>
    <w:rsid w:val="00F24027"/>
    <w:rsid w:val="00F244AA"/>
    <w:rsid w:val="00F2719D"/>
    <w:rsid w:val="00F2760C"/>
    <w:rsid w:val="00F3334C"/>
    <w:rsid w:val="00F379C9"/>
    <w:rsid w:val="00F42B1D"/>
    <w:rsid w:val="00F44369"/>
    <w:rsid w:val="00F451F5"/>
    <w:rsid w:val="00F50D60"/>
    <w:rsid w:val="00F50DE9"/>
    <w:rsid w:val="00F522E9"/>
    <w:rsid w:val="00F54CC6"/>
    <w:rsid w:val="00F5562C"/>
    <w:rsid w:val="00F63FD1"/>
    <w:rsid w:val="00F645D5"/>
    <w:rsid w:val="00F66E43"/>
    <w:rsid w:val="00F749CB"/>
    <w:rsid w:val="00F7725C"/>
    <w:rsid w:val="00F840F8"/>
    <w:rsid w:val="00F85322"/>
    <w:rsid w:val="00F86EBF"/>
    <w:rsid w:val="00F871F4"/>
    <w:rsid w:val="00F90BFF"/>
    <w:rsid w:val="00F90D6A"/>
    <w:rsid w:val="00FA026E"/>
    <w:rsid w:val="00FA3D23"/>
    <w:rsid w:val="00FA723A"/>
    <w:rsid w:val="00FB0097"/>
    <w:rsid w:val="00FB169C"/>
    <w:rsid w:val="00FB488C"/>
    <w:rsid w:val="00FB5A46"/>
    <w:rsid w:val="00FC02D3"/>
    <w:rsid w:val="00FC06ED"/>
    <w:rsid w:val="00FC16DA"/>
    <w:rsid w:val="00FC18EE"/>
    <w:rsid w:val="00FC1D2A"/>
    <w:rsid w:val="00FC4751"/>
    <w:rsid w:val="00FC5A90"/>
    <w:rsid w:val="00FC5EEC"/>
    <w:rsid w:val="00FD12B2"/>
    <w:rsid w:val="00FD3849"/>
    <w:rsid w:val="00FD390D"/>
    <w:rsid w:val="00FD4712"/>
    <w:rsid w:val="00FE5D63"/>
    <w:rsid w:val="00FE6DA6"/>
    <w:rsid w:val="00FF1624"/>
    <w:rsid w:val="00FF38E8"/>
    <w:rsid w:val="00FF4466"/>
    <w:rsid w:val="00FF44D3"/>
    <w:rsid w:val="00FF4710"/>
    <w:rsid w:val="00FF6B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v-text-anchor:bottom" fillcolor="white" stroke="f">
      <v:fill color="white"/>
      <v:stroke on="f"/>
      <v:textbox style="mso-fit-shape-to-text:t" inset="0,0,0,0"/>
    </o:shapedefaults>
    <o:shapelayout v:ext="edit">
      <o:idmap v:ext="edit" data="1"/>
    </o:shapelayout>
  </w:shapeDefaults>
  <w:decimalSymbol w:val="."/>
  <w:listSeparator w:val=","/>
  <w14:docId w14:val="7DE7189F"/>
  <w15:docId w15:val="{A46BD866-54F6-45D6-88B8-9181507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0544D" w:themeColor="text2"/>
        <w:lang w:val="en-US" w:eastAsia="en-US" w:bidi="ar-SA"/>
      </w:rPr>
    </w:rPrDefault>
    <w:pPrDefault>
      <w:pPr>
        <w:spacing w:before="1006" w:line="28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16A6"/>
    <w:pPr>
      <w:spacing w:before="0" w:line="240" w:lineRule="auto"/>
    </w:pPr>
  </w:style>
  <w:style w:type="paragraph" w:styleId="Heading1">
    <w:name w:val="heading 1"/>
    <w:basedOn w:val="Normal"/>
    <w:next w:val="Subtitle"/>
    <w:link w:val="Heading1Char"/>
    <w:uiPriority w:val="9"/>
    <w:semiHidden/>
    <w:qFormat/>
    <w:rsid w:val="00236D9A"/>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947820"/>
    <w:pPr>
      <w:keepNext/>
      <w:keepLines/>
      <w:spacing w:before="40"/>
      <w:outlineLvl w:val="1"/>
    </w:pPr>
    <w:rPr>
      <w:rFonts w:asciiTheme="majorHAnsi" w:eastAsiaTheme="majorEastAsia" w:hAnsiTheme="majorHAnsi" w:cstheme="majorBidi"/>
      <w:color w:val="006660" w:themeColor="accent1" w:themeShade="BF"/>
      <w:sz w:val="26"/>
      <w:szCs w:val="26"/>
    </w:rPr>
  </w:style>
  <w:style w:type="paragraph" w:styleId="Heading3">
    <w:name w:val="heading 3"/>
    <w:basedOn w:val="Normal"/>
    <w:next w:val="Normal"/>
    <w:link w:val="Heading3Char"/>
    <w:uiPriority w:val="9"/>
    <w:semiHidden/>
    <w:qFormat/>
    <w:rsid w:val="00947820"/>
    <w:pPr>
      <w:keepNext/>
      <w:keepLines/>
      <w:spacing w:before="40"/>
      <w:outlineLvl w:val="2"/>
    </w:pPr>
    <w:rPr>
      <w:rFonts w:asciiTheme="majorHAnsi" w:eastAsiaTheme="majorEastAsia" w:hAnsiTheme="majorHAnsi" w:cstheme="majorBidi"/>
      <w:color w:val="0044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12B31"/>
    <w:pPr>
      <w:tabs>
        <w:tab w:val="center" w:pos="4680"/>
        <w:tab w:val="right" w:pos="9360"/>
      </w:tabs>
    </w:pPr>
  </w:style>
  <w:style w:type="paragraph" w:styleId="BalloonText">
    <w:name w:val="Balloon Text"/>
    <w:basedOn w:val="Normal"/>
    <w:link w:val="BalloonTextChar"/>
    <w:uiPriority w:val="99"/>
    <w:semiHidden/>
    <w:rsid w:val="00793974"/>
    <w:rPr>
      <w:rFonts w:ascii="Tahoma" w:hAnsi="Tahoma" w:cs="Tahoma"/>
      <w:sz w:val="16"/>
      <w:szCs w:val="16"/>
    </w:rPr>
  </w:style>
  <w:style w:type="character" w:customStyle="1" w:styleId="BalloonTextChar">
    <w:name w:val="Balloon Text Char"/>
    <w:basedOn w:val="DefaultParagraphFont"/>
    <w:link w:val="BalloonText"/>
    <w:uiPriority w:val="99"/>
    <w:semiHidden/>
    <w:rsid w:val="007567FF"/>
    <w:rPr>
      <w:rFonts w:ascii="Tahoma" w:hAnsi="Tahoma" w:cs="Tahoma"/>
      <w:color w:val="50544D"/>
      <w:sz w:val="16"/>
      <w:szCs w:val="16"/>
      <w:lang w:val="en-AU"/>
    </w:rPr>
  </w:style>
  <w:style w:type="character" w:styleId="PlaceholderText">
    <w:name w:val="Placeholder Text"/>
    <w:basedOn w:val="DefaultParagraphFont"/>
    <w:uiPriority w:val="99"/>
    <w:semiHidden/>
    <w:rsid w:val="00793974"/>
    <w:rPr>
      <w:color w:val="808080"/>
    </w:rPr>
  </w:style>
  <w:style w:type="character" w:customStyle="1" w:styleId="Heading1Char">
    <w:name w:val="Heading 1 Char"/>
    <w:basedOn w:val="DefaultParagraphFont"/>
    <w:link w:val="Heading1"/>
    <w:uiPriority w:val="9"/>
    <w:semiHidden/>
    <w:rsid w:val="00C803BD"/>
    <w:rPr>
      <w:rFonts w:eastAsiaTheme="majorEastAsia" w:cstheme="majorBidi"/>
      <w:b/>
      <w:bCs/>
      <w:sz w:val="36"/>
      <w:szCs w:val="28"/>
    </w:rPr>
  </w:style>
  <w:style w:type="paragraph" w:styleId="Subtitle">
    <w:name w:val="Subtitle"/>
    <w:basedOn w:val="Normal"/>
    <w:next w:val="Normal"/>
    <w:link w:val="SubtitleChar"/>
    <w:uiPriority w:val="11"/>
    <w:semiHidden/>
    <w:qFormat/>
    <w:rsid w:val="003F328D"/>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semiHidden/>
    <w:rsid w:val="00C803BD"/>
    <w:rPr>
      <w:rFonts w:eastAsiaTheme="majorEastAsia" w:cstheme="majorBidi"/>
      <w:b/>
      <w:iCs/>
      <w:sz w:val="20"/>
      <w:szCs w:val="24"/>
    </w:rPr>
  </w:style>
  <w:style w:type="character" w:customStyle="1" w:styleId="HeaderChar">
    <w:name w:val="Header Char"/>
    <w:basedOn w:val="DefaultParagraphFont"/>
    <w:link w:val="Header"/>
    <w:uiPriority w:val="99"/>
    <w:semiHidden/>
    <w:rsid w:val="007567FF"/>
    <w:rPr>
      <w:color w:val="50544D"/>
      <w:sz w:val="20"/>
      <w:lang w:val="en-AU"/>
    </w:rPr>
  </w:style>
  <w:style w:type="table" w:styleId="TableGrid">
    <w:name w:val="Table Grid"/>
    <w:basedOn w:val="TableNormal"/>
    <w:uiPriority w:val="59"/>
    <w:rsid w:val="003F32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312B31"/>
    <w:pPr>
      <w:tabs>
        <w:tab w:val="center" w:pos="4680"/>
        <w:tab w:val="right" w:pos="9360"/>
      </w:tabs>
    </w:pPr>
  </w:style>
  <w:style w:type="character" w:customStyle="1" w:styleId="FooterChar">
    <w:name w:val="Footer Char"/>
    <w:basedOn w:val="DefaultParagraphFont"/>
    <w:link w:val="Footer"/>
    <w:uiPriority w:val="99"/>
    <w:semiHidden/>
    <w:rsid w:val="007567FF"/>
    <w:rPr>
      <w:color w:val="50544D"/>
      <w:sz w:val="20"/>
      <w:lang w:val="en-AU"/>
    </w:rPr>
  </w:style>
  <w:style w:type="character" w:styleId="Strong">
    <w:name w:val="Strong"/>
    <w:basedOn w:val="DefaultParagraphFont"/>
    <w:uiPriority w:val="22"/>
    <w:semiHidden/>
    <w:rsid w:val="00091DC5"/>
    <w:rPr>
      <w:b/>
      <w:bCs/>
    </w:rPr>
  </w:style>
  <w:style w:type="table" w:customStyle="1" w:styleId="TableGrid1">
    <w:name w:val="Table Grid1"/>
    <w:basedOn w:val="TableNormal"/>
    <w:next w:val="TableGrid"/>
    <w:uiPriority w:val="59"/>
    <w:rsid w:val="00A87C23"/>
    <w:pPr>
      <w:spacing w:before="0" w:line="240" w:lineRule="auto"/>
    </w:pPr>
    <w:rPr>
      <w:rFonts w:eastAsia="Arial"/>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Heading">
    <w:name w:val="Body Heading"/>
    <w:qFormat/>
    <w:rsid w:val="0059710E"/>
    <w:pPr>
      <w:spacing w:before="0" w:after="280" w:line="280" w:lineRule="atLeast"/>
    </w:pPr>
    <w:rPr>
      <w:rFonts w:ascii="Arial" w:eastAsia="Arial" w:hAnsi="Arial"/>
      <w:b/>
      <w:color w:val="018982" w:themeColor="accent1"/>
      <w:sz w:val="28"/>
      <w:szCs w:val="27"/>
    </w:rPr>
  </w:style>
  <w:style w:type="character" w:styleId="PageNumber">
    <w:name w:val="page number"/>
    <w:basedOn w:val="DefaultParagraphFont"/>
    <w:uiPriority w:val="99"/>
    <w:semiHidden/>
    <w:unhideWhenUsed/>
    <w:rsid w:val="00A87C23"/>
  </w:style>
  <w:style w:type="paragraph" w:customStyle="1" w:styleId="HeadlineText">
    <w:name w:val="Headline Text"/>
    <w:rsid w:val="0059710E"/>
    <w:pPr>
      <w:framePr w:hSpace="181" w:wrap="around" w:vAnchor="page" w:hAnchor="margin" w:y="852"/>
      <w:tabs>
        <w:tab w:val="left" w:pos="500"/>
        <w:tab w:val="right" w:pos="5060"/>
      </w:tabs>
      <w:suppressAutoHyphens/>
      <w:spacing w:before="0" w:line="220" w:lineRule="atLeast"/>
    </w:pPr>
    <w:rPr>
      <w:rFonts w:eastAsia="Arial" w:cstheme="minorHAnsi"/>
      <w:b/>
      <w:color w:val="018982" w:themeColor="accent1"/>
      <w:spacing w:val="-4"/>
      <w:sz w:val="18"/>
      <w:szCs w:val="18"/>
    </w:rPr>
  </w:style>
  <w:style w:type="paragraph" w:customStyle="1" w:styleId="Headline1">
    <w:name w:val="Headline 1"/>
    <w:basedOn w:val="Normal"/>
    <w:rsid w:val="00C27105"/>
    <w:pPr>
      <w:framePr w:hSpace="180" w:wrap="around" w:vAnchor="page" w:hAnchor="margin" w:y="852"/>
      <w:tabs>
        <w:tab w:val="left" w:pos="397"/>
      </w:tabs>
      <w:spacing w:line="640" w:lineRule="exact"/>
    </w:pPr>
    <w:rPr>
      <w:rFonts w:ascii="Arial" w:eastAsia="Cambria" w:hAnsi="Arial" w:cs="Times New Roman"/>
      <w:b/>
      <w:bCs/>
      <w:color w:val="01AB8B" w:themeColor="accent2"/>
      <w:spacing w:val="-4"/>
      <w:sz w:val="64"/>
      <w:szCs w:val="64"/>
    </w:rPr>
  </w:style>
  <w:style w:type="paragraph" w:customStyle="1" w:styleId="Headline2">
    <w:name w:val="Headline 2"/>
    <w:basedOn w:val="Headline1"/>
    <w:rsid w:val="00FF4466"/>
    <w:pPr>
      <w:framePr w:wrap="around"/>
    </w:pPr>
    <w:rPr>
      <w:color w:val="B3DE68" w:themeColor="accent3"/>
    </w:rPr>
  </w:style>
  <w:style w:type="paragraph" w:styleId="BodyText">
    <w:name w:val="Body Text"/>
    <w:basedOn w:val="Normal"/>
    <w:link w:val="BodyTextChar"/>
    <w:uiPriority w:val="99"/>
    <w:unhideWhenUsed/>
    <w:qFormat/>
    <w:rsid w:val="002A6DDC"/>
    <w:pPr>
      <w:spacing w:after="180" w:line="240" w:lineRule="atLeast"/>
    </w:pPr>
  </w:style>
  <w:style w:type="character" w:customStyle="1" w:styleId="BodyTextChar">
    <w:name w:val="Body Text Char"/>
    <w:basedOn w:val="DefaultParagraphFont"/>
    <w:link w:val="BodyText"/>
    <w:uiPriority w:val="99"/>
    <w:rsid w:val="002A6DDC"/>
    <w:rPr>
      <w:color w:val="000000" w:themeColor="text1"/>
      <w:sz w:val="20"/>
      <w:lang w:val="en-AU"/>
    </w:rPr>
  </w:style>
  <w:style w:type="paragraph" w:styleId="FootnoteText">
    <w:name w:val="footnote text"/>
    <w:basedOn w:val="Normal"/>
    <w:link w:val="FootnoteTextChar"/>
    <w:uiPriority w:val="99"/>
    <w:semiHidden/>
    <w:unhideWhenUsed/>
    <w:rsid w:val="004A18DB"/>
    <w:rPr>
      <w:sz w:val="16"/>
    </w:rPr>
  </w:style>
  <w:style w:type="character" w:customStyle="1" w:styleId="FootnoteTextChar">
    <w:name w:val="Footnote Text Char"/>
    <w:basedOn w:val="DefaultParagraphFont"/>
    <w:link w:val="FootnoteText"/>
    <w:uiPriority w:val="99"/>
    <w:semiHidden/>
    <w:rsid w:val="004A18DB"/>
    <w:rPr>
      <w:color w:val="000000" w:themeColor="text1"/>
      <w:sz w:val="16"/>
      <w:szCs w:val="20"/>
      <w:lang w:val="en-AU"/>
    </w:rPr>
  </w:style>
  <w:style w:type="character" w:styleId="FootnoteReference">
    <w:name w:val="footnote reference"/>
    <w:basedOn w:val="DefaultParagraphFont"/>
    <w:uiPriority w:val="99"/>
    <w:semiHidden/>
    <w:unhideWhenUsed/>
    <w:rsid w:val="00283639"/>
    <w:rPr>
      <w:vertAlign w:val="superscript"/>
    </w:rPr>
  </w:style>
  <w:style w:type="table" w:styleId="GridTable1Light-Accent1">
    <w:name w:val="Grid Table 1 Light Accent 1"/>
    <w:aliases w:val="BHPB"/>
    <w:basedOn w:val="TableNormal"/>
    <w:uiPriority w:val="46"/>
    <w:rsid w:val="00337215"/>
    <w:pPr>
      <w:spacing w:before="20" w:after="20" w:line="240" w:lineRule="auto"/>
    </w:pPr>
    <w:rPr>
      <w:rFonts w:eastAsia="Times New Roman" w:cs="Times New Roman"/>
    </w:rPr>
    <w:tblPr>
      <w:tblStyleRowBandSize w:val="1"/>
      <w:tblStyleColBandSize w:val="1"/>
      <w:tblInd w:w="113" w:type="dxa"/>
      <w:tblBorders>
        <w:top w:val="single" w:sz="4" w:space="0" w:color="018982" w:themeColor="accent1"/>
        <w:left w:val="single" w:sz="4" w:space="0" w:color="018982" w:themeColor="accent1"/>
        <w:bottom w:val="single" w:sz="4" w:space="0" w:color="018982" w:themeColor="accent1"/>
        <w:right w:val="single" w:sz="4" w:space="0" w:color="018982" w:themeColor="accent1"/>
        <w:insideH w:val="single" w:sz="4" w:space="0" w:color="018982" w:themeColor="accent1"/>
        <w:insideV w:val="single" w:sz="4" w:space="0" w:color="018982" w:themeColor="accent1"/>
      </w:tblBorders>
    </w:tblPr>
    <w:tcPr>
      <w:shd w:val="clear" w:color="auto" w:fill="auto"/>
    </w:tcPr>
    <w:tblStylePr w:type="firstRow">
      <w:rPr>
        <w:b/>
        <w:bCs/>
        <w:color w:val="50544D" w:themeColor="text2"/>
      </w:rPr>
      <w:tblPr/>
      <w:tcPr>
        <w:tcBorders>
          <w:bottom w:val="single" w:sz="4" w:space="0" w:color="018982" w:themeColor="accent1"/>
        </w:tcBorders>
        <w:shd w:val="clear" w:color="auto" w:fill="auto"/>
      </w:tcPr>
    </w:tblStylePr>
    <w:tblStylePr w:type="lastRow">
      <w:rPr>
        <w:b/>
        <w:bCs/>
      </w:rPr>
      <w:tblPr/>
      <w:tcPr>
        <w:tcBorders>
          <w:top w:val="double" w:sz="2" w:space="0" w:color="21FDF1" w:themeColor="accent1" w:themeTint="99"/>
        </w:tcBorders>
      </w:tcPr>
    </w:tblStylePr>
    <w:tblStylePr w:type="firstCol">
      <w:rPr>
        <w:b w:val="0"/>
        <w:bCs/>
      </w:rPr>
    </w:tblStylePr>
    <w:tblStylePr w:type="lastCol">
      <w:rPr>
        <w:b/>
        <w:bCs/>
      </w:rPr>
    </w:tblStylePr>
    <w:tblStylePr w:type="band1Horz">
      <w:tblPr/>
      <w:tcPr>
        <w:shd w:val="clear" w:color="auto" w:fill="D1EBA4" w:themeFill="accent3" w:themeFillTint="99"/>
      </w:tcPr>
    </w:tblStylePr>
  </w:style>
  <w:style w:type="paragraph" w:styleId="Caption">
    <w:name w:val="caption"/>
    <w:basedOn w:val="BodyText"/>
    <w:next w:val="Normal"/>
    <w:uiPriority w:val="5"/>
    <w:unhideWhenUsed/>
    <w:qFormat/>
    <w:rsid w:val="008903D0"/>
    <w:pPr>
      <w:tabs>
        <w:tab w:val="left" w:pos="1440"/>
      </w:tabs>
      <w:spacing w:before="40"/>
    </w:pPr>
    <w:rPr>
      <w:rFonts w:eastAsia="Times New Roman" w:cs="Times New Roman"/>
      <w:b/>
      <w:szCs w:val="16"/>
    </w:rPr>
  </w:style>
  <w:style w:type="character" w:styleId="Hyperlink">
    <w:name w:val="Hyperlink"/>
    <w:basedOn w:val="DefaultParagraphFont"/>
    <w:uiPriority w:val="99"/>
    <w:unhideWhenUsed/>
    <w:rsid w:val="00947820"/>
    <w:rPr>
      <w:color w:val="0563C1" w:themeColor="hyperlink"/>
      <w:u w:val="single"/>
    </w:rPr>
  </w:style>
  <w:style w:type="paragraph" w:styleId="TOC1">
    <w:name w:val="toc 1"/>
    <w:basedOn w:val="Normal"/>
    <w:next w:val="Normal"/>
    <w:autoRedefine/>
    <w:uiPriority w:val="39"/>
    <w:unhideWhenUsed/>
    <w:rsid w:val="0079130C"/>
    <w:pPr>
      <w:tabs>
        <w:tab w:val="right" w:pos="2977"/>
      </w:tabs>
    </w:pPr>
    <w:rPr>
      <w:color w:val="01AB8B" w:themeColor="accent2"/>
      <w:sz w:val="18"/>
    </w:rPr>
  </w:style>
  <w:style w:type="character" w:customStyle="1" w:styleId="Heading2Char">
    <w:name w:val="Heading 2 Char"/>
    <w:basedOn w:val="DefaultParagraphFont"/>
    <w:link w:val="Heading2"/>
    <w:uiPriority w:val="9"/>
    <w:semiHidden/>
    <w:rsid w:val="00947820"/>
    <w:rPr>
      <w:rFonts w:asciiTheme="majorHAnsi" w:eastAsiaTheme="majorEastAsia" w:hAnsiTheme="majorHAnsi" w:cstheme="majorBidi"/>
      <w:color w:val="006660" w:themeColor="accent1" w:themeShade="BF"/>
      <w:sz w:val="26"/>
      <w:szCs w:val="26"/>
    </w:rPr>
  </w:style>
  <w:style w:type="character" w:customStyle="1" w:styleId="Heading3Char">
    <w:name w:val="Heading 3 Char"/>
    <w:basedOn w:val="DefaultParagraphFont"/>
    <w:link w:val="Heading3"/>
    <w:uiPriority w:val="9"/>
    <w:semiHidden/>
    <w:rsid w:val="00947820"/>
    <w:rPr>
      <w:rFonts w:asciiTheme="majorHAnsi" w:eastAsiaTheme="majorEastAsia" w:hAnsiTheme="majorHAnsi" w:cstheme="majorBidi"/>
      <w:color w:val="004440" w:themeColor="accent1" w:themeShade="7F"/>
      <w:sz w:val="24"/>
      <w:szCs w:val="24"/>
    </w:rPr>
  </w:style>
  <w:style w:type="character" w:customStyle="1" w:styleId="UnresolvedMention1">
    <w:name w:val="Unresolved Mention1"/>
    <w:basedOn w:val="DefaultParagraphFont"/>
    <w:uiPriority w:val="99"/>
    <w:semiHidden/>
    <w:unhideWhenUsed/>
    <w:rsid w:val="00502ED4"/>
    <w:rPr>
      <w:color w:val="808080"/>
      <w:shd w:val="clear" w:color="auto" w:fill="E6E6E6"/>
    </w:rPr>
  </w:style>
  <w:style w:type="paragraph" w:styleId="ListParagraph">
    <w:name w:val="List Paragraph"/>
    <w:basedOn w:val="Normal"/>
    <w:uiPriority w:val="34"/>
    <w:qFormat/>
    <w:rsid w:val="00F63FD1"/>
    <w:pPr>
      <w:ind w:left="720"/>
      <w:contextualSpacing/>
    </w:pPr>
    <w:rPr>
      <w:rFonts w:eastAsia="Times New Roman" w:cs="Times New Roman"/>
    </w:rPr>
  </w:style>
  <w:style w:type="character" w:styleId="UnresolvedMention">
    <w:name w:val="Unresolved Mention"/>
    <w:basedOn w:val="DefaultParagraphFont"/>
    <w:uiPriority w:val="99"/>
    <w:semiHidden/>
    <w:unhideWhenUsed/>
    <w:rsid w:val="000E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980">
      <w:bodyDiv w:val="1"/>
      <w:marLeft w:val="0"/>
      <w:marRight w:val="0"/>
      <w:marTop w:val="0"/>
      <w:marBottom w:val="0"/>
      <w:divBdr>
        <w:top w:val="none" w:sz="0" w:space="0" w:color="auto"/>
        <w:left w:val="none" w:sz="0" w:space="0" w:color="auto"/>
        <w:bottom w:val="none" w:sz="0" w:space="0" w:color="auto"/>
        <w:right w:val="none" w:sz="0" w:space="0" w:color="auto"/>
      </w:divBdr>
    </w:div>
    <w:div w:id="187301968">
      <w:bodyDiv w:val="1"/>
      <w:marLeft w:val="0"/>
      <w:marRight w:val="0"/>
      <w:marTop w:val="0"/>
      <w:marBottom w:val="0"/>
      <w:divBdr>
        <w:top w:val="none" w:sz="0" w:space="0" w:color="auto"/>
        <w:left w:val="none" w:sz="0" w:space="0" w:color="auto"/>
        <w:bottom w:val="none" w:sz="0" w:space="0" w:color="auto"/>
        <w:right w:val="none" w:sz="0" w:space="0" w:color="auto"/>
      </w:divBdr>
    </w:div>
    <w:div w:id="271010720">
      <w:bodyDiv w:val="1"/>
      <w:marLeft w:val="0"/>
      <w:marRight w:val="0"/>
      <w:marTop w:val="0"/>
      <w:marBottom w:val="0"/>
      <w:divBdr>
        <w:top w:val="none" w:sz="0" w:space="0" w:color="auto"/>
        <w:left w:val="none" w:sz="0" w:space="0" w:color="auto"/>
        <w:bottom w:val="none" w:sz="0" w:space="0" w:color="auto"/>
        <w:right w:val="none" w:sz="0" w:space="0" w:color="auto"/>
      </w:divBdr>
    </w:div>
    <w:div w:id="428887898">
      <w:bodyDiv w:val="1"/>
      <w:marLeft w:val="0"/>
      <w:marRight w:val="0"/>
      <w:marTop w:val="0"/>
      <w:marBottom w:val="0"/>
      <w:divBdr>
        <w:top w:val="none" w:sz="0" w:space="0" w:color="auto"/>
        <w:left w:val="none" w:sz="0" w:space="0" w:color="auto"/>
        <w:bottom w:val="none" w:sz="0" w:space="0" w:color="auto"/>
        <w:right w:val="none" w:sz="0" w:space="0" w:color="auto"/>
      </w:divBdr>
      <w:divsChild>
        <w:div w:id="2116249561">
          <w:marLeft w:val="0"/>
          <w:marRight w:val="0"/>
          <w:marTop w:val="0"/>
          <w:marBottom w:val="0"/>
          <w:divBdr>
            <w:top w:val="none" w:sz="0" w:space="0" w:color="auto"/>
            <w:left w:val="none" w:sz="0" w:space="0" w:color="auto"/>
            <w:bottom w:val="none" w:sz="0" w:space="0" w:color="auto"/>
            <w:right w:val="none" w:sz="0" w:space="0" w:color="auto"/>
          </w:divBdr>
        </w:div>
      </w:divsChild>
    </w:div>
    <w:div w:id="466435028">
      <w:bodyDiv w:val="1"/>
      <w:marLeft w:val="0"/>
      <w:marRight w:val="0"/>
      <w:marTop w:val="0"/>
      <w:marBottom w:val="0"/>
      <w:divBdr>
        <w:top w:val="none" w:sz="0" w:space="0" w:color="auto"/>
        <w:left w:val="none" w:sz="0" w:space="0" w:color="auto"/>
        <w:bottom w:val="none" w:sz="0" w:space="0" w:color="auto"/>
        <w:right w:val="none" w:sz="0" w:space="0" w:color="auto"/>
      </w:divBdr>
    </w:div>
    <w:div w:id="602566262">
      <w:bodyDiv w:val="1"/>
      <w:marLeft w:val="0"/>
      <w:marRight w:val="0"/>
      <w:marTop w:val="0"/>
      <w:marBottom w:val="0"/>
      <w:divBdr>
        <w:top w:val="none" w:sz="0" w:space="0" w:color="auto"/>
        <w:left w:val="none" w:sz="0" w:space="0" w:color="auto"/>
        <w:bottom w:val="none" w:sz="0" w:space="0" w:color="auto"/>
        <w:right w:val="none" w:sz="0" w:space="0" w:color="auto"/>
      </w:divBdr>
      <w:divsChild>
        <w:div w:id="1935941972">
          <w:marLeft w:val="1411"/>
          <w:marRight w:val="0"/>
          <w:marTop w:val="77"/>
          <w:marBottom w:val="120"/>
          <w:divBdr>
            <w:top w:val="none" w:sz="0" w:space="0" w:color="auto"/>
            <w:left w:val="none" w:sz="0" w:space="0" w:color="auto"/>
            <w:bottom w:val="none" w:sz="0" w:space="0" w:color="auto"/>
            <w:right w:val="none" w:sz="0" w:space="0" w:color="auto"/>
          </w:divBdr>
        </w:div>
        <w:div w:id="159005745">
          <w:marLeft w:val="1411"/>
          <w:marRight w:val="0"/>
          <w:marTop w:val="77"/>
          <w:marBottom w:val="120"/>
          <w:divBdr>
            <w:top w:val="none" w:sz="0" w:space="0" w:color="auto"/>
            <w:left w:val="none" w:sz="0" w:space="0" w:color="auto"/>
            <w:bottom w:val="none" w:sz="0" w:space="0" w:color="auto"/>
            <w:right w:val="none" w:sz="0" w:space="0" w:color="auto"/>
          </w:divBdr>
        </w:div>
        <w:div w:id="1166822427">
          <w:marLeft w:val="1411"/>
          <w:marRight w:val="0"/>
          <w:marTop w:val="77"/>
          <w:marBottom w:val="120"/>
          <w:divBdr>
            <w:top w:val="none" w:sz="0" w:space="0" w:color="auto"/>
            <w:left w:val="none" w:sz="0" w:space="0" w:color="auto"/>
            <w:bottom w:val="none" w:sz="0" w:space="0" w:color="auto"/>
            <w:right w:val="none" w:sz="0" w:space="0" w:color="auto"/>
          </w:divBdr>
        </w:div>
        <w:div w:id="394165000">
          <w:marLeft w:val="1411"/>
          <w:marRight w:val="0"/>
          <w:marTop w:val="77"/>
          <w:marBottom w:val="120"/>
          <w:divBdr>
            <w:top w:val="none" w:sz="0" w:space="0" w:color="auto"/>
            <w:left w:val="none" w:sz="0" w:space="0" w:color="auto"/>
            <w:bottom w:val="none" w:sz="0" w:space="0" w:color="auto"/>
            <w:right w:val="none" w:sz="0" w:space="0" w:color="auto"/>
          </w:divBdr>
        </w:div>
        <w:div w:id="1670213264">
          <w:marLeft w:val="1411"/>
          <w:marRight w:val="0"/>
          <w:marTop w:val="77"/>
          <w:marBottom w:val="120"/>
          <w:divBdr>
            <w:top w:val="none" w:sz="0" w:space="0" w:color="auto"/>
            <w:left w:val="none" w:sz="0" w:space="0" w:color="auto"/>
            <w:bottom w:val="none" w:sz="0" w:space="0" w:color="auto"/>
            <w:right w:val="none" w:sz="0" w:space="0" w:color="auto"/>
          </w:divBdr>
        </w:div>
        <w:div w:id="1103186365">
          <w:marLeft w:val="1411"/>
          <w:marRight w:val="0"/>
          <w:marTop w:val="77"/>
          <w:marBottom w:val="120"/>
          <w:divBdr>
            <w:top w:val="none" w:sz="0" w:space="0" w:color="auto"/>
            <w:left w:val="none" w:sz="0" w:space="0" w:color="auto"/>
            <w:bottom w:val="none" w:sz="0" w:space="0" w:color="auto"/>
            <w:right w:val="none" w:sz="0" w:space="0" w:color="auto"/>
          </w:divBdr>
        </w:div>
        <w:div w:id="963268180">
          <w:marLeft w:val="1411"/>
          <w:marRight w:val="0"/>
          <w:marTop w:val="77"/>
          <w:marBottom w:val="120"/>
          <w:divBdr>
            <w:top w:val="none" w:sz="0" w:space="0" w:color="auto"/>
            <w:left w:val="none" w:sz="0" w:space="0" w:color="auto"/>
            <w:bottom w:val="none" w:sz="0" w:space="0" w:color="auto"/>
            <w:right w:val="none" w:sz="0" w:space="0" w:color="auto"/>
          </w:divBdr>
        </w:div>
        <w:div w:id="1880048729">
          <w:marLeft w:val="1411"/>
          <w:marRight w:val="0"/>
          <w:marTop w:val="77"/>
          <w:marBottom w:val="120"/>
          <w:divBdr>
            <w:top w:val="none" w:sz="0" w:space="0" w:color="auto"/>
            <w:left w:val="none" w:sz="0" w:space="0" w:color="auto"/>
            <w:bottom w:val="none" w:sz="0" w:space="0" w:color="auto"/>
            <w:right w:val="none" w:sz="0" w:space="0" w:color="auto"/>
          </w:divBdr>
        </w:div>
        <w:div w:id="331103791">
          <w:marLeft w:val="1411"/>
          <w:marRight w:val="0"/>
          <w:marTop w:val="77"/>
          <w:marBottom w:val="120"/>
          <w:divBdr>
            <w:top w:val="none" w:sz="0" w:space="0" w:color="auto"/>
            <w:left w:val="none" w:sz="0" w:space="0" w:color="auto"/>
            <w:bottom w:val="none" w:sz="0" w:space="0" w:color="auto"/>
            <w:right w:val="none" w:sz="0" w:space="0" w:color="auto"/>
          </w:divBdr>
        </w:div>
      </w:divsChild>
    </w:div>
    <w:div w:id="706489887">
      <w:bodyDiv w:val="1"/>
      <w:marLeft w:val="0"/>
      <w:marRight w:val="0"/>
      <w:marTop w:val="0"/>
      <w:marBottom w:val="0"/>
      <w:divBdr>
        <w:top w:val="none" w:sz="0" w:space="0" w:color="auto"/>
        <w:left w:val="none" w:sz="0" w:space="0" w:color="auto"/>
        <w:bottom w:val="none" w:sz="0" w:space="0" w:color="auto"/>
        <w:right w:val="none" w:sz="0" w:space="0" w:color="auto"/>
      </w:divBdr>
    </w:div>
    <w:div w:id="1215317794">
      <w:bodyDiv w:val="1"/>
      <w:marLeft w:val="0"/>
      <w:marRight w:val="0"/>
      <w:marTop w:val="0"/>
      <w:marBottom w:val="0"/>
      <w:divBdr>
        <w:top w:val="none" w:sz="0" w:space="0" w:color="auto"/>
        <w:left w:val="none" w:sz="0" w:space="0" w:color="auto"/>
        <w:bottom w:val="none" w:sz="0" w:space="0" w:color="auto"/>
        <w:right w:val="none" w:sz="0" w:space="0" w:color="auto"/>
      </w:divBdr>
      <w:divsChild>
        <w:div w:id="1094134729">
          <w:marLeft w:val="475"/>
          <w:marRight w:val="0"/>
          <w:marTop w:val="77"/>
          <w:marBottom w:val="120"/>
          <w:divBdr>
            <w:top w:val="none" w:sz="0" w:space="0" w:color="auto"/>
            <w:left w:val="none" w:sz="0" w:space="0" w:color="auto"/>
            <w:bottom w:val="none" w:sz="0" w:space="0" w:color="auto"/>
            <w:right w:val="none" w:sz="0" w:space="0" w:color="auto"/>
          </w:divBdr>
        </w:div>
        <w:div w:id="1045251460">
          <w:marLeft w:val="1411"/>
          <w:marRight w:val="0"/>
          <w:marTop w:val="77"/>
          <w:marBottom w:val="120"/>
          <w:divBdr>
            <w:top w:val="none" w:sz="0" w:space="0" w:color="auto"/>
            <w:left w:val="none" w:sz="0" w:space="0" w:color="auto"/>
            <w:bottom w:val="none" w:sz="0" w:space="0" w:color="auto"/>
            <w:right w:val="none" w:sz="0" w:space="0" w:color="auto"/>
          </w:divBdr>
        </w:div>
        <w:div w:id="710492911">
          <w:marLeft w:val="1411"/>
          <w:marRight w:val="0"/>
          <w:marTop w:val="77"/>
          <w:marBottom w:val="120"/>
          <w:divBdr>
            <w:top w:val="none" w:sz="0" w:space="0" w:color="auto"/>
            <w:left w:val="none" w:sz="0" w:space="0" w:color="auto"/>
            <w:bottom w:val="none" w:sz="0" w:space="0" w:color="auto"/>
            <w:right w:val="none" w:sz="0" w:space="0" w:color="auto"/>
          </w:divBdr>
        </w:div>
        <w:div w:id="164638712">
          <w:marLeft w:val="1411"/>
          <w:marRight w:val="0"/>
          <w:marTop w:val="77"/>
          <w:marBottom w:val="120"/>
          <w:divBdr>
            <w:top w:val="none" w:sz="0" w:space="0" w:color="auto"/>
            <w:left w:val="none" w:sz="0" w:space="0" w:color="auto"/>
            <w:bottom w:val="none" w:sz="0" w:space="0" w:color="auto"/>
            <w:right w:val="none" w:sz="0" w:space="0" w:color="auto"/>
          </w:divBdr>
        </w:div>
        <w:div w:id="1470586475">
          <w:marLeft w:val="1411"/>
          <w:marRight w:val="0"/>
          <w:marTop w:val="77"/>
          <w:marBottom w:val="120"/>
          <w:divBdr>
            <w:top w:val="none" w:sz="0" w:space="0" w:color="auto"/>
            <w:left w:val="none" w:sz="0" w:space="0" w:color="auto"/>
            <w:bottom w:val="none" w:sz="0" w:space="0" w:color="auto"/>
            <w:right w:val="none" w:sz="0" w:space="0" w:color="auto"/>
          </w:divBdr>
        </w:div>
        <w:div w:id="603077672">
          <w:marLeft w:val="1411"/>
          <w:marRight w:val="0"/>
          <w:marTop w:val="77"/>
          <w:marBottom w:val="120"/>
          <w:divBdr>
            <w:top w:val="none" w:sz="0" w:space="0" w:color="auto"/>
            <w:left w:val="none" w:sz="0" w:space="0" w:color="auto"/>
            <w:bottom w:val="none" w:sz="0" w:space="0" w:color="auto"/>
            <w:right w:val="none" w:sz="0" w:space="0" w:color="auto"/>
          </w:divBdr>
        </w:div>
        <w:div w:id="1206988012">
          <w:marLeft w:val="1411"/>
          <w:marRight w:val="0"/>
          <w:marTop w:val="77"/>
          <w:marBottom w:val="120"/>
          <w:divBdr>
            <w:top w:val="none" w:sz="0" w:space="0" w:color="auto"/>
            <w:left w:val="none" w:sz="0" w:space="0" w:color="auto"/>
            <w:bottom w:val="none" w:sz="0" w:space="0" w:color="auto"/>
            <w:right w:val="none" w:sz="0" w:space="0" w:color="auto"/>
          </w:divBdr>
        </w:div>
        <w:div w:id="131139692">
          <w:marLeft w:val="1411"/>
          <w:marRight w:val="0"/>
          <w:marTop w:val="77"/>
          <w:marBottom w:val="120"/>
          <w:divBdr>
            <w:top w:val="none" w:sz="0" w:space="0" w:color="auto"/>
            <w:left w:val="none" w:sz="0" w:space="0" w:color="auto"/>
            <w:bottom w:val="none" w:sz="0" w:space="0" w:color="auto"/>
            <w:right w:val="none" w:sz="0" w:space="0" w:color="auto"/>
          </w:divBdr>
        </w:div>
        <w:div w:id="668081">
          <w:marLeft w:val="1411"/>
          <w:marRight w:val="0"/>
          <w:marTop w:val="77"/>
          <w:marBottom w:val="120"/>
          <w:divBdr>
            <w:top w:val="none" w:sz="0" w:space="0" w:color="auto"/>
            <w:left w:val="none" w:sz="0" w:space="0" w:color="auto"/>
            <w:bottom w:val="none" w:sz="0" w:space="0" w:color="auto"/>
            <w:right w:val="none" w:sz="0" w:space="0" w:color="auto"/>
          </w:divBdr>
        </w:div>
        <w:div w:id="1782794544">
          <w:marLeft w:val="1411"/>
          <w:marRight w:val="0"/>
          <w:marTop w:val="77"/>
          <w:marBottom w:val="120"/>
          <w:divBdr>
            <w:top w:val="none" w:sz="0" w:space="0" w:color="auto"/>
            <w:left w:val="none" w:sz="0" w:space="0" w:color="auto"/>
            <w:bottom w:val="none" w:sz="0" w:space="0" w:color="auto"/>
            <w:right w:val="none" w:sz="0" w:space="0" w:color="auto"/>
          </w:divBdr>
        </w:div>
      </w:divsChild>
    </w:div>
    <w:div w:id="1226798954">
      <w:bodyDiv w:val="1"/>
      <w:marLeft w:val="0"/>
      <w:marRight w:val="0"/>
      <w:marTop w:val="0"/>
      <w:marBottom w:val="0"/>
      <w:divBdr>
        <w:top w:val="none" w:sz="0" w:space="0" w:color="auto"/>
        <w:left w:val="none" w:sz="0" w:space="0" w:color="auto"/>
        <w:bottom w:val="none" w:sz="0" w:space="0" w:color="auto"/>
        <w:right w:val="none" w:sz="0" w:space="0" w:color="auto"/>
      </w:divBdr>
    </w:div>
    <w:div w:id="1636984848">
      <w:bodyDiv w:val="1"/>
      <w:marLeft w:val="0"/>
      <w:marRight w:val="0"/>
      <w:marTop w:val="0"/>
      <w:marBottom w:val="0"/>
      <w:divBdr>
        <w:top w:val="none" w:sz="0" w:space="0" w:color="auto"/>
        <w:left w:val="none" w:sz="0" w:space="0" w:color="auto"/>
        <w:bottom w:val="none" w:sz="0" w:space="0" w:color="auto"/>
        <w:right w:val="none" w:sz="0" w:space="0" w:color="auto"/>
      </w:divBdr>
    </w:div>
    <w:div w:id="1664577501">
      <w:bodyDiv w:val="1"/>
      <w:marLeft w:val="0"/>
      <w:marRight w:val="0"/>
      <w:marTop w:val="0"/>
      <w:marBottom w:val="0"/>
      <w:divBdr>
        <w:top w:val="none" w:sz="0" w:space="0" w:color="auto"/>
        <w:left w:val="none" w:sz="0" w:space="0" w:color="auto"/>
        <w:bottom w:val="none" w:sz="0" w:space="0" w:color="auto"/>
        <w:right w:val="none" w:sz="0" w:space="0" w:color="auto"/>
      </w:divBdr>
    </w:div>
    <w:div w:id="20354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github.com/lordtable/"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yperlink" Target="https://github.com/lordtable/UTDSGC_C2T2" TargetMode="External"/><Relationship Id="rId19" Type="http://schemas.openxmlformats.org/officeDocument/2006/relationships/header" Target="header6.xm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zar\AppData\Roaming\Microsoft\Templates\Newsletters\BHP%20Newslet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925B191484B0EAB0DC5478F1BA503"/>
        <w:category>
          <w:name w:val="General"/>
          <w:gallery w:val="placeholder"/>
        </w:category>
        <w:types>
          <w:type w:val="bbPlcHdr"/>
        </w:types>
        <w:behaviors>
          <w:behavior w:val="content"/>
        </w:behaviors>
        <w:guid w:val="{71D3D200-90EF-45A0-8C6B-AD7CFAE583E2}"/>
      </w:docPartPr>
      <w:docPartBody>
        <w:p w:rsidR="004F3D80" w:rsidRDefault="00766A57">
          <w:pPr>
            <w:pStyle w:val="B2C925B191484B0EAB0DC5478F1BA503"/>
          </w:pPr>
          <w:r>
            <w:t>Click or tap here to enter Project, Team, Function name</w:t>
          </w:r>
          <w:r w:rsidRPr="00BA7E7F">
            <w:t>.</w:t>
          </w:r>
        </w:p>
      </w:docPartBody>
    </w:docPart>
    <w:docPart>
      <w:docPartPr>
        <w:name w:val="56CCFD4DB466407C9659AEFFDEC05583"/>
        <w:category>
          <w:name w:val="General"/>
          <w:gallery w:val="placeholder"/>
        </w:category>
        <w:types>
          <w:type w:val="bbPlcHdr"/>
        </w:types>
        <w:behaviors>
          <w:behavior w:val="content"/>
        </w:behaviors>
        <w:guid w:val="{2A563F9F-13E7-4800-B99A-06650AFA3B00}"/>
      </w:docPartPr>
      <w:docPartBody>
        <w:p w:rsidR="004F3D80" w:rsidRDefault="00766A57">
          <w:pPr>
            <w:pStyle w:val="56CCFD4DB466407C9659AEFFDEC05583"/>
          </w:pPr>
          <w:r w:rsidRPr="000E63A7">
            <w:t xml:space="preserve">Click or tap here to enter </w:t>
          </w:r>
          <w:r>
            <w:t>Headline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57"/>
    <w:rsid w:val="002829A7"/>
    <w:rsid w:val="002D68DF"/>
    <w:rsid w:val="003B6960"/>
    <w:rsid w:val="004F3D80"/>
    <w:rsid w:val="00766A57"/>
    <w:rsid w:val="00912DF4"/>
    <w:rsid w:val="00E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925B191484B0EAB0DC5478F1BA503">
    <w:name w:val="B2C925B191484B0EAB0DC5478F1BA503"/>
  </w:style>
  <w:style w:type="paragraph" w:customStyle="1" w:styleId="56CCFD4DB466407C9659AEFFDEC05583">
    <w:name w:val="56CCFD4DB466407C9659AEFFDEC0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BHP Blue">
  <a:themeElements>
    <a:clrScheme name="BHP Green">
      <a:dk1>
        <a:sysClr val="windowText" lastClr="000000"/>
      </a:dk1>
      <a:lt1>
        <a:sysClr val="window" lastClr="FFFFFF"/>
      </a:lt1>
      <a:dk2>
        <a:srgbClr val="50544D"/>
      </a:dk2>
      <a:lt2>
        <a:srgbClr val="FFFFFF"/>
      </a:lt2>
      <a:accent1>
        <a:srgbClr val="018982"/>
      </a:accent1>
      <a:accent2>
        <a:srgbClr val="01AB8B"/>
      </a:accent2>
      <a:accent3>
        <a:srgbClr val="B3DE68"/>
      </a:accent3>
      <a:accent4>
        <a:srgbClr val="742068"/>
      </a:accent4>
      <a:accent5>
        <a:srgbClr val="234483"/>
      </a:accent5>
      <a:accent6>
        <a:srgbClr val="E65400"/>
      </a:accent6>
      <a:hlink>
        <a:srgbClr val="0563C1"/>
      </a:hlink>
      <a:folHlink>
        <a:srgbClr val="954F72"/>
      </a:folHlink>
    </a:clrScheme>
    <a:fontScheme name="Avintiv_0616201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noFill/>
          <a:prstDash val="solid"/>
          <a:miter lim="800000"/>
          <a:headEnd type="none" w="med" len="med"/>
          <a:tailEnd type="none" w="med" len="med"/>
        </a:ln>
        <a:effectLst/>
      </a:spPr>
      <a:bodyPr vert="horz" wrap="non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miter lim="800000"/>
          <a:headEnd type="none" w="med" len="med"/>
          <a:tailEnd type="none" w="med" len="med"/>
        </a:ln>
        <a:effectLst/>
      </a:spPr>
      <a:bodyPr vert="horz" wrap="non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a:noFill/>
      </a:spPr>
      <a:bodyPr wrap="square" lIns="0" tIns="0" rIns="0" bIns="0" rtlCol="0">
        <a:noAutofit/>
      </a:bodyPr>
      <a:lstStyle>
        <a:defPPr>
          <a:defRPr dirty="0"/>
        </a:defPPr>
      </a:lstStyle>
    </a:txDef>
  </a:objectDefaults>
  <a:extraClrSchemeLst>
    <a:extraClrScheme>
      <a:clrScheme name="blank_blue 1">
        <a:dk1>
          <a:srgbClr val="000066"/>
        </a:dk1>
        <a:lt1>
          <a:srgbClr val="FFFFEB"/>
        </a:lt1>
        <a:dk2>
          <a:srgbClr val="336699"/>
        </a:dk2>
        <a:lt2>
          <a:srgbClr val="FFFFEB"/>
        </a:lt2>
        <a:accent1>
          <a:srgbClr val="666699"/>
        </a:accent1>
        <a:accent2>
          <a:srgbClr val="99CCFF"/>
        </a:accent2>
        <a:accent3>
          <a:srgbClr val="ADB8CA"/>
        </a:accent3>
        <a:accent4>
          <a:srgbClr val="DADAC9"/>
        </a:accent4>
        <a:accent5>
          <a:srgbClr val="B8B8CA"/>
        </a:accent5>
        <a:accent6>
          <a:srgbClr val="8AB9E7"/>
        </a:accent6>
        <a:hlink>
          <a:srgbClr val="CCCCFF"/>
        </a:hlink>
        <a:folHlink>
          <a:srgbClr val="C68DFF"/>
        </a:folHlink>
      </a:clrScheme>
      <a:clrMap bg1="dk2" tx1="lt1" bg2="dk1" tx2="lt2" accent1="accent1" accent2="accent2" accent3="accent3" accent4="accent4" accent5="accent5" accent6="accent6" hlink="hlink" folHlink="folHlink"/>
    </a:extraClrScheme>
    <a:extraClrScheme>
      <a:clrScheme name="blank_blue 2">
        <a:dk1>
          <a:srgbClr val="003366"/>
        </a:dk1>
        <a:lt1>
          <a:srgbClr val="FFFFFF"/>
        </a:lt1>
        <a:dk2>
          <a:srgbClr val="006666"/>
        </a:dk2>
        <a:lt2>
          <a:srgbClr val="003366"/>
        </a:lt2>
        <a:accent1>
          <a:srgbClr val="99CC99"/>
        </a:accent1>
        <a:accent2>
          <a:srgbClr val="33CCCC"/>
        </a:accent2>
        <a:accent3>
          <a:srgbClr val="FFFFFF"/>
        </a:accent3>
        <a:accent4>
          <a:srgbClr val="002A56"/>
        </a:accent4>
        <a:accent5>
          <a:srgbClr val="CAE2CA"/>
        </a:accent5>
        <a:accent6>
          <a:srgbClr val="2DB9B9"/>
        </a:accent6>
        <a:hlink>
          <a:srgbClr val="666699"/>
        </a:hlink>
        <a:folHlink>
          <a:srgbClr val="CC99FF"/>
        </a:folHlink>
      </a:clrScheme>
      <a:clrMap bg1="lt1" tx1="dk1" bg2="lt2" tx2="dk2" accent1="accent1" accent2="accent2" accent3="accent3" accent4="accent4" accent5="accent5" accent6="accent6" hlink="hlink" folHlink="folHlink"/>
    </a:extraClrScheme>
    <a:extraClrScheme>
      <a:clrScheme name="blank_blue 3">
        <a:dk1>
          <a:srgbClr val="000000"/>
        </a:dk1>
        <a:lt1>
          <a:srgbClr val="FFFFFF"/>
        </a:lt1>
        <a:dk2>
          <a:srgbClr val="000000"/>
        </a:dk2>
        <a:lt2>
          <a:srgbClr val="5F5F5F"/>
        </a:lt2>
        <a:accent1>
          <a:srgbClr val="C0C0C0"/>
        </a:accent1>
        <a:accent2>
          <a:srgbClr val="808080"/>
        </a:accent2>
        <a:accent3>
          <a:srgbClr val="FFFFFF"/>
        </a:accent3>
        <a:accent4>
          <a:srgbClr val="000000"/>
        </a:accent4>
        <a:accent5>
          <a:srgbClr val="DCDCDC"/>
        </a:accent5>
        <a:accent6>
          <a:srgbClr val="737373"/>
        </a:accent6>
        <a:hlink>
          <a:srgbClr val="5F5F5F"/>
        </a:hlink>
        <a:folHlink>
          <a:srgbClr val="969696"/>
        </a:folHlink>
      </a:clrScheme>
      <a:clrMap bg1="lt1" tx1="dk1" bg2="lt2" tx2="dk2" accent1="accent1" accent2="accent2" accent3="accent3" accent4="accent4" accent5="accent5" accent6="accent6" hlink="hlink" folHlink="folHlink"/>
    </a:extraClrScheme>
    <a:extraClrScheme>
      <a:clrScheme name="blank_blue 4">
        <a:dk1>
          <a:srgbClr val="000000"/>
        </a:dk1>
        <a:lt1>
          <a:srgbClr val="FFFFFF"/>
        </a:lt1>
        <a:dk2>
          <a:srgbClr val="9900CC"/>
        </a:dk2>
        <a:lt2>
          <a:srgbClr val="0033CC"/>
        </a:lt2>
        <a:accent1>
          <a:srgbClr val="FFCC66"/>
        </a:accent1>
        <a:accent2>
          <a:srgbClr val="33CC33"/>
        </a:accent2>
        <a:accent3>
          <a:srgbClr val="FFFFFF"/>
        </a:accent3>
        <a:accent4>
          <a:srgbClr val="000000"/>
        </a:accent4>
        <a:accent5>
          <a:srgbClr val="FFE2B8"/>
        </a:accent5>
        <a:accent6>
          <a:srgbClr val="2DB92D"/>
        </a:accent6>
        <a:hlink>
          <a:srgbClr val="9900CC"/>
        </a:hlink>
        <a:folHlink>
          <a:srgbClr val="9900CC"/>
        </a:folHlink>
      </a:clrScheme>
      <a:clrMap bg1="lt1" tx1="dk1" bg2="lt2" tx2="dk2" accent1="accent1" accent2="accent2" accent3="accent3" accent4="accent4" accent5="accent5" accent6="accent6" hlink="hlink" folHlink="folHlink"/>
    </a:extraClrScheme>
    <a:extraClrScheme>
      <a:clrScheme name="blank_blue 5">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CC99FF"/>
        </a:folHlink>
      </a:clrScheme>
      <a:clrMap bg1="lt1" tx1="dk1" bg2="lt2" tx2="dk2" accent1="accent1" accent2="accent2" accent3="accent3" accent4="accent4" accent5="accent5" accent6="accent6" hlink="hlink" folHlink="folHlink"/>
    </a:extraClrScheme>
    <a:extraClrScheme>
      <a:clrScheme name="blank_blue 6">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FFFFCC"/>
        </a:folHlink>
      </a:clrScheme>
      <a:clrMap bg1="lt1" tx1="dk1" bg2="lt2" tx2="dk2" accent1="accent1" accent2="accent2" accent3="accent3" accent4="accent4" accent5="accent5" accent6="accent6" hlink="hlink" folHlink="folHlink"/>
    </a:extraClrScheme>
    <a:extraClrScheme>
      <a:clrScheme name="blank_blue 7">
        <a:dk1>
          <a:srgbClr val="000000"/>
        </a:dk1>
        <a:lt1>
          <a:srgbClr val="FFFFFF"/>
        </a:lt1>
        <a:dk2>
          <a:srgbClr val="204162"/>
        </a:dk2>
        <a:lt2>
          <a:srgbClr val="B2B2B2"/>
        </a:lt2>
        <a:accent1>
          <a:srgbClr val="336699"/>
        </a:accent1>
        <a:accent2>
          <a:srgbClr val="C0D5EA"/>
        </a:accent2>
        <a:accent3>
          <a:srgbClr val="FFFFFF"/>
        </a:accent3>
        <a:accent4>
          <a:srgbClr val="000000"/>
        </a:accent4>
        <a:accent5>
          <a:srgbClr val="ADB8CA"/>
        </a:accent5>
        <a:accent6>
          <a:srgbClr val="AEC1D4"/>
        </a:accent6>
        <a:hlink>
          <a:srgbClr val="99CC99"/>
        </a:hlink>
        <a:folHlink>
          <a:srgbClr val="478F47"/>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xmlns="http://schemas.macroview.com.au/BHPB">
  <Date/>
  <Issue/>
  <Project>Ramses Meza</Project>
  <Headline1>Data Analytics Course 2: CAPSTONE Project proposal</Headline1>
  <Headline2>Lessons Learned Report</Headline2>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BF3BF-0B2C-423E-BF6C-5562C2DDB065}">
  <ds:schemaRefs>
    <ds:schemaRef ds:uri="http://schemas.openxmlformats.org/officeDocument/2006/bibliography"/>
  </ds:schemaRefs>
</ds:datastoreItem>
</file>

<file path=customXml/itemProps3.xml><?xml version="1.0" encoding="utf-8"?>
<ds:datastoreItem xmlns:ds="http://schemas.openxmlformats.org/officeDocument/2006/customXml" ds:itemID="{28F75F4F-4A6B-4409-8303-6FE5B54D61BF}">
  <ds:schemaRefs>
    <ds:schemaRef ds:uri="http://schemas.macroview.com.au/BHPB"/>
  </ds:schemaRefs>
</ds:datastoreItem>
</file>

<file path=docProps/app.xml><?xml version="1.0" encoding="utf-8"?>
<Properties xmlns="http://schemas.openxmlformats.org/officeDocument/2006/extended-properties" xmlns:vt="http://schemas.openxmlformats.org/officeDocument/2006/docPropsVTypes">
  <Template>BHP Newsletter - Portrait</Template>
  <TotalTime>1621</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Meza, Ramses</dc:creator>
  <cp:lastModifiedBy>Ramses Meza</cp:lastModifiedBy>
  <cp:revision>119</cp:revision>
  <cp:lastPrinted>2013-05-13T18:35:00Z</cp:lastPrinted>
  <dcterms:created xsi:type="dcterms:W3CDTF">2021-03-31T12:55:00Z</dcterms:created>
  <dcterms:modified xsi:type="dcterms:W3CDTF">2021-04-30T02:08:00Z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5a6e1a1b-a6c6-47a4-8e0c-3ee275e275c2</vt:lpwstr>
  </property>
  <property fmtid="{D5CDD505-2E9C-101B-9397-08002B2CF9AE}" pid="3" name="BHPClassification">
    <vt:lpwstr>U</vt:lpwstr>
  </property>
</Properties>
</file>