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C25DB" w14:textId="77777777" w:rsidR="009A1D5F" w:rsidRDefault="009A1D5F" w:rsidP="009A1D5F">
      <w:pPr>
        <w:pStyle w:val="Heading1"/>
        <w:spacing w:before="240" w:beforeAutospacing="0" w:after="0" w:afterAutospacing="0"/>
      </w:pPr>
      <w:r>
        <w:rPr>
          <w:rFonts w:ascii="Cambria" w:hAnsi="Cambria"/>
          <w:b w:val="0"/>
          <w:bCs w:val="0"/>
          <w:color w:val="366091"/>
          <w:sz w:val="32"/>
          <w:szCs w:val="32"/>
        </w:rPr>
        <w:t>Esercizio 2: playlist musicale</w:t>
      </w:r>
    </w:p>
    <w:p w14:paraId="04653D38" w14:textId="77777777" w:rsidR="009A1D5F" w:rsidRDefault="009A1D5F" w:rsidP="009A1D5F">
      <w:pPr>
        <w:pStyle w:val="Heading2"/>
        <w:spacing w:before="40" w:beforeAutospacing="0" w:after="0" w:afterAutospacing="0"/>
      </w:pPr>
      <w:r>
        <w:rPr>
          <w:rFonts w:ascii="Cambria" w:hAnsi="Cambria"/>
          <w:b w:val="0"/>
          <w:bCs w:val="0"/>
          <w:color w:val="366091"/>
          <w:sz w:val="26"/>
          <w:szCs w:val="26"/>
        </w:rPr>
        <w:t>Versione HTML pura</w:t>
      </w:r>
    </w:p>
    <w:p w14:paraId="3AEA4E15" w14:textId="77777777" w:rsidR="009A1D5F" w:rsidRDefault="009A1D5F" w:rsidP="009A1D5F">
      <w:pPr>
        <w:pStyle w:val="NormalWeb"/>
        <w:spacing w:before="0" w:beforeAutospacing="0" w:after="0" w:afterAutospacing="0"/>
        <w:jc w:val="both"/>
      </w:pPr>
      <w:r>
        <w:rPr>
          <w:rFonts w:ascii="Calibri" w:hAnsi="Calibri" w:cs="Calibri"/>
          <w:color w:val="000000"/>
          <w:sz w:val="22"/>
          <w:szCs w:val="22"/>
        </w:rPr>
        <w:t>Un’applicazione web consente la gestione di una playlist di brani musicali. Playlist e brani sono personali di ogni utente e non condivisi. Ogni brano musicale è memorizzato nella base di dati mediante un titolo , l‘immagine e il titolo dell’album da cui il brano è tratto, il nome dell’interprete (singolo o gruppo) dell’album,  l’anno di pubblicazione dell’album, il genere musicale (si supponga che i generi siano prefissati) e il file musicale. L’utente, previo login, può creare brani mediante il caricamento dei dati relativi e raggrupparli in playlist.  Una playlist è un insieme di brani scelti tra quelli caricati dallo stesso utente ordinati per data decrescente dall’anno di pubblicazione dell’album. Una playlist ha un titolo e una data di creazione ed è associata al suo creatore.  A seguito del login, l’utente accede all’HOME PAGE che presenta l’elenco delle proprie playlist, ordinate per data di creazione decrescente, una form per caricare un brano con tutti i dati relativi e una form per creare una nuova playlist inizialmente vuota. Quando l’utente clicca su una playlist nell’HOME PAGE, appare la pagina PLAYLIST PAGE che contiene inizialmente una tabella di una riga e cinque colonne. Ogni cella contiene  il titolo di un brano e l’immagine dell’album da cui proviene. Se la playlist è inizialmente vuota compare un messaggio: “</w:t>
      </w:r>
      <w:r>
        <w:rPr>
          <w:rFonts w:ascii="Calibri" w:hAnsi="Calibri" w:cs="Calibri"/>
          <w:i/>
          <w:iCs/>
          <w:color w:val="000000"/>
          <w:sz w:val="22"/>
          <w:szCs w:val="22"/>
        </w:rPr>
        <w:t>La playlist non contiene ancora brani musicali</w:t>
      </w:r>
      <w:r>
        <w:rPr>
          <w:rFonts w:ascii="Calibri" w:hAnsi="Calibri" w:cs="Calibri"/>
          <w:color w:val="000000"/>
          <w:sz w:val="22"/>
          <w:szCs w:val="22"/>
        </w:rPr>
        <w:t>”. I brani sono ordinati da sinistra a destra per data decrescente dell’album di pubblicazione. Se la playlist contiene più di cinque brani, sono disponibili comandi per vedere il precedente e successivo gruppo di brani. Se la pagina PLAYLIST mostra il primo gruppo e ne esistono altri successivi nell’ordinamento, compare a destra della riga il bottone SUCCESSIVI, che permette di vedere il gruppo successivo. Se la pagina PLAYLIST mostra l’ultimo gruppo e ne esistono altri precedenti nell’ordinamento, compare a sinistra della riga il bottone PRECEDENTI, che permette di vedere i cinque brani precedenti. Se la pagina PLAYLIST mostra un blocco e esistono sia precedenti sia successivi, compare a destra della riga il bottone SUCCESSIVI e a sinistra il bottone PRECEDENTI. La pagina PLAYLIST contiene anche una form che consente anche di selezionare e  aggiungere un brano alla playlist corrente. A seguito dell’aggiunta di un brano alla playlist corrente, l’applicazione visualizza nuovamente la pagina  a partire dal primo blocco della playlist. Quando l’utente seleziona il titolo di un brano, la pagina PLAYER mostra tutti i dati del brano scelto e il player audio per la riproduzione del brano. </w:t>
      </w:r>
    </w:p>
    <w:p w14:paraId="49C25312" w14:textId="77777777" w:rsidR="009A1D5F" w:rsidRDefault="009A1D5F" w:rsidP="009A1D5F">
      <w:pPr>
        <w:pStyle w:val="Heading2"/>
        <w:spacing w:before="40" w:beforeAutospacing="0" w:after="0" w:afterAutospacing="0"/>
      </w:pPr>
      <w:r>
        <w:rPr>
          <w:rFonts w:ascii="Cambria" w:hAnsi="Cambria"/>
          <w:b w:val="0"/>
          <w:bCs w:val="0"/>
          <w:color w:val="366091"/>
          <w:sz w:val="26"/>
          <w:szCs w:val="26"/>
        </w:rPr>
        <w:t>Versione con JavaScript</w:t>
      </w:r>
    </w:p>
    <w:p w14:paraId="3EF9B268" w14:textId="77777777" w:rsidR="009A1D5F" w:rsidRDefault="009A1D5F" w:rsidP="009A1D5F">
      <w:pPr>
        <w:pStyle w:val="NormalWeb"/>
        <w:spacing w:before="0" w:beforeAutospacing="0" w:after="0" w:afterAutospacing="0"/>
      </w:pPr>
      <w:r>
        <w:rPr>
          <w:rFonts w:ascii="Calibri" w:hAnsi="Calibri" w:cs="Calibri"/>
          <w:color w:val="000000"/>
          <w:sz w:val="22"/>
          <w:szCs w:val="22"/>
        </w:rPr>
        <w:t>Si realizzi un’applicazione client server web che modifica le specifiche precedenti come segue:</w:t>
      </w:r>
    </w:p>
    <w:p w14:paraId="0C3E0398" w14:textId="77777777" w:rsidR="009A1D5F" w:rsidRDefault="009A1D5F" w:rsidP="009A1D5F">
      <w:pPr>
        <w:pStyle w:val="NormalWeb"/>
        <w:numPr>
          <w:ilvl w:val="0"/>
          <w:numId w:val="2"/>
        </w:numPr>
        <w:spacing w:before="0" w:beforeAutospacing="0" w:after="0" w:afterAutospacing="0"/>
        <w:ind w:left="360"/>
        <w:textAlignment w:val="baseline"/>
        <w:rPr>
          <w:rFonts w:ascii="Arial" w:hAnsi="Arial" w:cs="Arial"/>
          <w:color w:val="000000"/>
          <w:sz w:val="22"/>
          <w:szCs w:val="22"/>
        </w:rPr>
      </w:pPr>
      <w:r>
        <w:rPr>
          <w:rFonts w:ascii="Calibri" w:hAnsi="Calibri" w:cs="Calibri"/>
          <w:color w:val="000000"/>
          <w:sz w:val="22"/>
          <w:szCs w:val="22"/>
        </w:rPr>
        <w:t>Dopo il login dell’utente, l’intera applicazione è realizzata con un’unica pagina.</w:t>
      </w:r>
    </w:p>
    <w:p w14:paraId="421CA075" w14:textId="77777777" w:rsidR="009A1D5F" w:rsidRDefault="009A1D5F" w:rsidP="009A1D5F">
      <w:pPr>
        <w:pStyle w:val="NormalWeb"/>
        <w:numPr>
          <w:ilvl w:val="0"/>
          <w:numId w:val="2"/>
        </w:numPr>
        <w:spacing w:before="0" w:beforeAutospacing="0" w:after="0" w:afterAutospacing="0"/>
        <w:ind w:left="360"/>
        <w:textAlignment w:val="baseline"/>
        <w:rPr>
          <w:rFonts w:ascii="Arial" w:hAnsi="Arial" w:cs="Arial"/>
          <w:color w:val="000000"/>
          <w:sz w:val="22"/>
          <w:szCs w:val="22"/>
        </w:rPr>
      </w:pPr>
      <w:r>
        <w:rPr>
          <w:rFonts w:ascii="Calibri" w:hAnsi="Calibri" w:cs="Calibri"/>
          <w:color w:val="000000"/>
          <w:sz w:val="22"/>
          <w:szCs w:val="22"/>
        </w:rPr>
        <w:t xml:space="preserve">Ogni interazione dell’utente è gestita senza ricaricare </w:t>
      </w:r>
      <w:r>
        <w:rPr>
          <w:rFonts w:ascii="Calibri" w:hAnsi="Calibri" w:cs="Calibri"/>
          <w:color w:val="000000"/>
          <w:sz w:val="22"/>
          <w:szCs w:val="22"/>
          <w:u w:val="single"/>
        </w:rPr>
        <w:t>completamente</w:t>
      </w:r>
      <w:r>
        <w:rPr>
          <w:rFonts w:ascii="Calibri" w:hAnsi="Calibri" w:cs="Calibri"/>
          <w:color w:val="000000"/>
          <w:sz w:val="22"/>
          <w:szCs w:val="22"/>
        </w:rPr>
        <w:t xml:space="preserve"> la pagina, ma produce l’invocazione asincrona del server e l’eventuale modifica del contenuto da aggiornare a seguito dell’evento.</w:t>
      </w:r>
    </w:p>
    <w:p w14:paraId="5F4471DB" w14:textId="77777777" w:rsidR="009A1D5F" w:rsidRDefault="009A1D5F" w:rsidP="009A1D5F">
      <w:pPr>
        <w:pStyle w:val="NormalWeb"/>
        <w:numPr>
          <w:ilvl w:val="0"/>
          <w:numId w:val="2"/>
        </w:numPr>
        <w:spacing w:before="0" w:beforeAutospacing="0" w:after="0" w:afterAutospacing="0"/>
        <w:ind w:left="360"/>
        <w:textAlignment w:val="baseline"/>
        <w:rPr>
          <w:rFonts w:ascii="Arial" w:hAnsi="Arial" w:cs="Arial"/>
          <w:color w:val="000000"/>
          <w:sz w:val="22"/>
          <w:szCs w:val="22"/>
        </w:rPr>
      </w:pPr>
      <w:r>
        <w:rPr>
          <w:rFonts w:ascii="Calibri" w:hAnsi="Calibri" w:cs="Calibri"/>
          <w:color w:val="000000"/>
          <w:sz w:val="22"/>
          <w:szCs w:val="22"/>
        </w:rPr>
        <w:t>L’evento di visualizzazione del blocco precedente/successivo è gestito a lato client senza generare una richiesta al server.</w:t>
      </w:r>
    </w:p>
    <w:p w14:paraId="5FD0D817" w14:textId="77777777" w:rsidR="009A1D5F" w:rsidRDefault="009A1D5F" w:rsidP="009A1D5F">
      <w:pPr>
        <w:pStyle w:val="NormalWeb"/>
        <w:numPr>
          <w:ilvl w:val="0"/>
          <w:numId w:val="2"/>
        </w:numPr>
        <w:spacing w:before="0" w:beforeAutospacing="0" w:after="0" w:afterAutospacing="0"/>
        <w:ind w:left="360"/>
        <w:textAlignment w:val="baseline"/>
        <w:rPr>
          <w:rFonts w:ascii="Arial" w:hAnsi="Arial" w:cs="Arial"/>
          <w:color w:val="000000"/>
          <w:sz w:val="22"/>
          <w:szCs w:val="22"/>
        </w:rPr>
      </w:pPr>
      <w:r>
        <w:rPr>
          <w:rFonts w:ascii="Calibri" w:hAnsi="Calibri" w:cs="Calibri"/>
          <w:color w:val="000000"/>
          <w:sz w:val="22"/>
          <w:szCs w:val="22"/>
        </w:rPr>
        <w:t>L’applicazione deve consentire all’utente di riordinare le playlist  con un criterio diverso da quello di default (data decrescente). Dalla HOME con un link associato a ogni playlist page si accede a una pagina RIORDINO, che mostra la lista completa dei brani della playlist e permette all’utente di trascinare il titolo di un brano nell’elenco e di collocarlo in una posizione diversa per realizzare l’ordinamento che desidera, senza invocare il server. Quando l’utente ha raggiunto l’ordinamento desiderato, usa un bottone “salva ordinamento”, per memorizzare la sequenza sul server. Ai successivi accessi, l’ordinamento personalizzato è usato al posto di quello di default.</w:t>
      </w:r>
    </w:p>
    <w:p w14:paraId="2DB38C6E" w14:textId="77777777" w:rsidR="00D93289" w:rsidRPr="009A1D5F" w:rsidRDefault="00D93289" w:rsidP="009A1D5F"/>
    <w:sectPr w:rsidR="00D93289" w:rsidRPr="009A1D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44E05"/>
    <w:multiLevelType w:val="multilevel"/>
    <w:tmpl w:val="A590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2E2FB2"/>
    <w:multiLevelType w:val="multilevel"/>
    <w:tmpl w:val="ED26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841"/>
    <w:rsid w:val="003B4841"/>
    <w:rsid w:val="009A1D5F"/>
    <w:rsid w:val="00D93289"/>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2ED5900D"/>
  <w15:chartTrackingRefBased/>
  <w15:docId w15:val="{A7768DA2-C704-0C4B-B114-3D6E82B3D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4841"/>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B4841"/>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84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B4841"/>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3B484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810142">
      <w:bodyDiv w:val="1"/>
      <w:marLeft w:val="0"/>
      <w:marRight w:val="0"/>
      <w:marTop w:val="0"/>
      <w:marBottom w:val="0"/>
      <w:divBdr>
        <w:top w:val="none" w:sz="0" w:space="0" w:color="auto"/>
        <w:left w:val="none" w:sz="0" w:space="0" w:color="auto"/>
        <w:bottom w:val="none" w:sz="0" w:space="0" w:color="auto"/>
        <w:right w:val="none" w:sz="0" w:space="0" w:color="auto"/>
      </w:divBdr>
    </w:div>
    <w:div w:id="118393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575</Words>
  <Characters>3282</Characters>
  <Application>Microsoft Office Word</Application>
  <DocSecurity>0</DocSecurity>
  <Lines>27</Lines>
  <Paragraphs>7</Paragraphs>
  <ScaleCrop>false</ScaleCrop>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Campana</dc:creator>
  <cp:keywords/>
  <dc:description/>
  <cp:lastModifiedBy>Lorenzo Campana</cp:lastModifiedBy>
  <cp:revision>2</cp:revision>
  <dcterms:created xsi:type="dcterms:W3CDTF">2021-03-25T08:48:00Z</dcterms:created>
  <dcterms:modified xsi:type="dcterms:W3CDTF">2021-04-02T11:36:00Z</dcterms:modified>
</cp:coreProperties>
</file>