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Documento de Requisitos MoodCare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1.1 Propósito do Documento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Este documento descreve os requisitos funcionais e não funcionais do sistema MoodCare. Ele servirá como base para o desenvolvimento, validação e manutenção do sistema.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1.2 Escopo do Sistema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sistema MoodCare tem como objetivo o monitoramento de emoções.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1.3 Definições, Acrônimos e Abreviações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CRUD: Create, Read, Update, Delete</w:t>
        <w:br w:type="textWrapping"/>
        <w:t xml:space="preserve">- UI: Interface do Usuário</w:t>
        <w:br w:type="textWrapping"/>
        <w:t xml:space="preserve">- API: Interface de Programação de Aplicações</w:t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2. Requisitos Funcionais</w:t>
      </w:r>
    </w:p>
    <w:tbl>
      <w:tblPr>
        <w:tblStyle w:val="Table1"/>
        <w:tblW w:w="86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65"/>
        <w:tblGridChange w:id="0">
          <w:tblGrid>
            <w:gridCol w:w="2880"/>
            <w:gridCol w:w="2880"/>
            <w:gridCol w:w="28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Requisito Funcional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RF01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Cadastro de Usuário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o cadastro de novos usuários com nome, e-mail e senha.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RF02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Autenticação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usuários façam login com e-mail e senha válidos.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Cadastro de emoções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ao usuário escolher qual emoção ele está sentindo naquele dia a partir de botões com emoções pré determinadas. O usuário também poderá escrever um registro emocional, onde será descrito o que foi sentido.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RF04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Acesso ao Histórico de Emoções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ao usuário o acesso ao histórico emocional, onde ele poderá encontrar um gráfico com suas emoções mais frequentes na semana, além disso terá acesso a suas emoções recentes 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RF05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Acesso a Sugestões Personalizadas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o usuário tenha acesso a dicas de autocuidado que foram filtradas com base nas emoções que foram mais frequentes e permitir que o usuário adicione dicas aos favoritos.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RF06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Gerenciamento de Perfil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que o usuário tenha acesso ao seu perfil, onde poderá inserir uma foto de perfil, alterar o seu nome, inserir sua meta (essa meta poderá ser editada ou deletada) e acessar as suas dicas que foram adicionadas aos favoritos.</w:t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rPr/>
      </w:pPr>
      <w:r w:rsidDel="00000000" w:rsidR="00000000" w:rsidRPr="00000000">
        <w:rPr>
          <w:rtl w:val="0"/>
        </w:rPr>
        <w:t xml:space="preserve">3. Requisitos Não Funcionais</w:t>
      </w:r>
    </w:p>
    <w:tbl>
      <w:tblPr>
        <w:tblStyle w:val="Table2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Requisito Não Funcional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RNF01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Desempenho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ser capaz de suportar até 500 acessos simultâneos com tempo de resposta inferior a 2 segundos.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RNF02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Usabilidade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 interface deve ser intuitiva(cores: Código das cores : use uma Paleta Emocional como por exemplo usar vermelho para raiva ,ícones  sem sobrecarregar o usuário) e responsiva,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RNF03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Segurança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As senhas dos usuários devem ser armazenadas criptografadas.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RNF04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Disponibilidade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estar disponível 99,5% do tempo mensal.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RNF05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Manutenibilidade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O código deve seguir boas práticas de desenvolvimento e estar documentado para facilitar a manutenção.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RNF06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Compatibilidade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funcionar nos principais navegadores modernos (Chrome, Firefox, Edge, Safari).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RNF07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Divulgação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ter uma tela de divulgação que tenha informações sobre o sistema e a partir desta tela o usuário possa se cadastrar/logar  no sistema.</w:t>
            </w:r>
          </w:p>
        </w:tc>
      </w:tr>
    </w:tbl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r w:rsidDel="00000000" w:rsidR="00000000" w:rsidRPr="00000000">
        <w:rPr>
          <w:rtl w:val="0"/>
        </w:rPr>
        <w:t xml:space="preserve">5. Restrições</w:t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  <w:t xml:space="preserve">- O sistema será desenvolvido utilizando tecnologias web (HTML, CSS, JavaScript, Node.js e PostgreSQL).</w:t>
        <w:br w:type="textWrapping"/>
        <w:t xml:space="preserve">-</w:t>
      </w:r>
      <w:r w:rsidDel="00000000" w:rsidR="00000000" w:rsidRPr="00000000">
        <w:rPr>
          <w:rtl w:val="0"/>
        </w:rPr>
        <w:t xml:space="preserve"> Proibição de julgamento automático ou diagnóstico clínico: o sistema não pode substituir avaliação psicológica ou médica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Sem compartilhamento de dados com terceiros</w:t>
      </w:r>
      <w:r w:rsidDel="00000000" w:rsidR="00000000" w:rsidRPr="00000000">
        <w:rPr>
          <w:rtl w:val="0"/>
        </w:rPr>
        <w:t xml:space="preserve"> sem consentimento formal.</w:t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Impossibilidade de identificar emoções com 100% de precisão: o sistema deve deixar claro que suas análises são estimativas</w:t>
      </w:r>
      <w:r w:rsidDel="00000000" w:rsidR="00000000" w:rsidRPr="00000000">
        <w:rPr>
          <w:rtl w:val="0"/>
        </w:rPr>
        <w:t xml:space="preserve">, não verdades absolutas.</w:t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Sem dependência emocional do sistema: o design deve evitar criar laços de dependência emocional</w:t>
      </w:r>
      <w:r w:rsidDel="00000000" w:rsidR="00000000" w:rsidRPr="00000000">
        <w:rPr>
          <w:rtl w:val="0"/>
        </w:rPr>
        <w:t xml:space="preserve"> com o usuário (ex: tratar o sistema como "amigo").</w:t>
      </w:r>
    </w:p>
    <w:p w:rsidR="00000000" w:rsidDel="00000000" w:rsidP="00000000" w:rsidRDefault="00000000" w:rsidRPr="00000000" w14:paraId="0000003F">
      <w:pPr>
        <w:pStyle w:val="Heading1"/>
        <w:rPr/>
      </w:pPr>
      <w:r w:rsidDel="00000000" w:rsidR="00000000" w:rsidRPr="00000000">
        <w:rPr>
          <w:rtl w:val="0"/>
        </w:rPr>
        <w:t xml:space="preserve">6. Critérios de Aceitação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Todos os requisitos funcionais devem estar implementados e testados.</w:t>
        <w:br w:type="textWrapping"/>
        <w:t xml:space="preserve">- O sistema deve passar por testes de usabilidade e segurança.</w:t>
        <w:br w:type="textWrapping"/>
        <w:t xml:space="preserve">- Documentação técnica e manual do usuário devem estar completos.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heading=h.8er890neqhbl" w:id="0"/>
      <w:bookmarkEnd w:id="0"/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. Diagrama Entidade-Relacionamento.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006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>
          <w:sz w:val="28"/>
          <w:szCs w:val="28"/>
        </w:rPr>
      </w:pPr>
      <w:bookmarkStart w:colFirst="0" w:colLast="0" w:name="_heading=h.pl716bcrzavw" w:id="1"/>
      <w:bookmarkEnd w:id="1"/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. Diagrama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86400" cy="3086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heading=h.t9i85t9hlatw" w:id="2"/>
      <w:bookmarkEnd w:id="2"/>
      <w:r w:rsidDel="00000000" w:rsidR="00000000" w:rsidRPr="00000000">
        <w:rPr>
          <w:rtl w:val="0"/>
        </w:rPr>
        <w:t xml:space="preserve">9. Protótipo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ind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https://www.figma.com/design/FRduSi6b5xnbAp24iWQUKJ/MoodCare?node-id=1-502&amp;t=gTCC2ISgvxWANC7h-1</w:t>
      </w:r>
    </w:p>
    <w:sectPr>
      <w:headerReference r:id="rId9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jc w:val="center"/>
      <w:rPr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x8gsm8WgkNATw2lf4Cb2v3OZ1A==">CgMxLjAyDmguOGVyODkwbmVxaGJsMg5oLnBsNzE2YmNyemF2dzIOaC50OWk4NXQ5aGxhdHc4AHIhMVZHOElPcTJIY2RFZ3FyM2d4QW9HVkR6UVFOZkdUYXNx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