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0575" w14:textId="77777777" w:rsidR="003A301C" w:rsidRDefault="00CF2AC8">
      <w:pPr>
        <w:pStyle w:val="NormalWeb"/>
      </w:pPr>
      <w:r>
        <w:rPr>
          <w:rFonts w:ascii="Calibri" w:eastAsia="Calibri" w:hAnsi="Calibri"/>
          <w:noProof/>
          <w:sz w:val="22"/>
          <w:szCs w:val="22"/>
          <w:lang w:val="cs-CZ" w:eastAsia="cs-CZ"/>
        </w:rPr>
        <w:drawing>
          <wp:inline distT="0" distB="0" distL="0" distR="0" wp14:anchorId="15BE4321" wp14:editId="3F2218F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2A47" w14:textId="77777777" w:rsidR="003A301C" w:rsidRDefault="003A301C">
      <w:pPr>
        <w:rPr>
          <w:lang w:val="cs-CZ"/>
        </w:rPr>
      </w:pPr>
    </w:p>
    <w:p w14:paraId="404BB84A" w14:textId="77777777" w:rsidR="003A301C" w:rsidRDefault="003A301C">
      <w:pPr>
        <w:rPr>
          <w:lang w:val="cs-CZ"/>
        </w:rPr>
      </w:pPr>
    </w:p>
    <w:p w14:paraId="33E9C833" w14:textId="77777777" w:rsidR="003A301C" w:rsidRDefault="003A301C">
      <w:pPr>
        <w:rPr>
          <w:lang w:val="cs-CZ"/>
        </w:rPr>
      </w:pPr>
    </w:p>
    <w:p w14:paraId="2AB213C9" w14:textId="77777777" w:rsidR="003A301C" w:rsidRDefault="002A6185">
      <w:pPr>
        <w:pStyle w:val="Nadpis-prvnistrana"/>
      </w:pPr>
      <w:r>
        <w:t>Management projektů</w:t>
      </w:r>
    </w:p>
    <w:p w14:paraId="0CADD5E6" w14:textId="77777777" w:rsidR="003A301C" w:rsidRDefault="003A301C">
      <w:pPr>
        <w:pStyle w:val="Nadpis-prvnistrana"/>
        <w:rPr>
          <w:highlight w:val="yellow"/>
        </w:rPr>
      </w:pPr>
    </w:p>
    <w:p w14:paraId="520D0B29" w14:textId="77777777" w:rsidR="00DC02D0" w:rsidRPr="00DC02D0" w:rsidRDefault="00DC02D0" w:rsidP="00DC02D0">
      <w:pPr>
        <w:jc w:val="center"/>
      </w:pPr>
      <w:r w:rsidRPr="00DC02D0">
        <w:rPr>
          <w:b/>
          <w:bCs/>
          <w:color w:val="000000"/>
          <w:sz w:val="40"/>
          <w:szCs w:val="40"/>
        </w:rPr>
        <w:t>Systém pro správu rizik</w:t>
      </w:r>
    </w:p>
    <w:p w14:paraId="2F2DB927" w14:textId="77777777" w:rsidR="003A301C" w:rsidRDefault="003A301C">
      <w:pPr>
        <w:pStyle w:val="Nadpis-prvnistrana"/>
        <w:rPr>
          <w:szCs w:val="21"/>
        </w:rPr>
      </w:pPr>
    </w:p>
    <w:p w14:paraId="0749B13C" w14:textId="2390ECF7" w:rsidR="003A301C" w:rsidRDefault="00DC02D0">
      <w:pPr>
        <w:pStyle w:val="Nadpis-prvnistrana"/>
        <w:rPr>
          <w:szCs w:val="21"/>
        </w:rPr>
      </w:pPr>
      <w:r>
        <w:rPr>
          <w:b w:val="0"/>
          <w:bCs/>
          <w:color w:val="000000"/>
          <w:szCs w:val="40"/>
        </w:rPr>
        <w:t>StackBoss</w:t>
      </w:r>
    </w:p>
    <w:p w14:paraId="3121011F" w14:textId="77777777" w:rsidR="003A301C" w:rsidRDefault="003A301C">
      <w:pPr>
        <w:pStyle w:val="Nadpis-prvnistrana"/>
      </w:pPr>
      <w:r>
        <w:t>Plán projektu</w:t>
      </w:r>
    </w:p>
    <w:p w14:paraId="5A34D030" w14:textId="77777777" w:rsidR="003A301C" w:rsidRDefault="003A301C">
      <w:pPr>
        <w:pStyle w:val="Nadpis-prvnistrana"/>
      </w:pPr>
    </w:p>
    <w:p w14:paraId="372397AE" w14:textId="77777777" w:rsidR="003A301C" w:rsidRDefault="003A301C">
      <w:pPr>
        <w:pStyle w:val="Nadpis-prvnistrana"/>
      </w:pPr>
    </w:p>
    <w:p w14:paraId="6B7ECAAC" w14:textId="77777777" w:rsidR="00CF2AC8" w:rsidRDefault="00CF2AC8">
      <w:pPr>
        <w:pStyle w:val="Nadpis-prvnistrana"/>
      </w:pPr>
    </w:p>
    <w:p w14:paraId="7A3207DD" w14:textId="77777777" w:rsidR="00CF2AC8" w:rsidRDefault="00CF2AC8">
      <w:pPr>
        <w:pStyle w:val="Nadpis-prvnistran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440"/>
        <w:gridCol w:w="1771"/>
        <w:gridCol w:w="3449"/>
      </w:tblGrid>
      <w:tr w:rsidR="003A301C" w14:paraId="6E1A22E5" w14:textId="77777777">
        <w:trPr>
          <w:cantSplit/>
        </w:trPr>
        <w:tc>
          <w:tcPr>
            <w:tcW w:w="8568" w:type="dxa"/>
            <w:gridSpan w:val="5"/>
          </w:tcPr>
          <w:p w14:paraId="6C64B254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Historie</w:t>
            </w:r>
          </w:p>
        </w:tc>
      </w:tr>
      <w:tr w:rsidR="003A301C" w14:paraId="78A18737" w14:textId="77777777">
        <w:tc>
          <w:tcPr>
            <w:tcW w:w="828" w:type="dxa"/>
          </w:tcPr>
          <w:p w14:paraId="7BB9980F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080" w:type="dxa"/>
          </w:tcPr>
          <w:p w14:paraId="1A0B74CF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Datum</w:t>
            </w:r>
          </w:p>
        </w:tc>
        <w:tc>
          <w:tcPr>
            <w:tcW w:w="1440" w:type="dxa"/>
          </w:tcPr>
          <w:p w14:paraId="448CD854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Status</w:t>
            </w:r>
          </w:p>
        </w:tc>
        <w:tc>
          <w:tcPr>
            <w:tcW w:w="1771" w:type="dxa"/>
          </w:tcPr>
          <w:p w14:paraId="6A53F205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Kdo</w:t>
            </w:r>
          </w:p>
        </w:tc>
        <w:tc>
          <w:tcPr>
            <w:tcW w:w="3449" w:type="dxa"/>
          </w:tcPr>
          <w:p w14:paraId="31788C0C" w14:textId="77777777" w:rsidR="003A301C" w:rsidRDefault="003A301C">
            <w:pPr>
              <w:rPr>
                <w:lang w:val="cs-CZ"/>
              </w:rPr>
            </w:pPr>
            <w:r>
              <w:rPr>
                <w:lang w:val="cs-CZ"/>
              </w:rPr>
              <w:t>Poznámka</w:t>
            </w:r>
          </w:p>
        </w:tc>
      </w:tr>
      <w:tr w:rsidR="003A301C" w14:paraId="32F330D1" w14:textId="77777777">
        <w:tc>
          <w:tcPr>
            <w:tcW w:w="828" w:type="dxa"/>
          </w:tcPr>
          <w:p w14:paraId="67CD4788" w14:textId="015D39BD" w:rsidR="003A301C" w:rsidRPr="008926F1" w:rsidRDefault="008926F1">
            <w:r>
              <w:t>1.0</w:t>
            </w:r>
          </w:p>
        </w:tc>
        <w:tc>
          <w:tcPr>
            <w:tcW w:w="1080" w:type="dxa"/>
          </w:tcPr>
          <w:p w14:paraId="493E24AA" w14:textId="1FA54D50" w:rsidR="003A301C" w:rsidRDefault="008926F1">
            <w:pPr>
              <w:rPr>
                <w:lang w:val="cs-CZ"/>
              </w:rPr>
            </w:pPr>
            <w:r>
              <w:rPr>
                <w:lang w:val="cs-CZ"/>
              </w:rPr>
              <w:t>18.4.</w:t>
            </w:r>
          </w:p>
        </w:tc>
        <w:tc>
          <w:tcPr>
            <w:tcW w:w="1440" w:type="dxa"/>
          </w:tcPr>
          <w:p w14:paraId="70117C0D" w14:textId="77777777" w:rsidR="003A301C" w:rsidRDefault="003A301C">
            <w:pPr>
              <w:rPr>
                <w:lang w:val="cs-CZ"/>
              </w:rPr>
            </w:pPr>
          </w:p>
        </w:tc>
        <w:tc>
          <w:tcPr>
            <w:tcW w:w="1771" w:type="dxa"/>
          </w:tcPr>
          <w:p w14:paraId="69D0E6F2" w14:textId="37325347" w:rsidR="003A301C" w:rsidRPr="008926F1" w:rsidRDefault="008926F1">
            <w:pPr>
              <w:rPr>
                <w:lang w:val="sk-SK"/>
              </w:rPr>
            </w:pPr>
            <w:r>
              <w:rPr>
                <w:lang w:val="cs-CZ"/>
              </w:rPr>
              <w:t>Radoslav Eli</w:t>
            </w:r>
            <w:r>
              <w:rPr>
                <w:lang w:val="sk-SK"/>
              </w:rPr>
              <w:t>áš</w:t>
            </w:r>
          </w:p>
        </w:tc>
        <w:tc>
          <w:tcPr>
            <w:tcW w:w="3449" w:type="dxa"/>
          </w:tcPr>
          <w:p w14:paraId="0E38C53B" w14:textId="77777777" w:rsidR="003A301C" w:rsidRDefault="003A301C">
            <w:pPr>
              <w:rPr>
                <w:lang w:val="cs-CZ"/>
              </w:rPr>
            </w:pPr>
          </w:p>
        </w:tc>
      </w:tr>
      <w:tr w:rsidR="003A301C" w14:paraId="7BE87D17" w14:textId="77777777">
        <w:tc>
          <w:tcPr>
            <w:tcW w:w="828" w:type="dxa"/>
          </w:tcPr>
          <w:p w14:paraId="36A4873C" w14:textId="77777777" w:rsidR="003A301C" w:rsidRDefault="003A301C">
            <w:pPr>
              <w:rPr>
                <w:lang w:val="cs-CZ"/>
              </w:rPr>
            </w:pPr>
          </w:p>
        </w:tc>
        <w:tc>
          <w:tcPr>
            <w:tcW w:w="1080" w:type="dxa"/>
          </w:tcPr>
          <w:p w14:paraId="60E4E34F" w14:textId="77777777" w:rsidR="003A301C" w:rsidRDefault="003A301C">
            <w:pPr>
              <w:rPr>
                <w:lang w:val="cs-CZ"/>
              </w:rPr>
            </w:pPr>
          </w:p>
        </w:tc>
        <w:tc>
          <w:tcPr>
            <w:tcW w:w="1440" w:type="dxa"/>
          </w:tcPr>
          <w:p w14:paraId="47F137B9" w14:textId="77777777" w:rsidR="003A301C" w:rsidRDefault="003A301C">
            <w:pPr>
              <w:rPr>
                <w:lang w:val="cs-CZ"/>
              </w:rPr>
            </w:pPr>
          </w:p>
        </w:tc>
        <w:tc>
          <w:tcPr>
            <w:tcW w:w="1771" w:type="dxa"/>
          </w:tcPr>
          <w:p w14:paraId="0BF38EE0" w14:textId="77777777" w:rsidR="003A301C" w:rsidRDefault="003A301C">
            <w:pPr>
              <w:rPr>
                <w:lang w:val="cs-CZ"/>
              </w:rPr>
            </w:pPr>
          </w:p>
        </w:tc>
        <w:tc>
          <w:tcPr>
            <w:tcW w:w="3449" w:type="dxa"/>
          </w:tcPr>
          <w:p w14:paraId="19BCD29C" w14:textId="77777777" w:rsidR="003A301C" w:rsidRDefault="003A301C">
            <w:pPr>
              <w:rPr>
                <w:lang w:val="cs-CZ"/>
              </w:rPr>
            </w:pPr>
          </w:p>
        </w:tc>
      </w:tr>
    </w:tbl>
    <w:p w14:paraId="2113D411" w14:textId="77777777" w:rsidR="003A301C" w:rsidRDefault="003A301C">
      <w:pPr>
        <w:rPr>
          <w:lang w:val="cs-CZ"/>
        </w:rPr>
      </w:pPr>
    </w:p>
    <w:p w14:paraId="10BB5BA2" w14:textId="77777777" w:rsidR="003A301C" w:rsidRDefault="003A301C">
      <w:pPr>
        <w:rPr>
          <w:lang w:val="cs-CZ"/>
        </w:rPr>
      </w:pPr>
    </w:p>
    <w:p w14:paraId="7EB705F4" w14:textId="77777777" w:rsidR="003A301C" w:rsidRDefault="003A301C">
      <w:pPr>
        <w:rPr>
          <w:lang w:val="cs-CZ"/>
        </w:rPr>
      </w:pPr>
    </w:p>
    <w:p w14:paraId="4E6C5302" w14:textId="77777777" w:rsidR="003A301C" w:rsidRDefault="003A301C">
      <w:pPr>
        <w:rPr>
          <w:lang w:val="cs-CZ"/>
        </w:rPr>
      </w:pPr>
    </w:p>
    <w:p w14:paraId="2CB946D3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cs-CZ"/>
        </w:rPr>
      </w:pPr>
      <w:r>
        <w:rPr>
          <w:lang w:val="cs-CZ"/>
        </w:rPr>
        <w:lastRenderedPageBreak/>
        <w:fldChar w:fldCharType="begin"/>
      </w:r>
      <w:r>
        <w:rPr>
          <w:lang w:val="cs-CZ"/>
        </w:rPr>
        <w:instrText xml:space="preserve"> TOC  \* MERGEFORMAT </w:instrText>
      </w:r>
      <w:r>
        <w:rPr>
          <w:lang w:val="cs-CZ"/>
        </w:rPr>
        <w:fldChar w:fldCharType="separate"/>
      </w:r>
      <w:r>
        <w:rPr>
          <w:noProof/>
          <w:lang w:val="cs-CZ"/>
        </w:rPr>
        <w:t>1</w:t>
      </w:r>
      <w:r w:rsidRPr="003A301C">
        <w:rPr>
          <w:noProof/>
          <w:lang w:val="cs-CZ"/>
        </w:rPr>
        <w:tab/>
      </w:r>
      <w:r>
        <w:rPr>
          <w:noProof/>
          <w:lang w:val="cs-CZ"/>
        </w:rPr>
        <w:t>Úvod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_Toc93068460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5ADED0FC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cs-CZ"/>
        </w:rPr>
      </w:pPr>
      <w:r>
        <w:rPr>
          <w:noProof/>
          <w:lang w:val="cs-CZ"/>
        </w:rPr>
        <w:t>2</w:t>
      </w:r>
      <w:r w:rsidRPr="003A301C">
        <w:rPr>
          <w:noProof/>
          <w:lang w:val="cs-CZ"/>
        </w:rPr>
        <w:tab/>
      </w:r>
      <w:r>
        <w:rPr>
          <w:noProof/>
          <w:lang w:val="cs-CZ"/>
        </w:rPr>
        <w:t>Organizace projektu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_Toc93068461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31044690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cs-CZ"/>
        </w:rPr>
      </w:pPr>
      <w:r w:rsidRPr="003A301C">
        <w:rPr>
          <w:noProof/>
          <w:szCs w:val="28"/>
          <w:lang w:val="cs-CZ"/>
        </w:rPr>
        <w:t>2.1</w:t>
      </w:r>
      <w:r w:rsidRPr="003A301C">
        <w:rPr>
          <w:noProof/>
          <w:lang w:val="cs-CZ"/>
        </w:rPr>
        <w:tab/>
      </w:r>
      <w:r w:rsidRPr="003A301C">
        <w:rPr>
          <w:noProof/>
          <w:szCs w:val="28"/>
          <w:lang w:val="cs-CZ"/>
        </w:rPr>
        <w:t>Vytvoření týmu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_Toc93068462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0C13D530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cs-CZ"/>
        </w:rPr>
      </w:pPr>
      <w:r w:rsidRPr="003A301C">
        <w:rPr>
          <w:noProof/>
          <w:szCs w:val="28"/>
          <w:lang w:val="cs-CZ"/>
        </w:rPr>
        <w:t>2.2</w:t>
      </w:r>
      <w:r w:rsidRPr="003A301C">
        <w:rPr>
          <w:noProof/>
          <w:lang w:val="cs-CZ"/>
        </w:rPr>
        <w:tab/>
      </w:r>
      <w:r w:rsidRPr="003A301C">
        <w:rPr>
          <w:noProof/>
          <w:szCs w:val="28"/>
          <w:lang w:val="cs-CZ"/>
        </w:rPr>
        <w:t>Členové týmu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_Toc93068463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6FE641DD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cs-CZ"/>
        </w:rPr>
      </w:pPr>
      <w:r w:rsidRPr="003A301C">
        <w:rPr>
          <w:noProof/>
          <w:szCs w:val="28"/>
          <w:lang w:val="cs-CZ"/>
        </w:rPr>
        <w:t>2.3</w:t>
      </w:r>
      <w:r w:rsidRPr="003A301C">
        <w:rPr>
          <w:noProof/>
          <w:lang w:val="cs-CZ"/>
        </w:rPr>
        <w:tab/>
      </w:r>
      <w:r w:rsidRPr="003A301C">
        <w:rPr>
          <w:noProof/>
          <w:szCs w:val="28"/>
          <w:lang w:val="cs-CZ"/>
        </w:rPr>
        <w:t>….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_Toc93068464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6F79BAA9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cs-CZ"/>
        </w:rPr>
      </w:pPr>
      <w:r>
        <w:rPr>
          <w:noProof/>
          <w:lang w:val="cs-CZ"/>
        </w:rPr>
        <w:t>3</w:t>
      </w:r>
      <w:r w:rsidRPr="003A301C">
        <w:rPr>
          <w:noProof/>
          <w:lang w:val="cs-CZ"/>
        </w:rPr>
        <w:tab/>
      </w:r>
      <w:r>
        <w:rPr>
          <w:noProof/>
          <w:lang w:val="cs-CZ"/>
        </w:rPr>
        <w:t>Plán komunikace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_Toc93068465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2BFADD82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cs-CZ"/>
        </w:rPr>
      </w:pPr>
      <w:r w:rsidRPr="003A301C">
        <w:rPr>
          <w:noProof/>
          <w:szCs w:val="28"/>
          <w:lang w:val="cs-CZ"/>
        </w:rPr>
        <w:t>3.1</w:t>
      </w:r>
      <w:r w:rsidRPr="003A301C">
        <w:rPr>
          <w:noProof/>
          <w:lang w:val="cs-CZ"/>
        </w:rPr>
        <w:tab/>
      </w:r>
      <w:r w:rsidRPr="003A301C">
        <w:rPr>
          <w:noProof/>
          <w:szCs w:val="28"/>
          <w:lang w:val="cs-CZ"/>
        </w:rPr>
        <w:t>Komunikace v rámci týmu</w:t>
      </w:r>
      <w:r w:rsidRPr="003A301C">
        <w:rPr>
          <w:noProof/>
          <w:lang w:val="cs-CZ"/>
        </w:rPr>
        <w:tab/>
      </w:r>
      <w:r>
        <w:rPr>
          <w:noProof/>
        </w:rPr>
        <w:fldChar w:fldCharType="begin"/>
      </w:r>
      <w:r w:rsidRPr="003A301C">
        <w:rPr>
          <w:noProof/>
          <w:lang w:val="cs-CZ"/>
        </w:rPr>
        <w:instrText xml:space="preserve"> PAGEREF _Toc93068466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cs-CZ"/>
        </w:rPr>
        <w:t>3</w:t>
      </w:r>
      <w:r>
        <w:rPr>
          <w:noProof/>
        </w:rPr>
        <w:fldChar w:fldCharType="end"/>
      </w:r>
    </w:p>
    <w:p w14:paraId="52107E4C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3.2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Komunikace se zákazníkem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_Toc93068467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5DC9FAAE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3.3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….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_Toc93068468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28A2D395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4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Role projektu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_Toc93068469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099BC3F6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4.1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Definování rolí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_Toc93068470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3</w:t>
      </w:r>
      <w:r>
        <w:rPr>
          <w:noProof/>
        </w:rPr>
        <w:fldChar w:fldCharType="end"/>
      </w:r>
    </w:p>
    <w:p w14:paraId="37B97D20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4.2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Přiřazení rolí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_Toc93068471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201F669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4.3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….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_Toc93068472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057066C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5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Životní cyklus vývoje produktu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_Toc93068473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59DFC68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5.1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Definování životního cyklu vývoj produktu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_Toc93068474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8E8EAD7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5.2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….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_Toc93068475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A85FFCA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6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Definování a plánování rozsahu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_Toc93068476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1B2BF5F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6.1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Činnosti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_Toc93068477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649B4C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7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Definování a plánování rizik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_Toc93068478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BA668C9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7.1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Rizika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_Toc93068479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A0EA703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8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Činnosti projektu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_Toc93068480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F29D637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pt-BR"/>
        </w:rPr>
      </w:pPr>
      <w:r w:rsidRPr="003A301C">
        <w:rPr>
          <w:noProof/>
          <w:szCs w:val="28"/>
          <w:lang w:val="pt-BR"/>
        </w:rPr>
        <w:t>8.1</w:t>
      </w:r>
      <w:r w:rsidRPr="003A301C">
        <w:rPr>
          <w:noProof/>
          <w:lang w:val="pt-BR"/>
        </w:rPr>
        <w:tab/>
      </w:r>
      <w:r w:rsidRPr="003A301C">
        <w:rPr>
          <w:noProof/>
          <w:szCs w:val="28"/>
          <w:lang w:val="pt-BR"/>
        </w:rPr>
        <w:t>Plánování činností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_Toc93068481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30BB154" w14:textId="77777777" w:rsidR="003A301C" w:rsidRPr="003A301C" w:rsidRDefault="003A301C">
      <w:pPr>
        <w:pStyle w:val="TOC1"/>
        <w:tabs>
          <w:tab w:val="left" w:pos="480"/>
          <w:tab w:val="right" w:leader="dot" w:pos="8630"/>
        </w:tabs>
        <w:rPr>
          <w:noProof/>
          <w:lang w:val="pt-BR"/>
        </w:rPr>
      </w:pPr>
      <w:r>
        <w:rPr>
          <w:noProof/>
          <w:lang w:val="cs-CZ"/>
        </w:rPr>
        <w:t>9</w:t>
      </w:r>
      <w:r w:rsidRPr="003A301C">
        <w:rPr>
          <w:noProof/>
          <w:lang w:val="pt-BR"/>
        </w:rPr>
        <w:tab/>
      </w:r>
      <w:r>
        <w:rPr>
          <w:noProof/>
          <w:lang w:val="cs-CZ"/>
        </w:rPr>
        <w:t>Harmonogram</w:t>
      </w:r>
      <w:r w:rsidRPr="003A301C">
        <w:rPr>
          <w:noProof/>
          <w:lang w:val="pt-BR"/>
        </w:rPr>
        <w:tab/>
      </w:r>
      <w:r>
        <w:rPr>
          <w:noProof/>
        </w:rPr>
        <w:fldChar w:fldCharType="begin"/>
      </w:r>
      <w:r w:rsidRPr="003A301C">
        <w:rPr>
          <w:noProof/>
          <w:lang w:val="pt-BR"/>
        </w:rPr>
        <w:instrText xml:space="preserve"> PAGEREF _Toc93068482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29EC9F2" w14:textId="77777777" w:rsidR="003A301C" w:rsidRPr="003A301C" w:rsidRDefault="003A301C">
      <w:pPr>
        <w:pStyle w:val="TOC1"/>
        <w:tabs>
          <w:tab w:val="left" w:pos="720"/>
          <w:tab w:val="right" w:leader="dot" w:pos="8630"/>
        </w:tabs>
        <w:rPr>
          <w:noProof/>
          <w:lang w:val="de-DE"/>
        </w:rPr>
      </w:pPr>
      <w:r>
        <w:rPr>
          <w:noProof/>
          <w:lang w:val="cs-CZ"/>
        </w:rPr>
        <w:t>10</w:t>
      </w:r>
      <w:r w:rsidRPr="003A301C">
        <w:rPr>
          <w:noProof/>
          <w:lang w:val="de-DE"/>
        </w:rPr>
        <w:tab/>
      </w:r>
      <w:r>
        <w:rPr>
          <w:noProof/>
          <w:lang w:val="cs-CZ"/>
        </w:rPr>
        <w:t>Metriky</w:t>
      </w:r>
      <w:r w:rsidRPr="003A301C">
        <w:rPr>
          <w:noProof/>
          <w:lang w:val="de-DE"/>
        </w:rPr>
        <w:tab/>
      </w:r>
      <w:r>
        <w:rPr>
          <w:noProof/>
        </w:rPr>
        <w:fldChar w:fldCharType="begin"/>
      </w:r>
      <w:r w:rsidRPr="003A301C">
        <w:rPr>
          <w:noProof/>
          <w:lang w:val="de-DE"/>
        </w:rPr>
        <w:instrText xml:space="preserve"> PAGEREF _Toc93068483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20B60802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de-DE"/>
        </w:rPr>
      </w:pPr>
      <w:r w:rsidRPr="003A301C">
        <w:rPr>
          <w:noProof/>
          <w:szCs w:val="28"/>
          <w:lang w:val="de-DE"/>
        </w:rPr>
        <w:t>10.1</w:t>
      </w:r>
      <w:r w:rsidRPr="003A301C">
        <w:rPr>
          <w:noProof/>
          <w:lang w:val="de-DE"/>
        </w:rPr>
        <w:tab/>
      </w:r>
      <w:r w:rsidRPr="003A301C">
        <w:rPr>
          <w:noProof/>
          <w:szCs w:val="28"/>
          <w:lang w:val="de-DE"/>
        </w:rPr>
        <w:t>Definování metrik</w:t>
      </w:r>
      <w:r w:rsidRPr="003A301C">
        <w:rPr>
          <w:noProof/>
          <w:lang w:val="de-DE"/>
        </w:rPr>
        <w:tab/>
      </w:r>
      <w:r>
        <w:rPr>
          <w:noProof/>
        </w:rPr>
        <w:fldChar w:fldCharType="begin"/>
      </w:r>
      <w:r w:rsidRPr="003A301C">
        <w:rPr>
          <w:noProof/>
          <w:lang w:val="de-DE"/>
        </w:rPr>
        <w:instrText xml:space="preserve"> PAGEREF _Toc93068484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025DE5F6" w14:textId="77777777" w:rsidR="003A301C" w:rsidRPr="003A301C" w:rsidRDefault="003A301C">
      <w:pPr>
        <w:pStyle w:val="TOC2"/>
        <w:tabs>
          <w:tab w:val="left" w:pos="960"/>
          <w:tab w:val="right" w:leader="dot" w:pos="8630"/>
        </w:tabs>
        <w:rPr>
          <w:noProof/>
          <w:lang w:val="de-DE"/>
        </w:rPr>
      </w:pPr>
      <w:r w:rsidRPr="003A301C">
        <w:rPr>
          <w:noProof/>
          <w:szCs w:val="28"/>
          <w:lang w:val="de-DE"/>
        </w:rPr>
        <w:t>10.2</w:t>
      </w:r>
      <w:r w:rsidRPr="003A301C">
        <w:rPr>
          <w:noProof/>
          <w:lang w:val="de-DE"/>
        </w:rPr>
        <w:tab/>
      </w:r>
      <w:r w:rsidRPr="003A301C">
        <w:rPr>
          <w:noProof/>
          <w:szCs w:val="28"/>
          <w:lang w:val="de-DE"/>
        </w:rPr>
        <w:t>Strategie jejich sběru</w:t>
      </w:r>
      <w:r w:rsidRPr="003A301C">
        <w:rPr>
          <w:noProof/>
          <w:lang w:val="de-DE"/>
        </w:rPr>
        <w:tab/>
      </w:r>
      <w:r>
        <w:rPr>
          <w:noProof/>
        </w:rPr>
        <w:fldChar w:fldCharType="begin"/>
      </w:r>
      <w:r w:rsidRPr="003A301C">
        <w:rPr>
          <w:noProof/>
          <w:lang w:val="de-DE"/>
        </w:rPr>
        <w:instrText xml:space="preserve"> PAGEREF _Toc93068485 \h </w:instrText>
      </w:r>
      <w:r>
        <w:rPr>
          <w:noProof/>
        </w:rPr>
      </w:r>
      <w:r>
        <w:rPr>
          <w:noProof/>
        </w:rPr>
        <w:fldChar w:fldCharType="separate"/>
      </w:r>
      <w:r w:rsidRPr="003A301C">
        <w:rPr>
          <w:noProof/>
          <w:lang w:val="de-DE"/>
        </w:rPr>
        <w:t>5</w:t>
      </w:r>
      <w:r>
        <w:rPr>
          <w:noProof/>
        </w:rPr>
        <w:fldChar w:fldCharType="end"/>
      </w:r>
    </w:p>
    <w:p w14:paraId="674BBF71" w14:textId="77777777" w:rsidR="003A301C" w:rsidRDefault="003A301C">
      <w:pPr>
        <w:rPr>
          <w:lang w:val="cs-CZ"/>
        </w:rPr>
      </w:pPr>
      <w:r>
        <w:rPr>
          <w:lang w:val="cs-CZ"/>
        </w:rPr>
        <w:fldChar w:fldCharType="end"/>
      </w:r>
    </w:p>
    <w:p w14:paraId="5FFC5148" w14:textId="77777777" w:rsidR="003A301C" w:rsidRDefault="003A301C">
      <w:pPr>
        <w:rPr>
          <w:lang w:val="cs-CZ"/>
        </w:rPr>
      </w:pPr>
    </w:p>
    <w:p w14:paraId="7F7BD2F3" w14:textId="203A44AF" w:rsidR="003A301C" w:rsidRDefault="00DC02D0">
      <w:pPr>
        <w:rPr>
          <w:lang w:val="cs-CZ"/>
        </w:rPr>
      </w:pPr>
      <w:r>
        <w:rPr>
          <w:lang w:val="cs-CZ"/>
        </w:rPr>
        <w:br w:type="page"/>
      </w:r>
    </w:p>
    <w:p w14:paraId="4C58B288" w14:textId="77777777" w:rsidR="003A301C" w:rsidRDefault="003A301C">
      <w:pPr>
        <w:pStyle w:val="Heading1"/>
        <w:rPr>
          <w:lang w:val="cs-CZ"/>
        </w:rPr>
      </w:pPr>
      <w:bookmarkStart w:id="0" w:name="_Toc93068460"/>
      <w:bookmarkStart w:id="1" w:name="_Toc90036262"/>
      <w:r>
        <w:rPr>
          <w:lang w:val="cs-CZ"/>
        </w:rPr>
        <w:lastRenderedPageBreak/>
        <w:t>Úvod</w:t>
      </w:r>
      <w:bookmarkEnd w:id="0"/>
    </w:p>
    <w:p w14:paraId="01C5E7CC" w14:textId="6896578B" w:rsidR="003A301C" w:rsidRPr="00F66004" w:rsidRDefault="00F66004" w:rsidP="00F66004">
      <w:pPr>
        <w:ind w:firstLine="432"/>
        <w:rPr>
          <w:lang w:val="sk-SK"/>
        </w:rPr>
      </w:pPr>
      <w:r>
        <w:rPr>
          <w:lang w:val="cs-CZ"/>
        </w:rPr>
        <w:t>Tento dokument definuje z</w:t>
      </w:r>
      <w:r>
        <w:rPr>
          <w:lang w:val="sk-SK"/>
        </w:rPr>
        <w:t>ákladný plán projektu pre tím StackBoss, rozdelenie povinností a úloh.</w:t>
      </w:r>
    </w:p>
    <w:p w14:paraId="205A2F2A" w14:textId="77777777" w:rsidR="003A301C" w:rsidRDefault="003A301C">
      <w:pPr>
        <w:pStyle w:val="Heading1"/>
        <w:rPr>
          <w:lang w:val="cs-CZ"/>
        </w:rPr>
      </w:pPr>
      <w:bookmarkStart w:id="2" w:name="_Toc93068461"/>
      <w:r>
        <w:rPr>
          <w:lang w:val="cs-CZ"/>
        </w:rPr>
        <w:t>Organizace projektu</w:t>
      </w:r>
      <w:bookmarkEnd w:id="2"/>
    </w:p>
    <w:p w14:paraId="3ED01EA0" w14:textId="77777777" w:rsidR="003A301C" w:rsidRDefault="003A301C">
      <w:pPr>
        <w:rPr>
          <w:lang w:val="cs-CZ"/>
        </w:rPr>
      </w:pPr>
    </w:p>
    <w:p w14:paraId="5133ABBA" w14:textId="77777777" w:rsidR="003A301C" w:rsidRDefault="003A301C">
      <w:pPr>
        <w:pStyle w:val="Heading2"/>
      </w:pPr>
      <w:bookmarkStart w:id="3" w:name="_Toc90036384"/>
      <w:bookmarkStart w:id="4" w:name="_Toc93068462"/>
      <w:r>
        <w:t>Vytvoření týmu</w:t>
      </w:r>
      <w:bookmarkEnd w:id="3"/>
      <w:bookmarkEnd w:id="4"/>
    </w:p>
    <w:p w14:paraId="464FE2F9" w14:textId="4897EC44" w:rsidR="003A301C" w:rsidRPr="00BD623B" w:rsidRDefault="003A301C">
      <w:pPr>
        <w:rPr>
          <w:lang w:val="sk-SK"/>
        </w:rPr>
      </w:pPr>
      <w:r>
        <w:rPr>
          <w:color w:val="0000FF"/>
          <w:lang w:val="cs-CZ"/>
        </w:rPr>
        <w:t xml:space="preserve">   </w:t>
      </w:r>
      <w:r w:rsidR="00BD623B" w:rsidRPr="00BD623B">
        <w:rPr>
          <w:lang w:val="cs-CZ"/>
        </w:rPr>
        <w:t>T</w:t>
      </w:r>
      <w:r w:rsidR="00BD623B">
        <w:rPr>
          <w:lang w:val="sk-SK"/>
        </w:rPr>
        <w:t>ím StackBoss bol vytvorený po dohode na študentskom fóre Discord, v rámci prvej prednášky predmetu MPR.</w:t>
      </w:r>
    </w:p>
    <w:p w14:paraId="01C35396" w14:textId="77777777" w:rsidR="003A301C" w:rsidRDefault="003A301C">
      <w:pPr>
        <w:rPr>
          <w:lang w:val="cs-CZ"/>
        </w:rPr>
      </w:pPr>
    </w:p>
    <w:p w14:paraId="3D6A4EE6" w14:textId="77777777" w:rsidR="003A301C" w:rsidRDefault="003A301C">
      <w:pPr>
        <w:pStyle w:val="Heading2"/>
      </w:pPr>
      <w:bookmarkStart w:id="5" w:name="_Toc90036263"/>
      <w:bookmarkStart w:id="6" w:name="_Toc90036385"/>
      <w:bookmarkStart w:id="7" w:name="_Toc93068463"/>
      <w:r>
        <w:t>Členové týmu</w:t>
      </w:r>
      <w:bookmarkEnd w:id="5"/>
      <w:bookmarkEnd w:id="6"/>
      <w:bookmarkEnd w:id="7"/>
    </w:p>
    <w:p w14:paraId="3261AA3F" w14:textId="603C7442" w:rsidR="003A301C" w:rsidRDefault="003A301C">
      <w:pPr>
        <w:rPr>
          <w:lang w:val="cs-CZ"/>
        </w:rPr>
      </w:pPr>
      <w:r>
        <w:rPr>
          <w:color w:val="0000FF"/>
          <w:lang w:val="cs-CZ"/>
        </w:rPr>
        <w:t xml:space="preserve">   </w:t>
      </w:r>
      <w:r w:rsidR="00FC29F6">
        <w:rPr>
          <w:lang w:val="cs-CZ"/>
        </w:rPr>
        <w:t>Členovia tímu sú:</w:t>
      </w:r>
    </w:p>
    <w:p w14:paraId="0A450004" w14:textId="130261DC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Eliáš Radoslav</w:t>
      </w:r>
    </w:p>
    <w:p w14:paraId="03BB725C" w14:textId="7B133F2B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Gladiš Damián</w:t>
      </w:r>
    </w:p>
    <w:p w14:paraId="2C6B5CD8" w14:textId="2ACD2508" w:rsidR="00FC29F6" w:rsidRP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Gr</w:t>
      </w:r>
      <w:r>
        <w:t>ü</w:t>
      </w:r>
      <w:r>
        <w:t>nwald Adam</w:t>
      </w:r>
    </w:p>
    <w:p w14:paraId="1B12805F" w14:textId="1F7ACDAD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Jahoda Vojtěch</w:t>
      </w:r>
    </w:p>
    <w:p w14:paraId="45312CCE" w14:textId="68F0B12F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Jeřábek František</w:t>
      </w:r>
    </w:p>
    <w:p w14:paraId="1F0A6B41" w14:textId="72AAB7B3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Kamenický Daniel</w:t>
      </w:r>
    </w:p>
    <w:p w14:paraId="1A56537A" w14:textId="46FA384C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Lorenc Jan</w:t>
      </w:r>
    </w:p>
    <w:p w14:paraId="084E8A10" w14:textId="23F80797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Ondrušková Magdaléna</w:t>
      </w:r>
    </w:p>
    <w:p w14:paraId="7D47FEB9" w14:textId="5532EBBB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Smetana Martin</w:t>
      </w:r>
    </w:p>
    <w:p w14:paraId="1D8A387B" w14:textId="52463E02" w:rsid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Špávor David</w:t>
      </w:r>
    </w:p>
    <w:p w14:paraId="6BC5B70E" w14:textId="6F0EA271" w:rsidR="00FC29F6" w:rsidRPr="00FC29F6" w:rsidRDefault="00FC29F6" w:rsidP="00FC29F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Rozprým Dalimil</w:t>
      </w:r>
    </w:p>
    <w:p w14:paraId="13EBC16E" w14:textId="322947A3" w:rsidR="003A301C" w:rsidRPr="00FC29F6" w:rsidRDefault="00FC29F6">
      <w:pPr>
        <w:rPr>
          <w:lang w:val="cs-CZ"/>
        </w:rPr>
      </w:pPr>
      <w:r w:rsidRPr="00FC29F6">
        <w:rPr>
          <w:lang w:val="cs-CZ"/>
        </w:rPr>
        <w:t>Každý</w:t>
      </w:r>
      <w:r>
        <w:rPr>
          <w:lang w:val="cs-CZ"/>
        </w:rPr>
        <w:t xml:space="preserve"> člen prináša skúsenosti s prácou v teame a skúsenosti s vývojom aplikácií či už zo štúdia alebo praxe.</w:t>
      </w:r>
    </w:p>
    <w:p w14:paraId="56684E3C" w14:textId="77777777" w:rsidR="003A301C" w:rsidRDefault="003A301C">
      <w:pPr>
        <w:rPr>
          <w:lang w:val="cs-CZ"/>
        </w:rPr>
      </w:pPr>
    </w:p>
    <w:p w14:paraId="7A8E3341" w14:textId="77777777" w:rsidR="003A301C" w:rsidRDefault="003A301C">
      <w:pPr>
        <w:pStyle w:val="Heading1"/>
        <w:rPr>
          <w:lang w:val="cs-CZ"/>
        </w:rPr>
      </w:pPr>
      <w:bookmarkStart w:id="8" w:name="_Toc93068465"/>
      <w:r>
        <w:rPr>
          <w:lang w:val="cs-CZ"/>
        </w:rPr>
        <w:t>Plán komunikace</w:t>
      </w:r>
      <w:bookmarkEnd w:id="8"/>
    </w:p>
    <w:p w14:paraId="3C512E30" w14:textId="77777777" w:rsidR="003A301C" w:rsidRDefault="003A301C">
      <w:pPr>
        <w:rPr>
          <w:lang w:val="cs-CZ"/>
        </w:rPr>
      </w:pPr>
    </w:p>
    <w:p w14:paraId="1165BEBB" w14:textId="77777777" w:rsidR="003A301C" w:rsidRDefault="003A301C">
      <w:pPr>
        <w:pStyle w:val="Heading2"/>
      </w:pPr>
      <w:bookmarkStart w:id="9" w:name="_Toc93068466"/>
      <w:bookmarkEnd w:id="1"/>
      <w:r>
        <w:t>Komunikace v rámci týmu</w:t>
      </w:r>
      <w:bookmarkEnd w:id="9"/>
    </w:p>
    <w:p w14:paraId="0752D6DE" w14:textId="43EE2D9C" w:rsidR="003A301C" w:rsidRPr="00FC29F6" w:rsidRDefault="003A301C">
      <w:pPr>
        <w:rPr>
          <w:lang w:val="cs-CZ"/>
        </w:rPr>
      </w:pPr>
      <w:r>
        <w:rPr>
          <w:color w:val="0000FF"/>
          <w:lang w:val="cs-CZ"/>
        </w:rPr>
        <w:t xml:space="preserve">   </w:t>
      </w:r>
      <w:r w:rsidR="00FC29F6">
        <w:rPr>
          <w:lang w:val="cs-CZ"/>
        </w:rPr>
        <w:t xml:space="preserve">Na účel komunikácie v tíme bol vytvorený privátny kanál na platforme </w:t>
      </w:r>
      <w:r w:rsidR="0079234B">
        <w:rPr>
          <w:lang w:val="cs-CZ"/>
        </w:rPr>
        <w:t>D</w:t>
      </w:r>
      <w:r w:rsidR="00FC29F6">
        <w:rPr>
          <w:lang w:val="cs-CZ"/>
        </w:rPr>
        <w:t xml:space="preserve">iscord, ako aj </w:t>
      </w:r>
      <w:r w:rsidR="0079234B">
        <w:rPr>
          <w:lang w:val="cs-CZ"/>
        </w:rPr>
        <w:t>vlastný tím v aplikácii Microsoft Teams poskytnutý fakultou.</w:t>
      </w:r>
    </w:p>
    <w:p w14:paraId="1009A857" w14:textId="77777777" w:rsidR="003A301C" w:rsidRDefault="003A301C">
      <w:pPr>
        <w:rPr>
          <w:lang w:val="cs-CZ"/>
        </w:rPr>
      </w:pPr>
    </w:p>
    <w:p w14:paraId="5D8BD317" w14:textId="77777777" w:rsidR="003A301C" w:rsidRDefault="003A301C">
      <w:pPr>
        <w:pStyle w:val="Heading2"/>
      </w:pPr>
      <w:bookmarkStart w:id="10" w:name="_Toc93068467"/>
      <w:r>
        <w:t>Komunikace se zákazníkem</w:t>
      </w:r>
      <w:bookmarkEnd w:id="10"/>
    </w:p>
    <w:p w14:paraId="487894D2" w14:textId="43C017F4" w:rsidR="003A301C" w:rsidRPr="009D1D80" w:rsidRDefault="003A301C">
      <w:pPr>
        <w:rPr>
          <w:color w:val="0000FF"/>
        </w:rPr>
      </w:pPr>
      <w:bookmarkStart w:id="11" w:name="_Toc90036264"/>
      <w:r>
        <w:rPr>
          <w:color w:val="0000FF"/>
          <w:lang w:val="cs-CZ"/>
        </w:rPr>
        <w:t xml:space="preserve">   </w:t>
      </w:r>
      <w:r w:rsidR="0079234B">
        <w:rPr>
          <w:lang w:val="cs-CZ"/>
        </w:rPr>
        <w:t>Zákazník, ktorého reprezentuje Ing. Martin Bednář, komunikuje</w:t>
      </w:r>
      <w:r w:rsidR="009D1D80">
        <w:rPr>
          <w:lang w:val="cs-CZ"/>
        </w:rPr>
        <w:t xml:space="preserve"> hlavne s Ved</w:t>
      </w:r>
      <w:r w:rsidR="009D1D80">
        <w:rPr>
          <w:lang w:val="sk-SK"/>
        </w:rPr>
        <w:t>úcim tímu, ktorým je Radoslav Eliáš. Väčšina jednoduchej komunikácie, ako dohadovanie stretnutí a pod., prebieha cez fakultný e-mail, zatiaľ čo dlhšie stretnutia</w:t>
      </w:r>
      <w:r w:rsidR="0079234B">
        <w:rPr>
          <w:lang w:val="cs-CZ"/>
        </w:rPr>
        <w:t xml:space="preserve"> </w:t>
      </w:r>
      <w:r w:rsidR="009D1D80">
        <w:rPr>
          <w:lang w:val="cs-CZ"/>
        </w:rPr>
        <w:t>sú realizované ako videohovory cez platformu Teams.</w:t>
      </w:r>
      <w:bookmarkEnd w:id="11"/>
    </w:p>
    <w:p w14:paraId="7F67BCA9" w14:textId="49BD97F4" w:rsidR="003A301C" w:rsidRDefault="009D1D80">
      <w:pPr>
        <w:rPr>
          <w:lang w:val="cs-CZ"/>
        </w:rPr>
      </w:pPr>
      <w:r>
        <w:rPr>
          <w:lang w:val="cs-CZ"/>
        </w:rPr>
        <w:br w:type="page"/>
      </w:r>
    </w:p>
    <w:p w14:paraId="677873F3" w14:textId="77777777" w:rsidR="003A301C" w:rsidRDefault="003A301C">
      <w:pPr>
        <w:pStyle w:val="Heading1"/>
        <w:rPr>
          <w:lang w:val="cs-CZ"/>
        </w:rPr>
      </w:pPr>
      <w:bookmarkStart w:id="12" w:name="_Toc93068469"/>
      <w:r>
        <w:rPr>
          <w:lang w:val="cs-CZ"/>
        </w:rPr>
        <w:lastRenderedPageBreak/>
        <w:t>Role projektu</w:t>
      </w:r>
      <w:bookmarkEnd w:id="12"/>
    </w:p>
    <w:p w14:paraId="13052233" w14:textId="77777777" w:rsidR="003A301C" w:rsidRDefault="003A301C">
      <w:pPr>
        <w:rPr>
          <w:lang w:val="cs-CZ"/>
        </w:rPr>
      </w:pPr>
    </w:p>
    <w:p w14:paraId="46FDA7BD" w14:textId="77777777" w:rsidR="003A301C" w:rsidRDefault="003A301C">
      <w:pPr>
        <w:pStyle w:val="Heading2"/>
      </w:pPr>
      <w:bookmarkStart w:id="13" w:name="_Toc93068470"/>
      <w:r>
        <w:t>Definování rolí</w:t>
      </w:r>
      <w:bookmarkEnd w:id="13"/>
    </w:p>
    <w:p w14:paraId="0C18D3C2" w14:textId="0D214BD5" w:rsidR="003A301C" w:rsidRDefault="003A301C">
      <w:pPr>
        <w:rPr>
          <w:lang w:val="sk-SK"/>
        </w:rPr>
      </w:pPr>
      <w:r>
        <w:rPr>
          <w:color w:val="0000FF"/>
          <w:lang w:val="cs-CZ"/>
        </w:rPr>
        <w:t xml:space="preserve">   </w:t>
      </w:r>
      <w:r w:rsidR="001F6813">
        <w:rPr>
          <w:lang w:val="cs-CZ"/>
        </w:rPr>
        <w:t>V prvom kroku boli definovan</w:t>
      </w:r>
      <w:r w:rsidR="001F6813">
        <w:rPr>
          <w:lang w:val="sk-SK"/>
        </w:rPr>
        <w:t xml:space="preserve">é 3 povrchné </w:t>
      </w:r>
      <w:r w:rsidR="006968FA">
        <w:rPr>
          <w:lang w:val="sk-SK"/>
        </w:rPr>
        <w:t>role a to:</w:t>
      </w:r>
    </w:p>
    <w:p w14:paraId="5166DE4E" w14:textId="5594BED7" w:rsidR="006968FA" w:rsidRDefault="006968FA" w:rsidP="006968FA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Management (riadenie)</w:t>
      </w:r>
    </w:p>
    <w:p w14:paraId="466A2476" w14:textId="7F0289FD" w:rsidR="006968FA" w:rsidRDefault="006968FA" w:rsidP="006968FA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Vývoj</w:t>
      </w:r>
    </w:p>
    <w:p w14:paraId="13876587" w14:textId="4D1CB778" w:rsidR="006968FA" w:rsidRDefault="006968FA" w:rsidP="006968FA">
      <w:pPr>
        <w:pStyle w:val="ListParagraph"/>
        <w:numPr>
          <w:ilvl w:val="0"/>
          <w:numId w:val="4"/>
        </w:numPr>
        <w:rPr>
          <w:lang w:val="sk-SK"/>
        </w:rPr>
      </w:pPr>
      <w:r>
        <w:rPr>
          <w:lang w:val="sk-SK"/>
        </w:rPr>
        <w:t>Flex (univerzálna pomoc</w:t>
      </w:r>
      <w:r w:rsidR="002C60EB">
        <w:rPr>
          <w:lang w:val="sk-SK"/>
        </w:rPr>
        <w:t xml:space="preserve"> dynamicky</w:t>
      </w:r>
      <w:r>
        <w:rPr>
          <w:lang w:val="sk-SK"/>
        </w:rPr>
        <w:t xml:space="preserve"> aplikovaná na oblasť kde sa aktuálne nestíha)</w:t>
      </w:r>
    </w:p>
    <w:p w14:paraId="28BB0724" w14:textId="77777777" w:rsidR="006968FA" w:rsidRDefault="006968FA" w:rsidP="006968FA">
      <w:pPr>
        <w:pStyle w:val="ListParagraph"/>
        <w:rPr>
          <w:lang w:val="sk-SK"/>
        </w:rPr>
      </w:pPr>
    </w:p>
    <w:p w14:paraId="575560FA" w14:textId="5A4E57EA" w:rsidR="006968FA" w:rsidRPr="00F4387A" w:rsidRDefault="006968FA" w:rsidP="006968FA">
      <w:pPr>
        <w:ind w:left="360"/>
        <w:rPr>
          <w:lang w:val="sk-SK"/>
        </w:rPr>
      </w:pPr>
      <w:r>
        <w:rPr>
          <w:lang w:val="sk-SK"/>
        </w:rPr>
        <w:t xml:space="preserve">Členovia patriaci medzi vývojárov sa neskôr rozdelili na menšie časti </w:t>
      </w:r>
      <w:r w:rsidR="00F4387A">
        <w:rPr>
          <w:lang w:val="sk-SK"/>
        </w:rPr>
        <w:t>Backend</w:t>
      </w:r>
      <w:r w:rsidR="00F4387A">
        <w:t>/Frontend/Testerov.</w:t>
      </w:r>
    </w:p>
    <w:p w14:paraId="2F8061A4" w14:textId="77777777" w:rsidR="003A301C" w:rsidRPr="009D1D80" w:rsidRDefault="003A301C">
      <w:pPr>
        <w:rPr>
          <w:lang w:val="cs-CZ"/>
        </w:rPr>
      </w:pPr>
    </w:p>
    <w:p w14:paraId="6B2E91D7" w14:textId="27FA0091" w:rsidR="003A301C" w:rsidRDefault="003A301C">
      <w:pPr>
        <w:pStyle w:val="Heading2"/>
      </w:pPr>
      <w:bookmarkStart w:id="14" w:name="_Toc90037811"/>
      <w:bookmarkStart w:id="15" w:name="_Toc93068471"/>
      <w:r w:rsidRPr="009D1D80">
        <w:t>Přiřazení rolí</w:t>
      </w:r>
      <w:bookmarkEnd w:id="14"/>
      <w:bookmarkEnd w:id="15"/>
      <w:r w:rsidRPr="009D1D80">
        <w:t xml:space="preserve"> </w:t>
      </w:r>
    </w:p>
    <w:p w14:paraId="3CF48F45" w14:textId="7C93D6C6" w:rsidR="006968FA" w:rsidRDefault="002C60EB" w:rsidP="006968FA">
      <w:pPr>
        <w:ind w:left="576"/>
        <w:rPr>
          <w:lang w:val="sk-SK"/>
        </w:rPr>
      </w:pPr>
      <w:r>
        <w:rPr>
          <w:lang w:val="sk-SK"/>
        </w:rPr>
        <w:t>Priradenie rolí prebehlo počas hromadného meetingu, kedy každý prezentoval svoju preferovanú oblasť práce. Po menších úpravách aby rozdelenie bolo rovnomerné sa skončilo na nasledujúcich podtímoch:</w:t>
      </w:r>
    </w:p>
    <w:p w14:paraId="4EA37020" w14:textId="77777777" w:rsidR="002C60EB" w:rsidRDefault="002C60EB" w:rsidP="006968FA">
      <w:pPr>
        <w:ind w:left="576"/>
        <w:rPr>
          <w:lang w:val="sk-SK"/>
        </w:rPr>
      </w:pPr>
    </w:p>
    <w:p w14:paraId="065E1D6D" w14:textId="4E1E114B" w:rsidR="002C60EB" w:rsidRDefault="002C60EB" w:rsidP="006968FA">
      <w:pPr>
        <w:ind w:left="576"/>
        <w:rPr>
          <w:lang w:val="sk-SK"/>
        </w:rPr>
      </w:pPr>
      <w:r w:rsidRPr="002C60EB">
        <w:rPr>
          <w:b/>
          <w:bCs/>
          <w:lang w:val="sk-SK"/>
        </w:rPr>
        <w:t>Management</w:t>
      </w:r>
      <w:r>
        <w:rPr>
          <w:lang w:val="sk-SK"/>
        </w:rPr>
        <w:t>: Eliáš, Jahoda, Lorenc, Grunwald, Smetana</w:t>
      </w:r>
    </w:p>
    <w:p w14:paraId="728A4D39" w14:textId="1A28AB0A" w:rsidR="002C60EB" w:rsidRDefault="002C60EB" w:rsidP="006968FA">
      <w:pPr>
        <w:ind w:left="576"/>
        <w:rPr>
          <w:lang w:val="sk-SK"/>
        </w:rPr>
      </w:pPr>
      <w:r w:rsidRPr="002C60EB">
        <w:rPr>
          <w:b/>
          <w:bCs/>
          <w:lang w:val="sk-SK"/>
        </w:rPr>
        <w:t>Vývoj</w:t>
      </w:r>
      <w:r>
        <w:rPr>
          <w:lang w:val="sk-SK"/>
        </w:rPr>
        <w:t>: Gladiš, Špávor, Rozprým, Jeřábek</w:t>
      </w:r>
    </w:p>
    <w:p w14:paraId="0E499F0D" w14:textId="3419CE19" w:rsidR="003A301C" w:rsidRPr="002C60EB" w:rsidRDefault="002C60EB" w:rsidP="002C60EB">
      <w:pPr>
        <w:ind w:left="576"/>
        <w:rPr>
          <w:lang w:val="sk-SK"/>
        </w:rPr>
      </w:pPr>
      <w:r w:rsidRPr="002C60EB">
        <w:rPr>
          <w:b/>
          <w:bCs/>
          <w:lang w:val="sk-SK"/>
        </w:rPr>
        <w:t>Flex</w:t>
      </w:r>
      <w:r>
        <w:rPr>
          <w:lang w:val="sk-SK"/>
        </w:rPr>
        <w:t>: Ondrušková, Kamenický</w:t>
      </w:r>
    </w:p>
    <w:p w14:paraId="396768F9" w14:textId="77777777" w:rsidR="003A301C" w:rsidRDefault="003A301C">
      <w:pPr>
        <w:rPr>
          <w:lang w:val="cs-CZ"/>
        </w:rPr>
      </w:pPr>
    </w:p>
    <w:p w14:paraId="4F32FB96" w14:textId="77777777" w:rsidR="003A301C" w:rsidRDefault="003A301C">
      <w:pPr>
        <w:pStyle w:val="Heading1"/>
        <w:rPr>
          <w:lang w:val="cs-CZ"/>
        </w:rPr>
      </w:pPr>
      <w:bookmarkStart w:id="16" w:name="_Toc93068473"/>
      <w:r>
        <w:rPr>
          <w:lang w:val="cs-CZ"/>
        </w:rPr>
        <w:t>Životní cyklus vývoje produktu</w:t>
      </w:r>
      <w:bookmarkEnd w:id="16"/>
    </w:p>
    <w:p w14:paraId="71EA8F3E" w14:textId="77777777" w:rsidR="003A301C" w:rsidRDefault="003A301C">
      <w:pPr>
        <w:rPr>
          <w:lang w:val="cs-CZ"/>
        </w:rPr>
      </w:pPr>
    </w:p>
    <w:p w14:paraId="4E8630FD" w14:textId="77777777" w:rsidR="003A301C" w:rsidRDefault="003A301C">
      <w:pPr>
        <w:pStyle w:val="Heading2"/>
      </w:pPr>
      <w:bookmarkStart w:id="17" w:name="_Toc93068474"/>
      <w:r>
        <w:t>Definování životního cyklu vývoj produktu</w:t>
      </w:r>
      <w:bookmarkEnd w:id="17"/>
    </w:p>
    <w:p w14:paraId="461C1B79" w14:textId="233ED01E" w:rsidR="003A301C" w:rsidRDefault="003A301C">
      <w:pPr>
        <w:rPr>
          <w:lang w:val="cs-CZ"/>
        </w:rPr>
      </w:pPr>
      <w:r>
        <w:rPr>
          <w:color w:val="0000FF"/>
          <w:lang w:val="cs-CZ"/>
        </w:rPr>
        <w:t xml:space="preserve">   </w:t>
      </w:r>
      <w:r w:rsidR="0013260A">
        <w:rPr>
          <w:lang w:val="cs-CZ"/>
        </w:rPr>
        <w:t xml:space="preserve">Rozhodli sme sa pre využitie najznámejšej agilnej metodiky SCRUM, keďže každý z nás sa s ňou už stretol v zamestnaní. Niektoré praktiky avšak budú vynechané, keďže sú smerované na denný vývoj v praxi, zatiaľ čo práca na predmete vysokej školy nemá úplne lineárny priebeh. </w:t>
      </w:r>
    </w:p>
    <w:p w14:paraId="3BC2CD17" w14:textId="55328711" w:rsidR="0013260A" w:rsidRDefault="0013260A">
      <w:pPr>
        <w:rPr>
          <w:lang w:val="cs-CZ"/>
        </w:rPr>
      </w:pPr>
      <w:r>
        <w:rPr>
          <w:lang w:val="cs-CZ"/>
        </w:rPr>
        <w:t xml:space="preserve">Pravidelný </w:t>
      </w:r>
      <w:r w:rsidR="000B6F27">
        <w:rPr>
          <w:lang w:val="cs-CZ"/>
        </w:rPr>
        <w:t>celotímový meeting je naplánovaný pravidelne na nedeľu 20:00 raz za 14 dní.</w:t>
      </w:r>
    </w:p>
    <w:p w14:paraId="3F56D80F" w14:textId="77777777" w:rsidR="003A301C" w:rsidRDefault="003A301C">
      <w:pPr>
        <w:rPr>
          <w:lang w:val="cs-CZ"/>
        </w:rPr>
      </w:pPr>
    </w:p>
    <w:p w14:paraId="01AB8EE5" w14:textId="77777777" w:rsidR="003A301C" w:rsidRDefault="003A301C">
      <w:pPr>
        <w:pStyle w:val="Heading1"/>
        <w:rPr>
          <w:lang w:val="cs-CZ"/>
        </w:rPr>
      </w:pPr>
      <w:bookmarkStart w:id="18" w:name="_Toc93068476"/>
      <w:r>
        <w:rPr>
          <w:lang w:val="cs-CZ"/>
        </w:rPr>
        <w:t>Definování a plánování rozsahu</w:t>
      </w:r>
      <w:bookmarkEnd w:id="18"/>
    </w:p>
    <w:p w14:paraId="2D9599B2" w14:textId="77777777" w:rsidR="003A301C" w:rsidRDefault="003A301C">
      <w:pPr>
        <w:rPr>
          <w:lang w:val="cs-CZ"/>
        </w:rPr>
      </w:pPr>
    </w:p>
    <w:p w14:paraId="5F36057A" w14:textId="77777777" w:rsidR="003A301C" w:rsidRDefault="003A301C">
      <w:pPr>
        <w:pStyle w:val="Heading2"/>
      </w:pPr>
      <w:bookmarkStart w:id="19" w:name="_Toc93068477"/>
      <w:r>
        <w:lastRenderedPageBreak/>
        <w:t>Činnosti</w:t>
      </w:r>
      <w:bookmarkEnd w:id="19"/>
    </w:p>
    <w:p w14:paraId="367CF290" w14:textId="5F674D72" w:rsidR="003A301C" w:rsidRPr="000B6F27" w:rsidRDefault="003A301C">
      <w:pPr>
        <w:rPr>
          <w:lang w:val="cs-CZ"/>
        </w:rPr>
      </w:pPr>
      <w:r>
        <w:rPr>
          <w:color w:val="0000FF"/>
          <w:lang w:val="cs-CZ"/>
        </w:rPr>
        <w:t xml:space="preserve">   </w:t>
      </w:r>
      <w:r w:rsidR="000C0AE8" w:rsidRPr="000C0AE8">
        <w:rPr>
          <w:color w:val="0000FF"/>
          <w:lang w:val="cs-CZ"/>
        </w:rPr>
        <w:drawing>
          <wp:inline distT="0" distB="0" distL="0" distR="0" wp14:anchorId="191302EE" wp14:editId="2C819221">
            <wp:extent cx="5486400" cy="30708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3E99" w14:textId="77777777" w:rsidR="003A301C" w:rsidRDefault="003A301C">
      <w:pPr>
        <w:rPr>
          <w:color w:val="0000FF"/>
          <w:lang w:val="cs-CZ"/>
        </w:rPr>
      </w:pPr>
    </w:p>
    <w:p w14:paraId="23D86DF1" w14:textId="5C8B9F83" w:rsidR="003A301C" w:rsidRPr="000B6F27" w:rsidRDefault="000B6F27">
      <w:pPr>
        <w:rPr>
          <w:lang w:val="cs-CZ"/>
        </w:rPr>
      </w:pPr>
      <w:r>
        <w:rPr>
          <w:lang w:val="cs-CZ"/>
        </w:rPr>
        <w:t>Jednotlivé činnosti sú definované v</w:t>
      </w:r>
      <w:r w:rsidR="009D2520">
        <w:rPr>
          <w:lang w:val="cs-CZ"/>
        </w:rPr>
        <w:t> </w:t>
      </w:r>
      <w:r>
        <w:rPr>
          <w:lang w:val="cs-CZ"/>
        </w:rPr>
        <w:t>súbore</w:t>
      </w:r>
      <w:r w:rsidR="009D2520">
        <w:rPr>
          <w:lang w:val="cs-CZ"/>
        </w:rPr>
        <w:t xml:space="preserve"> </w:t>
      </w:r>
      <w:r w:rsidR="009D2520" w:rsidRPr="009D2520">
        <w:rPr>
          <w:lang w:val="cs-CZ"/>
        </w:rPr>
        <w:t>2022-03-21_StackBoss_plan_projekt.mpp</w:t>
      </w:r>
      <w:r w:rsidR="009D2520">
        <w:rPr>
          <w:lang w:val="cs-CZ"/>
        </w:rPr>
        <w:t xml:space="preserve"> vypracovaný v aplikácii Microsoft Project. Tento súbor je možné nájsť v zdielanom úložišti Google Drive na odkaze: </w:t>
      </w:r>
      <w:hyperlink r:id="rId7" w:history="1">
        <w:r w:rsidR="009D2520" w:rsidRPr="009D2520">
          <w:rPr>
            <w:rStyle w:val="Hyperlink"/>
            <w:lang w:val="cs-CZ"/>
          </w:rPr>
          <w:t>https://drive.goog</w:t>
        </w:r>
        <w:r w:rsidR="009D2520" w:rsidRPr="009D2520">
          <w:rPr>
            <w:rStyle w:val="Hyperlink"/>
            <w:lang w:val="cs-CZ"/>
          </w:rPr>
          <w:t>l</w:t>
        </w:r>
        <w:r w:rsidR="009D2520" w:rsidRPr="009D2520">
          <w:rPr>
            <w:rStyle w:val="Hyperlink"/>
            <w:lang w:val="cs-CZ"/>
          </w:rPr>
          <w:t>e.com/file/d/1y6jliY-diCRrM5r5sPe8x2uMrlVGYUVW/view?usp=sharing</w:t>
        </w:r>
      </w:hyperlink>
    </w:p>
    <w:p w14:paraId="40FE81DB" w14:textId="77777777" w:rsidR="003A301C" w:rsidRDefault="003A301C">
      <w:pPr>
        <w:pStyle w:val="Heading1"/>
        <w:rPr>
          <w:lang w:val="cs-CZ"/>
        </w:rPr>
      </w:pPr>
      <w:bookmarkStart w:id="20" w:name="_Toc93068478"/>
      <w:r>
        <w:rPr>
          <w:lang w:val="cs-CZ"/>
        </w:rPr>
        <w:t>Definování a plánování rizik</w:t>
      </w:r>
      <w:bookmarkEnd w:id="20"/>
    </w:p>
    <w:p w14:paraId="7EC87716" w14:textId="77777777" w:rsidR="003A301C" w:rsidRDefault="003A301C">
      <w:pPr>
        <w:pStyle w:val="Heading2"/>
      </w:pPr>
      <w:bookmarkStart w:id="21" w:name="_Toc93068479"/>
      <w:r>
        <w:t>Rizika</w:t>
      </w:r>
      <w:bookmarkEnd w:id="21"/>
    </w:p>
    <w:p w14:paraId="6B8D8099" w14:textId="31F03C3D" w:rsidR="003A301C" w:rsidRDefault="003A301C">
      <w:pPr>
        <w:rPr>
          <w:lang w:val="cs-CZ"/>
        </w:rPr>
      </w:pPr>
      <w:r>
        <w:rPr>
          <w:color w:val="0000FF"/>
          <w:lang w:val="cs-CZ"/>
        </w:rPr>
        <w:t xml:space="preserve">   </w:t>
      </w:r>
      <w:r w:rsidR="000C0AE8">
        <w:rPr>
          <w:lang w:val="cs-CZ"/>
        </w:rPr>
        <w:t>Riziko každého školského tímového projektu je nerovnomerná vyťaženosť, keďže každý člen má iné predmety, iné zamestnanie a povinnosti. T</w:t>
      </w:r>
      <w:r w:rsidR="00B534AF">
        <w:rPr>
          <w:lang w:val="cs-CZ"/>
        </w:rPr>
        <w:t>eda rozdelenie práce a plánovanie časovej nadväznosti sa môže veľmi často meniť.</w:t>
      </w:r>
    </w:p>
    <w:p w14:paraId="6843BBD6" w14:textId="05CC8BE3" w:rsidR="00B534AF" w:rsidRPr="000C0AE8" w:rsidRDefault="00B534AF">
      <w:pPr>
        <w:rPr>
          <w:lang w:val="sk-SK"/>
        </w:rPr>
      </w:pPr>
      <w:r>
        <w:rPr>
          <w:lang w:val="cs-CZ"/>
        </w:rPr>
        <w:t xml:space="preserve">Druhé riziko spočíva v tíme s veľkým počtom členov. Synchronizácia činností a nadväznosť je komplikovanejšie, rovnako ako predávanie správnych informácií. Treba správne delegovať prácu </w:t>
      </w:r>
      <w:r w:rsidR="00E645AD">
        <w:rPr>
          <w:lang w:val="cs-CZ"/>
        </w:rPr>
        <w:t>a rozdelovať stretnutia na menšie skupiny.</w:t>
      </w:r>
      <w:r>
        <w:rPr>
          <w:lang w:val="cs-CZ"/>
        </w:rPr>
        <w:t xml:space="preserve"> </w:t>
      </w:r>
    </w:p>
    <w:p w14:paraId="2E8B664B" w14:textId="77777777" w:rsidR="003A301C" w:rsidRDefault="003A301C">
      <w:pPr>
        <w:rPr>
          <w:color w:val="0000FF"/>
          <w:lang w:val="cs-CZ"/>
        </w:rPr>
      </w:pPr>
    </w:p>
    <w:p w14:paraId="34E016B3" w14:textId="77777777" w:rsidR="003A301C" w:rsidRDefault="003A301C">
      <w:pPr>
        <w:pStyle w:val="Heading1"/>
        <w:rPr>
          <w:lang w:val="cs-CZ"/>
        </w:rPr>
      </w:pPr>
      <w:bookmarkStart w:id="22" w:name="_Toc93068480"/>
      <w:r>
        <w:rPr>
          <w:lang w:val="cs-CZ"/>
        </w:rPr>
        <w:t>Činnosti projektu</w:t>
      </w:r>
      <w:bookmarkEnd w:id="22"/>
    </w:p>
    <w:p w14:paraId="13D3A77F" w14:textId="77777777" w:rsidR="003A301C" w:rsidRDefault="003A301C">
      <w:pPr>
        <w:rPr>
          <w:color w:val="0000FF"/>
          <w:lang w:val="cs-CZ"/>
        </w:rPr>
      </w:pPr>
    </w:p>
    <w:p w14:paraId="39CD7E24" w14:textId="3B53F282" w:rsidR="003A301C" w:rsidRDefault="003A301C">
      <w:pPr>
        <w:pStyle w:val="Heading2"/>
      </w:pPr>
      <w:bookmarkStart w:id="23" w:name="_Toc93068481"/>
      <w:r>
        <w:lastRenderedPageBreak/>
        <w:t>Plánování činností</w:t>
      </w:r>
      <w:bookmarkEnd w:id="23"/>
    </w:p>
    <w:p w14:paraId="1E8B4BCE" w14:textId="4A6D5FBF" w:rsidR="00E645AD" w:rsidRPr="00E645AD" w:rsidRDefault="00E645AD" w:rsidP="00E645AD">
      <w:pPr>
        <w:rPr>
          <w:lang w:val="cs-CZ"/>
        </w:rPr>
      </w:pPr>
      <w:r w:rsidRPr="00E645AD">
        <w:rPr>
          <w:lang w:val="cs-CZ"/>
        </w:rPr>
        <w:drawing>
          <wp:inline distT="0" distB="0" distL="0" distR="0" wp14:anchorId="60FF00DF" wp14:editId="172FB8EE">
            <wp:extent cx="5486400" cy="347472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FE1A" w14:textId="42FAE121" w:rsidR="003A301C" w:rsidRDefault="003A301C">
      <w:pPr>
        <w:pStyle w:val="BodyText"/>
        <w:rPr>
          <w:color w:val="auto"/>
        </w:rPr>
      </w:pPr>
      <w:r w:rsidRPr="00E645AD">
        <w:rPr>
          <w:color w:val="auto"/>
        </w:rPr>
        <w:t xml:space="preserve">   </w:t>
      </w:r>
      <w:r w:rsidR="00E645AD">
        <w:rPr>
          <w:color w:val="auto"/>
        </w:rPr>
        <w:t>Časový odhad činností je vypracovaný v spomínanom súbore z Microsoft Project.</w:t>
      </w:r>
    </w:p>
    <w:p w14:paraId="2D9B95A4" w14:textId="33B6CF35" w:rsidR="00E645AD" w:rsidRPr="00E645AD" w:rsidRDefault="00E645AD">
      <w:pPr>
        <w:pStyle w:val="BodyText"/>
        <w:rPr>
          <w:color w:val="auto"/>
        </w:rPr>
      </w:pPr>
      <w:r>
        <w:rPr>
          <w:color w:val="auto"/>
        </w:rPr>
        <w:t xml:space="preserve">Závislosti jednotlivých činností sú tam doplnené takisto. Môžeme ich vidieť na priloženom obrázku ako stĺpce </w:t>
      </w:r>
      <w:r w:rsidRPr="00E645AD">
        <w:rPr>
          <w:b/>
          <w:bCs/>
          <w:color w:val="auto"/>
        </w:rPr>
        <w:t>Work</w:t>
      </w:r>
      <w:r>
        <w:rPr>
          <w:color w:val="auto"/>
        </w:rPr>
        <w:t xml:space="preserve"> a </w:t>
      </w:r>
      <w:r w:rsidRPr="00E645AD">
        <w:rPr>
          <w:b/>
          <w:bCs/>
          <w:color w:val="auto"/>
        </w:rPr>
        <w:t>Predecessors</w:t>
      </w:r>
      <w:r>
        <w:rPr>
          <w:color w:val="auto"/>
        </w:rPr>
        <w:t>.</w:t>
      </w:r>
    </w:p>
    <w:p w14:paraId="2853A1AF" w14:textId="77777777" w:rsidR="003A301C" w:rsidRPr="00E645AD" w:rsidRDefault="003A301C">
      <w:pPr>
        <w:rPr>
          <w:lang w:val="cs-CZ"/>
        </w:rPr>
      </w:pPr>
    </w:p>
    <w:p w14:paraId="2B6E74B1" w14:textId="77777777" w:rsidR="003A301C" w:rsidRPr="00E645AD" w:rsidRDefault="003A301C">
      <w:pPr>
        <w:pStyle w:val="Heading1"/>
        <w:rPr>
          <w:lang w:val="cs-CZ"/>
        </w:rPr>
      </w:pPr>
      <w:bookmarkStart w:id="24" w:name="_Toc93068482"/>
      <w:r w:rsidRPr="00E645AD">
        <w:rPr>
          <w:lang w:val="cs-CZ"/>
        </w:rPr>
        <w:lastRenderedPageBreak/>
        <w:t>Harmonogram</w:t>
      </w:r>
      <w:bookmarkEnd w:id="24"/>
    </w:p>
    <w:p w14:paraId="477F7408" w14:textId="4F1CDA45" w:rsidR="003A301C" w:rsidRPr="00764A00" w:rsidRDefault="00ED31D0">
      <w:r w:rsidRPr="00ED31D0">
        <w:rPr>
          <w:lang w:val="cs-CZ"/>
        </w:rPr>
        <w:drawing>
          <wp:inline distT="0" distB="0" distL="0" distR="0" wp14:anchorId="20EE5D83" wp14:editId="2084B37C">
            <wp:extent cx="5486400" cy="51276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268D" w14:textId="56B2C8CC" w:rsidR="003A301C" w:rsidRPr="00E645AD" w:rsidRDefault="003A301C">
      <w:pPr>
        <w:pStyle w:val="BodyText"/>
        <w:rPr>
          <w:color w:val="auto"/>
        </w:rPr>
      </w:pPr>
      <w:r w:rsidRPr="00E645AD">
        <w:rPr>
          <w:color w:val="auto"/>
        </w:rPr>
        <w:t xml:space="preserve">   </w:t>
      </w:r>
      <w:r w:rsidR="00ED31D0">
        <w:rPr>
          <w:color w:val="auto"/>
        </w:rPr>
        <w:t>Vďaka časovému plánu a nadväznosti činností vieme v Microsoft Project vygenerovať Ganttov diagram.</w:t>
      </w:r>
    </w:p>
    <w:p w14:paraId="4B3AF2A6" w14:textId="77777777" w:rsidR="003A301C" w:rsidRPr="00E645AD" w:rsidRDefault="003A301C">
      <w:pPr>
        <w:pStyle w:val="BodyText"/>
        <w:rPr>
          <w:color w:val="auto"/>
        </w:rPr>
      </w:pPr>
    </w:p>
    <w:p w14:paraId="2F7B94DC" w14:textId="77777777" w:rsidR="003A301C" w:rsidRPr="00E645AD" w:rsidRDefault="003A301C">
      <w:pPr>
        <w:pStyle w:val="Heading1"/>
        <w:rPr>
          <w:lang w:val="cs-CZ"/>
        </w:rPr>
      </w:pPr>
      <w:bookmarkStart w:id="25" w:name="_Toc93068483"/>
      <w:r w:rsidRPr="00E645AD">
        <w:rPr>
          <w:lang w:val="cs-CZ"/>
        </w:rPr>
        <w:t>Metriky</w:t>
      </w:r>
      <w:bookmarkEnd w:id="25"/>
    </w:p>
    <w:p w14:paraId="330A8B7F" w14:textId="77777777" w:rsidR="003A301C" w:rsidRPr="00E645AD" w:rsidRDefault="003A301C">
      <w:pPr>
        <w:pStyle w:val="Heading2"/>
      </w:pPr>
      <w:bookmarkStart w:id="26" w:name="_Toc93068484"/>
      <w:r w:rsidRPr="00E645AD">
        <w:t>Definování metrik</w:t>
      </w:r>
      <w:bookmarkEnd w:id="26"/>
    </w:p>
    <w:p w14:paraId="36965D3B" w14:textId="264451CE" w:rsidR="003A301C" w:rsidRDefault="003A301C">
      <w:pPr>
        <w:rPr>
          <w:lang w:val="sk-SK"/>
        </w:rPr>
      </w:pPr>
      <w:r w:rsidRPr="00E645AD">
        <w:rPr>
          <w:lang w:val="cs-CZ"/>
        </w:rPr>
        <w:t xml:space="preserve">  </w:t>
      </w:r>
      <w:r w:rsidR="00764A00">
        <w:rPr>
          <w:lang w:val="cs-CZ"/>
        </w:rPr>
        <w:t>Medzi z</w:t>
      </w:r>
      <w:r w:rsidR="00764A00">
        <w:rPr>
          <w:lang w:val="sk-SK"/>
        </w:rPr>
        <w:t>ákladné metriky ktoré sme sa rozhodli sledovať patria:</w:t>
      </w:r>
    </w:p>
    <w:p w14:paraId="26030874" w14:textId="474AA5E8" w:rsidR="00764A00" w:rsidRDefault="00764A00" w:rsidP="00764A0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Dodržiavanie harmonogramu</w:t>
      </w:r>
    </w:p>
    <w:p w14:paraId="15CB9B69" w14:textId="0FC6058E" w:rsidR="00764A00" w:rsidRDefault="00764A00" w:rsidP="00764A0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Počet riadkov kódu</w:t>
      </w:r>
    </w:p>
    <w:p w14:paraId="3ACFDF3E" w14:textId="70934A52" w:rsidR="00764A00" w:rsidRDefault="00764A00" w:rsidP="00764A0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Počet tried a ich metód</w:t>
      </w:r>
    </w:p>
    <w:p w14:paraId="5D971729" w14:textId="72F0A137" w:rsidR="00764A00" w:rsidRPr="00764A00" w:rsidRDefault="00764A00" w:rsidP="00764A00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Pokrytie kódu testami</w:t>
      </w:r>
    </w:p>
    <w:p w14:paraId="41836EF5" w14:textId="77777777" w:rsidR="003A301C" w:rsidRPr="00E645AD" w:rsidRDefault="003A301C">
      <w:pPr>
        <w:rPr>
          <w:lang w:val="cs-CZ"/>
        </w:rPr>
      </w:pPr>
    </w:p>
    <w:p w14:paraId="6A4494A1" w14:textId="77777777" w:rsidR="003A301C" w:rsidRPr="00E645AD" w:rsidRDefault="003A301C">
      <w:pPr>
        <w:pStyle w:val="Heading2"/>
      </w:pPr>
      <w:bookmarkStart w:id="27" w:name="_Toc93068485"/>
      <w:r w:rsidRPr="00E645AD">
        <w:t>Strategie jejich sběru</w:t>
      </w:r>
      <w:bookmarkEnd w:id="27"/>
    </w:p>
    <w:p w14:paraId="72F40059" w14:textId="6DA67EBD" w:rsidR="003A301C" w:rsidRPr="00E645AD" w:rsidRDefault="003A301C" w:rsidP="00764A00">
      <w:pPr>
        <w:pStyle w:val="BodyText"/>
        <w:rPr>
          <w:color w:val="auto"/>
        </w:rPr>
      </w:pPr>
      <w:r w:rsidRPr="00E645AD">
        <w:rPr>
          <w:color w:val="auto"/>
        </w:rPr>
        <w:t xml:space="preserve">  </w:t>
      </w:r>
      <w:r w:rsidR="00764A00">
        <w:rPr>
          <w:color w:val="auto"/>
        </w:rPr>
        <w:t>Údaje sa budú zbierať pravidelne počas celého vývoja. Na starosti ich má management tím.</w:t>
      </w:r>
    </w:p>
    <w:sectPr w:rsidR="003A301C" w:rsidRPr="00E645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E46"/>
    <w:multiLevelType w:val="hybridMultilevel"/>
    <w:tmpl w:val="ABDCC592"/>
    <w:lvl w:ilvl="0" w:tplc="C3589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91EDA"/>
    <w:multiLevelType w:val="multilevel"/>
    <w:tmpl w:val="7C2E8B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5D0385B"/>
    <w:multiLevelType w:val="hybridMultilevel"/>
    <w:tmpl w:val="67AA7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28D4"/>
    <w:multiLevelType w:val="hybridMultilevel"/>
    <w:tmpl w:val="2BFA78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17573"/>
    <w:multiLevelType w:val="hybridMultilevel"/>
    <w:tmpl w:val="199E4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29715">
    <w:abstractNumId w:val="0"/>
  </w:num>
  <w:num w:numId="2" w16cid:durableId="712385852">
    <w:abstractNumId w:val="1"/>
  </w:num>
  <w:num w:numId="3" w16cid:durableId="765078278">
    <w:abstractNumId w:val="3"/>
  </w:num>
  <w:num w:numId="4" w16cid:durableId="695041074">
    <w:abstractNumId w:val="4"/>
  </w:num>
  <w:num w:numId="5" w16cid:durableId="1233196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301C"/>
    <w:rsid w:val="000B6F27"/>
    <w:rsid w:val="000C0AE8"/>
    <w:rsid w:val="0013260A"/>
    <w:rsid w:val="001F6813"/>
    <w:rsid w:val="002A6185"/>
    <w:rsid w:val="002C60EB"/>
    <w:rsid w:val="003A301C"/>
    <w:rsid w:val="006968FA"/>
    <w:rsid w:val="00764A00"/>
    <w:rsid w:val="0079234B"/>
    <w:rsid w:val="008926F1"/>
    <w:rsid w:val="009A2CEA"/>
    <w:rsid w:val="009D1D80"/>
    <w:rsid w:val="009D2520"/>
    <w:rsid w:val="00B534AF"/>
    <w:rsid w:val="00BD623B"/>
    <w:rsid w:val="00C31A80"/>
    <w:rsid w:val="00CF2AC8"/>
    <w:rsid w:val="00DA39A9"/>
    <w:rsid w:val="00DC02D0"/>
    <w:rsid w:val="00E55E11"/>
    <w:rsid w:val="00E645AD"/>
    <w:rsid w:val="00ED31D0"/>
    <w:rsid w:val="00F4387A"/>
    <w:rsid w:val="00F66004"/>
    <w:rsid w:val="00FC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5CFC2"/>
  <w15:docId w15:val="{FAA20562-0A3D-48EC-B8BD-9C7A699D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b/>
      <w:bCs/>
      <w:sz w:val="28"/>
      <w:lang w:val="cs-CZ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-prvnistrana">
    <w:name w:val="Nadpis - prvni strana"/>
    <w:basedOn w:val="NormalWeb"/>
    <w:pPr>
      <w:spacing w:before="100" w:beforeAutospacing="1" w:after="100" w:afterAutospacing="1"/>
      <w:jc w:val="center"/>
    </w:pPr>
    <w:rPr>
      <w:b/>
      <w:sz w:val="40"/>
      <w:lang w:val="cs-CZ" w:eastAsia="cs-CZ"/>
    </w:rPr>
  </w:style>
  <w:style w:type="paragraph" w:styleId="NormalWeb">
    <w:name w:val="Normal (Web)"/>
    <w:basedOn w:val="Normal"/>
    <w:uiPriority w:val="99"/>
  </w:style>
  <w:style w:type="paragraph" w:styleId="TOC1">
    <w:name w:val="toc 1"/>
    <w:basedOn w:val="Normal"/>
    <w:next w:val="Normal"/>
    <w:autoRedefine/>
    <w:semiHidden/>
  </w:style>
  <w:style w:type="paragraph" w:styleId="BodyText">
    <w:name w:val="Body Text"/>
    <w:basedOn w:val="Normal"/>
    <w:rPr>
      <w:color w:val="0000FF"/>
      <w:lang w:val="cs-CZ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BalloonText">
    <w:name w:val="Balloon Text"/>
    <w:basedOn w:val="Normal"/>
    <w:link w:val="BalloonTextChar"/>
    <w:rsid w:val="00DA39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39A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C29F6"/>
    <w:pPr>
      <w:ind w:left="720"/>
      <w:contextualSpacing/>
    </w:pPr>
  </w:style>
  <w:style w:type="character" w:styleId="Hyperlink">
    <w:name w:val="Hyperlink"/>
    <w:basedOn w:val="DefaultParagraphFont"/>
    <w:unhideWhenUsed/>
    <w:rsid w:val="009D2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5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D25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y6jliY-diCRrM5r5sPe8x2uMrlVGYUVW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SAP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Rado Elias</cp:lastModifiedBy>
  <cp:revision>5</cp:revision>
  <dcterms:created xsi:type="dcterms:W3CDTF">2017-01-30T18:38:00Z</dcterms:created>
  <dcterms:modified xsi:type="dcterms:W3CDTF">2022-04-18T19:42:00Z</dcterms:modified>
</cp:coreProperties>
</file>