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8D40" w14:textId="77777777" w:rsidR="009344C8" w:rsidRPr="00E938CF" w:rsidRDefault="00971D71" w:rsidP="00E97EE7">
      <w:pPr>
        <w:pStyle w:val="Normlnywebov"/>
        <w:jc w:val="center"/>
      </w:pPr>
      <w:r w:rsidRPr="00E938CF"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 wp14:anchorId="6A2DA52D" wp14:editId="742693F9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AAD7" w14:textId="77777777" w:rsidR="009344C8" w:rsidRPr="00E938CF" w:rsidRDefault="009344C8" w:rsidP="00E97EE7">
      <w:pPr>
        <w:jc w:val="center"/>
      </w:pPr>
    </w:p>
    <w:p w14:paraId="1243C4BD" w14:textId="77777777" w:rsidR="009344C8" w:rsidRPr="00E938CF" w:rsidRDefault="009344C8" w:rsidP="00E97EE7">
      <w:pPr>
        <w:jc w:val="center"/>
      </w:pPr>
    </w:p>
    <w:p w14:paraId="4CDF36D7" w14:textId="77777777" w:rsidR="009344C8" w:rsidRPr="00E938CF" w:rsidRDefault="009344C8" w:rsidP="00E97EE7">
      <w:pPr>
        <w:jc w:val="center"/>
      </w:pPr>
    </w:p>
    <w:p w14:paraId="2A47A814" w14:textId="77777777" w:rsidR="009344C8" w:rsidRPr="00E938CF" w:rsidRDefault="00431A9D" w:rsidP="00E97EE7">
      <w:pPr>
        <w:pStyle w:val="Nadpis-prvnistrana"/>
        <w:rPr>
          <w:lang w:val="sk-SK"/>
        </w:rPr>
      </w:pPr>
      <w:r w:rsidRPr="00E938CF">
        <w:rPr>
          <w:lang w:val="sk-SK"/>
        </w:rPr>
        <w:t xml:space="preserve">Management </w:t>
      </w:r>
      <w:proofErr w:type="spellStart"/>
      <w:r w:rsidRPr="00E938CF">
        <w:rPr>
          <w:lang w:val="sk-SK"/>
        </w:rPr>
        <w:t>projektů</w:t>
      </w:r>
      <w:proofErr w:type="spellEnd"/>
    </w:p>
    <w:p w14:paraId="1A07D62B" w14:textId="77777777" w:rsidR="009344C8" w:rsidRPr="00E938CF" w:rsidRDefault="009344C8" w:rsidP="00E97EE7">
      <w:pPr>
        <w:pStyle w:val="Nadpis-prvnistrana"/>
        <w:rPr>
          <w:highlight w:val="yellow"/>
          <w:lang w:val="sk-SK"/>
        </w:rPr>
      </w:pPr>
    </w:p>
    <w:p w14:paraId="39AFED5D" w14:textId="32B09CA3" w:rsidR="009344C8" w:rsidRPr="00E938CF" w:rsidRDefault="00C46FC8" w:rsidP="00E97EE7">
      <w:pPr>
        <w:pStyle w:val="Nadpis-prvnistrana"/>
        <w:rPr>
          <w:szCs w:val="21"/>
          <w:lang w:val="sk-SK"/>
        </w:rPr>
      </w:pPr>
      <w:r w:rsidRPr="00E938CF">
        <w:rPr>
          <w:szCs w:val="21"/>
          <w:lang w:val="sk-SK"/>
        </w:rPr>
        <w:t xml:space="preserve">Systém pro podporu </w:t>
      </w:r>
      <w:proofErr w:type="spellStart"/>
      <w:r w:rsidRPr="00E938CF">
        <w:rPr>
          <w:szCs w:val="21"/>
          <w:lang w:val="sk-SK"/>
        </w:rPr>
        <w:t>řízení</w:t>
      </w:r>
      <w:proofErr w:type="spellEnd"/>
      <w:r w:rsidRPr="00E938CF">
        <w:rPr>
          <w:szCs w:val="21"/>
          <w:lang w:val="sk-SK"/>
        </w:rPr>
        <w:t xml:space="preserve"> </w:t>
      </w:r>
      <w:proofErr w:type="spellStart"/>
      <w:r w:rsidRPr="00E938CF">
        <w:rPr>
          <w:szCs w:val="21"/>
          <w:lang w:val="sk-SK"/>
        </w:rPr>
        <w:t>rizik</w:t>
      </w:r>
      <w:proofErr w:type="spellEnd"/>
      <w:r w:rsidRPr="00E938CF">
        <w:rPr>
          <w:szCs w:val="21"/>
          <w:lang w:val="sk-SK"/>
        </w:rPr>
        <w:t xml:space="preserve"> v </w:t>
      </w:r>
      <w:proofErr w:type="spellStart"/>
      <w:r w:rsidRPr="00E938CF">
        <w:rPr>
          <w:szCs w:val="21"/>
          <w:lang w:val="sk-SK"/>
        </w:rPr>
        <w:t>projektech</w:t>
      </w:r>
      <w:proofErr w:type="spellEnd"/>
    </w:p>
    <w:p w14:paraId="2D31D60A" w14:textId="77777777" w:rsidR="009344C8" w:rsidRPr="00E938CF" w:rsidRDefault="009344C8" w:rsidP="00E97EE7">
      <w:pPr>
        <w:pStyle w:val="Nadpis-prvnistrana"/>
        <w:rPr>
          <w:szCs w:val="21"/>
          <w:lang w:val="sk-SK"/>
        </w:rPr>
      </w:pPr>
    </w:p>
    <w:p w14:paraId="6BECFB85" w14:textId="682BC628" w:rsidR="009344C8" w:rsidRPr="00E938CF" w:rsidRDefault="00C46FC8" w:rsidP="00E97EE7">
      <w:pPr>
        <w:pStyle w:val="Nadpis-prvnistrana"/>
        <w:rPr>
          <w:lang w:val="sk-SK"/>
        </w:rPr>
      </w:pPr>
      <w:proofErr w:type="spellStart"/>
      <w:r w:rsidRPr="00E938CF">
        <w:rPr>
          <w:lang w:val="sk-SK"/>
        </w:rPr>
        <w:t>StackBoss</w:t>
      </w:r>
      <w:proofErr w:type="spellEnd"/>
    </w:p>
    <w:p w14:paraId="7D7A1EDD" w14:textId="77777777" w:rsidR="009344C8" w:rsidRPr="00E938CF" w:rsidRDefault="009344C8" w:rsidP="00E97EE7">
      <w:pPr>
        <w:pStyle w:val="Nadpis-prvnistrana"/>
        <w:rPr>
          <w:szCs w:val="21"/>
          <w:lang w:val="sk-SK"/>
        </w:rPr>
      </w:pPr>
    </w:p>
    <w:p w14:paraId="50FF06BC" w14:textId="77777777" w:rsidR="009344C8" w:rsidRPr="00E938CF" w:rsidRDefault="009344C8" w:rsidP="00E97EE7">
      <w:pPr>
        <w:pStyle w:val="Nadpis-prvnistrana"/>
        <w:rPr>
          <w:lang w:val="sk-SK"/>
        </w:rPr>
      </w:pPr>
      <w:r w:rsidRPr="00E938CF">
        <w:rPr>
          <w:lang w:val="sk-SK"/>
        </w:rPr>
        <w:t xml:space="preserve">Konfigurační </w:t>
      </w:r>
      <w:proofErr w:type="spellStart"/>
      <w:r w:rsidRPr="00E938CF">
        <w:rPr>
          <w:lang w:val="sk-SK"/>
        </w:rPr>
        <w:t>řízení</w:t>
      </w:r>
      <w:proofErr w:type="spellEnd"/>
    </w:p>
    <w:p w14:paraId="62B23D46" w14:textId="77777777" w:rsidR="009344C8" w:rsidRPr="00E938CF" w:rsidRDefault="009344C8" w:rsidP="00E97EE7">
      <w:pPr>
        <w:pStyle w:val="Nadpis-prvnistrana"/>
        <w:rPr>
          <w:lang w:val="sk-SK"/>
        </w:rPr>
      </w:pPr>
    </w:p>
    <w:p w14:paraId="6AE5A49B" w14:textId="77777777" w:rsidR="00FD5CF9" w:rsidRPr="00E938CF" w:rsidRDefault="00FD5CF9" w:rsidP="00E97EE7">
      <w:pPr>
        <w:pStyle w:val="Nadpis-prvnistrana"/>
        <w:rPr>
          <w:lang w:val="sk-SK"/>
        </w:rPr>
      </w:pPr>
    </w:p>
    <w:p w14:paraId="06E8CA05" w14:textId="77777777" w:rsidR="00FD5CF9" w:rsidRPr="00E938CF" w:rsidRDefault="00FD5CF9" w:rsidP="00E97EE7">
      <w:pPr>
        <w:pStyle w:val="Nadpis-prvnistrana"/>
        <w:rPr>
          <w:lang w:val="sk-SK"/>
        </w:rPr>
      </w:pPr>
    </w:p>
    <w:p w14:paraId="2B9AD119" w14:textId="77777777" w:rsidR="00FD5CF9" w:rsidRPr="00E938CF" w:rsidRDefault="00FD5CF9" w:rsidP="00E97EE7">
      <w:pPr>
        <w:pStyle w:val="Nadpis-prvnistrana"/>
        <w:rPr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440"/>
        <w:gridCol w:w="1771"/>
        <w:gridCol w:w="3449"/>
      </w:tblGrid>
      <w:tr w:rsidR="009344C8" w:rsidRPr="00E938CF" w14:paraId="5C6C39E2" w14:textId="77777777">
        <w:trPr>
          <w:cantSplit/>
        </w:trPr>
        <w:tc>
          <w:tcPr>
            <w:tcW w:w="8568" w:type="dxa"/>
            <w:gridSpan w:val="5"/>
          </w:tcPr>
          <w:p w14:paraId="6D547728" w14:textId="77777777" w:rsidR="009344C8" w:rsidRPr="00E938CF" w:rsidRDefault="009344C8" w:rsidP="00E97EE7">
            <w:pPr>
              <w:jc w:val="center"/>
            </w:pPr>
            <w:proofErr w:type="spellStart"/>
            <w:r w:rsidRPr="00E938CF">
              <w:t>Historie</w:t>
            </w:r>
            <w:proofErr w:type="spellEnd"/>
          </w:p>
        </w:tc>
      </w:tr>
      <w:tr w:rsidR="009344C8" w:rsidRPr="00E938CF" w14:paraId="2E892ED2" w14:textId="77777777">
        <w:tc>
          <w:tcPr>
            <w:tcW w:w="828" w:type="dxa"/>
          </w:tcPr>
          <w:p w14:paraId="3EF572C9" w14:textId="77777777" w:rsidR="009344C8" w:rsidRPr="00E938CF" w:rsidRDefault="009344C8" w:rsidP="00E97EE7">
            <w:pPr>
              <w:jc w:val="center"/>
            </w:pPr>
            <w:proofErr w:type="spellStart"/>
            <w:r w:rsidRPr="00E938CF">
              <w:t>Verze</w:t>
            </w:r>
            <w:proofErr w:type="spellEnd"/>
          </w:p>
        </w:tc>
        <w:tc>
          <w:tcPr>
            <w:tcW w:w="1080" w:type="dxa"/>
          </w:tcPr>
          <w:p w14:paraId="69416122" w14:textId="77777777" w:rsidR="009344C8" w:rsidRPr="00E938CF" w:rsidRDefault="009344C8" w:rsidP="00E97EE7">
            <w:pPr>
              <w:jc w:val="center"/>
            </w:pPr>
            <w:proofErr w:type="spellStart"/>
            <w:r w:rsidRPr="00E938CF">
              <w:t>Datum</w:t>
            </w:r>
            <w:proofErr w:type="spellEnd"/>
          </w:p>
        </w:tc>
        <w:tc>
          <w:tcPr>
            <w:tcW w:w="1440" w:type="dxa"/>
          </w:tcPr>
          <w:p w14:paraId="0C384692" w14:textId="77777777" w:rsidR="009344C8" w:rsidRPr="00E938CF" w:rsidRDefault="009344C8" w:rsidP="00E97EE7">
            <w:pPr>
              <w:jc w:val="center"/>
            </w:pPr>
            <w:r w:rsidRPr="00E938CF">
              <w:t>Status</w:t>
            </w:r>
          </w:p>
        </w:tc>
        <w:tc>
          <w:tcPr>
            <w:tcW w:w="1771" w:type="dxa"/>
          </w:tcPr>
          <w:p w14:paraId="65F8141F" w14:textId="77777777" w:rsidR="009344C8" w:rsidRPr="00E938CF" w:rsidRDefault="009344C8" w:rsidP="00E97EE7">
            <w:pPr>
              <w:jc w:val="center"/>
            </w:pPr>
            <w:proofErr w:type="spellStart"/>
            <w:r w:rsidRPr="00E938CF">
              <w:t>Kdo</w:t>
            </w:r>
            <w:proofErr w:type="spellEnd"/>
          </w:p>
        </w:tc>
        <w:tc>
          <w:tcPr>
            <w:tcW w:w="3449" w:type="dxa"/>
          </w:tcPr>
          <w:p w14:paraId="7928D53B" w14:textId="77777777" w:rsidR="009344C8" w:rsidRPr="00E938CF" w:rsidRDefault="009344C8" w:rsidP="00E97EE7">
            <w:pPr>
              <w:jc w:val="center"/>
            </w:pPr>
            <w:r w:rsidRPr="00E938CF">
              <w:t>Poznámka</w:t>
            </w:r>
          </w:p>
        </w:tc>
      </w:tr>
      <w:tr w:rsidR="009344C8" w:rsidRPr="00E938CF" w14:paraId="0A4EABEF" w14:textId="77777777">
        <w:tc>
          <w:tcPr>
            <w:tcW w:w="828" w:type="dxa"/>
          </w:tcPr>
          <w:p w14:paraId="5FD607D4" w14:textId="13C6C560" w:rsidR="009344C8" w:rsidRPr="00E938CF" w:rsidRDefault="005468B9" w:rsidP="00E97EE7">
            <w:pPr>
              <w:jc w:val="center"/>
            </w:pPr>
            <w:r w:rsidRPr="00E938CF">
              <w:t>1.0</w:t>
            </w:r>
          </w:p>
        </w:tc>
        <w:tc>
          <w:tcPr>
            <w:tcW w:w="1080" w:type="dxa"/>
          </w:tcPr>
          <w:p w14:paraId="30F72C2E" w14:textId="5DC6C6B3" w:rsidR="009344C8" w:rsidRPr="00E938CF" w:rsidRDefault="009344C8" w:rsidP="00E97EE7">
            <w:pPr>
              <w:jc w:val="center"/>
            </w:pPr>
          </w:p>
        </w:tc>
        <w:tc>
          <w:tcPr>
            <w:tcW w:w="1440" w:type="dxa"/>
          </w:tcPr>
          <w:p w14:paraId="1566A439" w14:textId="77777777" w:rsidR="009344C8" w:rsidRPr="00E938CF" w:rsidRDefault="009344C8" w:rsidP="00E97EE7">
            <w:pPr>
              <w:jc w:val="center"/>
            </w:pPr>
          </w:p>
        </w:tc>
        <w:tc>
          <w:tcPr>
            <w:tcW w:w="1771" w:type="dxa"/>
          </w:tcPr>
          <w:p w14:paraId="1DB6EB70" w14:textId="7D05235E" w:rsidR="009344C8" w:rsidRPr="00E938CF" w:rsidRDefault="005468B9" w:rsidP="00E97EE7">
            <w:pPr>
              <w:jc w:val="center"/>
            </w:pPr>
            <w:r w:rsidRPr="00E938CF">
              <w:t>Magdaléna Ondrušková</w:t>
            </w:r>
          </w:p>
        </w:tc>
        <w:tc>
          <w:tcPr>
            <w:tcW w:w="3449" w:type="dxa"/>
          </w:tcPr>
          <w:p w14:paraId="0D72DB2B" w14:textId="77777777" w:rsidR="009344C8" w:rsidRPr="00E938CF" w:rsidRDefault="009344C8" w:rsidP="00E97EE7">
            <w:pPr>
              <w:jc w:val="center"/>
            </w:pPr>
          </w:p>
        </w:tc>
      </w:tr>
      <w:tr w:rsidR="009344C8" w:rsidRPr="00E938CF" w14:paraId="234487BE" w14:textId="77777777">
        <w:tc>
          <w:tcPr>
            <w:tcW w:w="828" w:type="dxa"/>
          </w:tcPr>
          <w:p w14:paraId="0726A2DB" w14:textId="77777777" w:rsidR="009344C8" w:rsidRPr="00E938CF" w:rsidRDefault="009344C8" w:rsidP="00E97EE7">
            <w:pPr>
              <w:jc w:val="center"/>
            </w:pPr>
          </w:p>
        </w:tc>
        <w:tc>
          <w:tcPr>
            <w:tcW w:w="1080" w:type="dxa"/>
          </w:tcPr>
          <w:p w14:paraId="7042536B" w14:textId="77777777" w:rsidR="009344C8" w:rsidRPr="00E938CF" w:rsidRDefault="009344C8" w:rsidP="00E97EE7">
            <w:pPr>
              <w:jc w:val="center"/>
            </w:pPr>
          </w:p>
        </w:tc>
        <w:tc>
          <w:tcPr>
            <w:tcW w:w="1440" w:type="dxa"/>
          </w:tcPr>
          <w:p w14:paraId="3B8721FD" w14:textId="77777777" w:rsidR="009344C8" w:rsidRPr="00E938CF" w:rsidRDefault="009344C8" w:rsidP="00E97EE7">
            <w:pPr>
              <w:jc w:val="center"/>
            </w:pPr>
          </w:p>
        </w:tc>
        <w:tc>
          <w:tcPr>
            <w:tcW w:w="1771" w:type="dxa"/>
          </w:tcPr>
          <w:p w14:paraId="4A2FB2F6" w14:textId="77777777" w:rsidR="009344C8" w:rsidRPr="00E938CF" w:rsidRDefault="009344C8" w:rsidP="00E97EE7">
            <w:pPr>
              <w:jc w:val="center"/>
            </w:pPr>
          </w:p>
        </w:tc>
        <w:tc>
          <w:tcPr>
            <w:tcW w:w="3449" w:type="dxa"/>
          </w:tcPr>
          <w:p w14:paraId="22F16F38" w14:textId="77777777" w:rsidR="009344C8" w:rsidRPr="00E938CF" w:rsidRDefault="009344C8" w:rsidP="00E97EE7">
            <w:pPr>
              <w:jc w:val="center"/>
            </w:pPr>
          </w:p>
        </w:tc>
      </w:tr>
    </w:tbl>
    <w:p w14:paraId="17185A0B" w14:textId="77777777" w:rsidR="009344C8" w:rsidRPr="00E938CF" w:rsidRDefault="009344C8" w:rsidP="00E97EE7">
      <w:pPr>
        <w:jc w:val="center"/>
      </w:pPr>
    </w:p>
    <w:p w14:paraId="1C431F8E" w14:textId="77777777" w:rsidR="009344C8" w:rsidRPr="00E938CF" w:rsidRDefault="009344C8" w:rsidP="00E97EE7">
      <w:pPr>
        <w:jc w:val="both"/>
      </w:pPr>
    </w:p>
    <w:p w14:paraId="561E4FF8" w14:textId="77777777" w:rsidR="009344C8" w:rsidRPr="00E938CF" w:rsidRDefault="009344C8" w:rsidP="00E97EE7">
      <w:pPr>
        <w:jc w:val="both"/>
      </w:pPr>
    </w:p>
    <w:p w14:paraId="63EEBE93" w14:textId="77777777" w:rsidR="009344C8" w:rsidRPr="00E938CF" w:rsidRDefault="009344C8" w:rsidP="00E97EE7">
      <w:pPr>
        <w:jc w:val="both"/>
      </w:pPr>
    </w:p>
    <w:p w14:paraId="5911F34E" w14:textId="77777777" w:rsidR="009344C8" w:rsidRPr="00E938CF" w:rsidRDefault="009344C8" w:rsidP="00E97EE7">
      <w:pPr>
        <w:pStyle w:val="Obsah1"/>
        <w:tabs>
          <w:tab w:val="left" w:pos="480"/>
          <w:tab w:val="right" w:leader="dot" w:pos="8630"/>
        </w:tabs>
        <w:jc w:val="both"/>
        <w:rPr>
          <w:noProof/>
        </w:rPr>
      </w:pPr>
      <w:r w:rsidRPr="00E938CF">
        <w:fldChar w:fldCharType="begin"/>
      </w:r>
      <w:r w:rsidRPr="00E938CF">
        <w:instrText xml:space="preserve"> TOC  \* MERGEFORMAT </w:instrText>
      </w:r>
      <w:r w:rsidRPr="00E938CF">
        <w:fldChar w:fldCharType="separate"/>
      </w:r>
      <w:r w:rsidRPr="00E938CF">
        <w:rPr>
          <w:noProof/>
        </w:rPr>
        <w:t>1.</w:t>
      </w:r>
      <w:r w:rsidRPr="00E938CF">
        <w:rPr>
          <w:noProof/>
        </w:rPr>
        <w:tab/>
        <w:t>Úvod</w:t>
      </w:r>
      <w:r w:rsidRPr="00E938CF">
        <w:rPr>
          <w:noProof/>
        </w:rPr>
        <w:tab/>
      </w:r>
      <w:r w:rsidRPr="00E938CF">
        <w:rPr>
          <w:noProof/>
        </w:rPr>
        <w:fldChar w:fldCharType="begin"/>
      </w:r>
      <w:r w:rsidRPr="00E938CF">
        <w:rPr>
          <w:noProof/>
        </w:rPr>
        <w:instrText xml:space="preserve"> PAGEREF _Toc90143352 \h </w:instrText>
      </w:r>
      <w:r w:rsidRPr="00E938CF">
        <w:rPr>
          <w:noProof/>
        </w:rPr>
      </w:r>
      <w:r w:rsidRPr="00E938CF">
        <w:rPr>
          <w:noProof/>
        </w:rPr>
        <w:fldChar w:fldCharType="separate"/>
      </w:r>
      <w:r w:rsidRPr="00E938CF">
        <w:rPr>
          <w:noProof/>
        </w:rPr>
        <w:t>2</w:t>
      </w:r>
      <w:r w:rsidRPr="00E938CF">
        <w:rPr>
          <w:noProof/>
        </w:rPr>
        <w:fldChar w:fldCharType="end"/>
      </w:r>
    </w:p>
    <w:p w14:paraId="20AFD260" w14:textId="77777777" w:rsidR="009344C8" w:rsidRPr="00E938CF" w:rsidRDefault="009344C8" w:rsidP="00E97EE7">
      <w:pPr>
        <w:pStyle w:val="Obsah1"/>
        <w:tabs>
          <w:tab w:val="left" w:pos="480"/>
          <w:tab w:val="right" w:leader="dot" w:pos="8630"/>
        </w:tabs>
        <w:jc w:val="both"/>
        <w:rPr>
          <w:noProof/>
        </w:rPr>
      </w:pPr>
      <w:r w:rsidRPr="00E938CF">
        <w:rPr>
          <w:noProof/>
        </w:rPr>
        <w:t>2.</w:t>
      </w:r>
      <w:r w:rsidRPr="00E938CF">
        <w:rPr>
          <w:noProof/>
        </w:rPr>
        <w:tab/>
        <w:t>Vývojová platforma</w:t>
      </w:r>
      <w:r w:rsidRPr="00E938CF">
        <w:rPr>
          <w:noProof/>
        </w:rPr>
        <w:tab/>
      </w:r>
      <w:r w:rsidRPr="00E938CF">
        <w:rPr>
          <w:noProof/>
        </w:rPr>
        <w:fldChar w:fldCharType="begin"/>
      </w:r>
      <w:r w:rsidRPr="00E938CF">
        <w:rPr>
          <w:noProof/>
        </w:rPr>
        <w:instrText xml:space="preserve"> PAGEREF _Toc90143353 \h </w:instrText>
      </w:r>
      <w:r w:rsidRPr="00E938CF">
        <w:rPr>
          <w:noProof/>
        </w:rPr>
      </w:r>
      <w:r w:rsidRPr="00E938CF">
        <w:rPr>
          <w:noProof/>
        </w:rPr>
        <w:fldChar w:fldCharType="separate"/>
      </w:r>
      <w:r w:rsidRPr="00E938CF">
        <w:rPr>
          <w:noProof/>
        </w:rPr>
        <w:t>2</w:t>
      </w:r>
      <w:r w:rsidRPr="00E938CF">
        <w:rPr>
          <w:noProof/>
        </w:rPr>
        <w:fldChar w:fldCharType="end"/>
      </w:r>
    </w:p>
    <w:p w14:paraId="14267AF4" w14:textId="77777777" w:rsidR="009344C8" w:rsidRPr="00E938CF" w:rsidRDefault="009344C8" w:rsidP="00E97EE7">
      <w:pPr>
        <w:pStyle w:val="Obsah1"/>
        <w:tabs>
          <w:tab w:val="left" w:pos="480"/>
          <w:tab w:val="right" w:leader="dot" w:pos="8630"/>
        </w:tabs>
        <w:jc w:val="both"/>
        <w:rPr>
          <w:noProof/>
        </w:rPr>
      </w:pPr>
      <w:r w:rsidRPr="00E938CF">
        <w:rPr>
          <w:noProof/>
        </w:rPr>
        <w:t>3.</w:t>
      </w:r>
      <w:r w:rsidRPr="00E938CF">
        <w:rPr>
          <w:noProof/>
        </w:rPr>
        <w:tab/>
        <w:t>Softwarové vybavení</w:t>
      </w:r>
      <w:r w:rsidRPr="00E938CF">
        <w:rPr>
          <w:noProof/>
        </w:rPr>
        <w:tab/>
      </w:r>
      <w:r w:rsidRPr="00E938CF">
        <w:rPr>
          <w:noProof/>
        </w:rPr>
        <w:fldChar w:fldCharType="begin"/>
      </w:r>
      <w:r w:rsidRPr="00E938CF">
        <w:rPr>
          <w:noProof/>
        </w:rPr>
        <w:instrText xml:space="preserve"> PAGEREF _Toc90143354 \h </w:instrText>
      </w:r>
      <w:r w:rsidRPr="00E938CF">
        <w:rPr>
          <w:noProof/>
        </w:rPr>
      </w:r>
      <w:r w:rsidRPr="00E938CF">
        <w:rPr>
          <w:noProof/>
        </w:rPr>
        <w:fldChar w:fldCharType="separate"/>
      </w:r>
      <w:r w:rsidRPr="00E938CF">
        <w:rPr>
          <w:noProof/>
        </w:rPr>
        <w:t>2</w:t>
      </w:r>
      <w:r w:rsidRPr="00E938CF">
        <w:rPr>
          <w:noProof/>
        </w:rPr>
        <w:fldChar w:fldCharType="end"/>
      </w:r>
    </w:p>
    <w:p w14:paraId="2347A075" w14:textId="77777777" w:rsidR="009344C8" w:rsidRPr="00E938CF" w:rsidRDefault="009344C8" w:rsidP="00E97EE7">
      <w:pPr>
        <w:pStyle w:val="Obsah1"/>
        <w:tabs>
          <w:tab w:val="left" w:pos="480"/>
          <w:tab w:val="right" w:leader="dot" w:pos="8630"/>
        </w:tabs>
        <w:jc w:val="both"/>
        <w:rPr>
          <w:noProof/>
        </w:rPr>
      </w:pPr>
      <w:r w:rsidRPr="00E938CF">
        <w:rPr>
          <w:noProof/>
        </w:rPr>
        <w:t>4.</w:t>
      </w:r>
      <w:r w:rsidRPr="00E938CF">
        <w:rPr>
          <w:noProof/>
        </w:rPr>
        <w:tab/>
        <w:t>Verzování</w:t>
      </w:r>
      <w:r w:rsidRPr="00E938CF">
        <w:rPr>
          <w:noProof/>
        </w:rPr>
        <w:tab/>
      </w:r>
      <w:r w:rsidRPr="00E938CF">
        <w:rPr>
          <w:noProof/>
        </w:rPr>
        <w:fldChar w:fldCharType="begin"/>
      </w:r>
      <w:r w:rsidRPr="00E938CF">
        <w:rPr>
          <w:noProof/>
        </w:rPr>
        <w:instrText xml:space="preserve"> PAGEREF _Toc90143355 \h </w:instrText>
      </w:r>
      <w:r w:rsidRPr="00E938CF">
        <w:rPr>
          <w:noProof/>
        </w:rPr>
      </w:r>
      <w:r w:rsidRPr="00E938CF">
        <w:rPr>
          <w:noProof/>
        </w:rPr>
        <w:fldChar w:fldCharType="separate"/>
      </w:r>
      <w:r w:rsidRPr="00E938CF">
        <w:rPr>
          <w:noProof/>
        </w:rPr>
        <w:t>2</w:t>
      </w:r>
      <w:r w:rsidRPr="00E938CF">
        <w:rPr>
          <w:noProof/>
        </w:rPr>
        <w:fldChar w:fldCharType="end"/>
      </w:r>
    </w:p>
    <w:p w14:paraId="0DE37CBA" w14:textId="77777777" w:rsidR="009344C8" w:rsidRPr="00E938CF" w:rsidRDefault="009344C8" w:rsidP="00E97EE7">
      <w:pPr>
        <w:pStyle w:val="Obsah1"/>
        <w:tabs>
          <w:tab w:val="left" w:pos="480"/>
          <w:tab w:val="right" w:leader="dot" w:pos="8630"/>
        </w:tabs>
        <w:jc w:val="both"/>
        <w:rPr>
          <w:noProof/>
        </w:rPr>
      </w:pPr>
      <w:r w:rsidRPr="00E938CF">
        <w:rPr>
          <w:noProof/>
        </w:rPr>
        <w:t>5.</w:t>
      </w:r>
      <w:r w:rsidRPr="00E938CF">
        <w:rPr>
          <w:noProof/>
        </w:rPr>
        <w:tab/>
        <w:t>Požadavky na změny</w:t>
      </w:r>
      <w:r w:rsidRPr="00E938CF">
        <w:rPr>
          <w:noProof/>
        </w:rPr>
        <w:tab/>
      </w:r>
      <w:r w:rsidRPr="00E938CF">
        <w:rPr>
          <w:noProof/>
        </w:rPr>
        <w:fldChar w:fldCharType="begin"/>
      </w:r>
      <w:r w:rsidRPr="00E938CF">
        <w:rPr>
          <w:noProof/>
        </w:rPr>
        <w:instrText xml:space="preserve"> PAGEREF _Toc90143356 \h </w:instrText>
      </w:r>
      <w:r w:rsidRPr="00E938CF">
        <w:rPr>
          <w:noProof/>
        </w:rPr>
      </w:r>
      <w:r w:rsidRPr="00E938CF">
        <w:rPr>
          <w:noProof/>
        </w:rPr>
        <w:fldChar w:fldCharType="separate"/>
      </w:r>
      <w:r w:rsidRPr="00E938CF">
        <w:rPr>
          <w:noProof/>
        </w:rPr>
        <w:t>2</w:t>
      </w:r>
      <w:r w:rsidRPr="00E938CF">
        <w:rPr>
          <w:noProof/>
        </w:rPr>
        <w:fldChar w:fldCharType="end"/>
      </w:r>
    </w:p>
    <w:p w14:paraId="6B34A556" w14:textId="77777777" w:rsidR="009344C8" w:rsidRPr="00E938CF" w:rsidRDefault="009344C8" w:rsidP="00E97EE7">
      <w:pPr>
        <w:pStyle w:val="Obsah1"/>
        <w:tabs>
          <w:tab w:val="left" w:pos="480"/>
          <w:tab w:val="right" w:leader="dot" w:pos="8630"/>
        </w:tabs>
        <w:jc w:val="both"/>
        <w:rPr>
          <w:noProof/>
        </w:rPr>
      </w:pPr>
      <w:r w:rsidRPr="00E938CF">
        <w:rPr>
          <w:noProof/>
        </w:rPr>
        <w:t>6.</w:t>
      </w:r>
      <w:r w:rsidRPr="00E938CF">
        <w:rPr>
          <w:noProof/>
        </w:rPr>
        <w:tab/>
        <w:t>Štábní kultura</w:t>
      </w:r>
      <w:r w:rsidRPr="00E938CF">
        <w:rPr>
          <w:noProof/>
        </w:rPr>
        <w:tab/>
      </w:r>
      <w:r w:rsidRPr="00E938CF">
        <w:rPr>
          <w:noProof/>
        </w:rPr>
        <w:fldChar w:fldCharType="begin"/>
      </w:r>
      <w:r w:rsidRPr="00E938CF">
        <w:rPr>
          <w:noProof/>
        </w:rPr>
        <w:instrText xml:space="preserve"> PAGEREF _Toc90143357 \h </w:instrText>
      </w:r>
      <w:r w:rsidRPr="00E938CF">
        <w:rPr>
          <w:noProof/>
        </w:rPr>
      </w:r>
      <w:r w:rsidRPr="00E938CF">
        <w:rPr>
          <w:noProof/>
        </w:rPr>
        <w:fldChar w:fldCharType="separate"/>
      </w:r>
      <w:r w:rsidRPr="00E938CF">
        <w:rPr>
          <w:noProof/>
        </w:rPr>
        <w:t>2</w:t>
      </w:r>
      <w:r w:rsidRPr="00E938CF">
        <w:rPr>
          <w:noProof/>
        </w:rPr>
        <w:fldChar w:fldCharType="end"/>
      </w:r>
    </w:p>
    <w:p w14:paraId="0167810A" w14:textId="07ECE047" w:rsidR="009344C8" w:rsidRPr="00E938CF" w:rsidRDefault="009344C8" w:rsidP="00E97EE7">
      <w:pPr>
        <w:jc w:val="both"/>
      </w:pPr>
      <w:r w:rsidRPr="00E938CF">
        <w:fldChar w:fldCharType="end"/>
      </w:r>
    </w:p>
    <w:p w14:paraId="7ACE1520" w14:textId="77777777" w:rsidR="009344C8" w:rsidRPr="00E938CF" w:rsidRDefault="009344C8" w:rsidP="00E97EE7">
      <w:pPr>
        <w:pStyle w:val="Nadpis1"/>
        <w:jc w:val="both"/>
      </w:pPr>
      <w:bookmarkStart w:id="0" w:name="_Toc90143352"/>
      <w:bookmarkStart w:id="1" w:name="_Toc90036262"/>
      <w:r w:rsidRPr="00E938CF">
        <w:t>Úvod</w:t>
      </w:r>
      <w:bookmarkEnd w:id="0"/>
    </w:p>
    <w:p w14:paraId="4F0D6B2E" w14:textId="2B1926B5" w:rsidR="009344C8" w:rsidRPr="00E938CF" w:rsidRDefault="00C46FC8" w:rsidP="00AF6880">
      <w:pPr>
        <w:ind w:firstLine="360"/>
        <w:jc w:val="both"/>
      </w:pPr>
      <w:r w:rsidRPr="00E938CF">
        <w:t xml:space="preserve">Tento dokument obsahuje popis vývojovej platformy, softwarového vybavenia a spôsobu </w:t>
      </w:r>
      <w:proofErr w:type="spellStart"/>
      <w:r w:rsidRPr="00E938CF">
        <w:t>verzovania</w:t>
      </w:r>
      <w:proofErr w:type="spellEnd"/>
      <w:r w:rsidRPr="00E938CF">
        <w:t xml:space="preserve">, ktoré používa tím </w:t>
      </w:r>
      <w:proofErr w:type="spellStart"/>
      <w:r w:rsidRPr="00E938CF">
        <w:t>StackBoss</w:t>
      </w:r>
      <w:proofErr w:type="spellEnd"/>
      <w:r w:rsidRPr="00E938CF">
        <w:t xml:space="preserve"> pre realizáciu </w:t>
      </w:r>
      <w:r w:rsidR="00E938CF" w:rsidRPr="00E938CF">
        <w:t xml:space="preserve">projektu </w:t>
      </w:r>
      <w:r w:rsidR="00E938CF" w:rsidRPr="00E938CF">
        <w:rPr>
          <w:i/>
          <w:iCs/>
        </w:rPr>
        <w:t xml:space="preserve">Systém pro podporu </w:t>
      </w:r>
      <w:proofErr w:type="spellStart"/>
      <w:r w:rsidR="00E938CF" w:rsidRPr="00E938CF">
        <w:rPr>
          <w:i/>
          <w:iCs/>
        </w:rPr>
        <w:t>řízení</w:t>
      </w:r>
      <w:proofErr w:type="spellEnd"/>
      <w:r w:rsidR="00E938CF" w:rsidRPr="00E938CF">
        <w:rPr>
          <w:i/>
          <w:iCs/>
        </w:rPr>
        <w:t xml:space="preserve"> </w:t>
      </w:r>
      <w:proofErr w:type="spellStart"/>
      <w:r w:rsidR="00E938CF" w:rsidRPr="00E938CF">
        <w:rPr>
          <w:i/>
          <w:iCs/>
        </w:rPr>
        <w:t>rizik</w:t>
      </w:r>
      <w:proofErr w:type="spellEnd"/>
      <w:r w:rsidR="00E938CF" w:rsidRPr="00E938CF">
        <w:rPr>
          <w:i/>
          <w:iCs/>
        </w:rPr>
        <w:t xml:space="preserve"> v </w:t>
      </w:r>
      <w:proofErr w:type="spellStart"/>
      <w:r w:rsidR="00E938CF" w:rsidRPr="00E938CF">
        <w:rPr>
          <w:i/>
          <w:iCs/>
        </w:rPr>
        <w:t>projektech</w:t>
      </w:r>
      <w:proofErr w:type="spellEnd"/>
      <w:r w:rsidR="00E938CF" w:rsidRPr="00E938CF">
        <w:rPr>
          <w:i/>
          <w:iCs/>
        </w:rPr>
        <w:t>.</w:t>
      </w:r>
      <w:r w:rsidR="00E938CF" w:rsidRPr="00E938CF">
        <w:t xml:space="preserve"> Okrem iného, je v tomto dokumente popísané, ako budú zapracované pož</w:t>
      </w:r>
      <w:r w:rsidR="00E938CF">
        <w:t>i</w:t>
      </w:r>
      <w:r w:rsidR="00E938CF" w:rsidRPr="00E938CF">
        <w:t xml:space="preserve">adavky na zmeny od zákazníka a základný popis </w:t>
      </w:r>
      <w:r w:rsidR="00E938CF">
        <w:t xml:space="preserve">štruktúry zdrojového kódu. </w:t>
      </w:r>
    </w:p>
    <w:p w14:paraId="50D5A125" w14:textId="77777777" w:rsidR="009344C8" w:rsidRPr="00E938CF" w:rsidRDefault="009344C8" w:rsidP="00E97EE7">
      <w:pPr>
        <w:pStyle w:val="Nadpis1"/>
        <w:jc w:val="both"/>
      </w:pPr>
      <w:bookmarkStart w:id="2" w:name="_Toc90143353"/>
      <w:r w:rsidRPr="00E938CF">
        <w:t>Vývojová platforma</w:t>
      </w:r>
      <w:bookmarkEnd w:id="2"/>
    </w:p>
    <w:p w14:paraId="2E93F5B0" w14:textId="54F33A3F" w:rsidR="009344C8" w:rsidRPr="006E7BC3" w:rsidRDefault="00EB5BCA" w:rsidP="00AF6880">
      <w:pPr>
        <w:pStyle w:val="Zkladntext"/>
        <w:ind w:firstLine="360"/>
        <w:jc w:val="both"/>
        <w:rPr>
          <w:color w:val="auto"/>
          <w:lang w:val="sk-SK"/>
        </w:rPr>
      </w:pPr>
      <w:r>
        <w:rPr>
          <w:color w:val="auto"/>
          <w:lang w:val="sk-SK"/>
        </w:rPr>
        <w:t xml:space="preserve">Projekt je realizovaný ako webová aplikácia – aplikácia bude bežať na akomkoľvek  zariadení, ktoré sa vie pripojiť k internetu a má webový prehliadač. </w:t>
      </w:r>
      <w:r w:rsidR="000F420D">
        <w:rPr>
          <w:color w:val="auto"/>
          <w:lang w:val="sk-SK"/>
        </w:rPr>
        <w:t>Webová aplikácia je implementovaná pomocou platformy .NET</w:t>
      </w:r>
      <w:r w:rsidR="008B3BCD">
        <w:rPr>
          <w:color w:val="auto"/>
          <w:lang w:val="sk-SK"/>
        </w:rPr>
        <w:t xml:space="preserve">. </w:t>
      </w:r>
    </w:p>
    <w:p w14:paraId="7D453454" w14:textId="77777777" w:rsidR="009344C8" w:rsidRPr="00E938CF" w:rsidRDefault="009344C8" w:rsidP="00E97EE7">
      <w:pPr>
        <w:pStyle w:val="Nadpis1"/>
        <w:jc w:val="both"/>
      </w:pPr>
      <w:bookmarkStart w:id="3" w:name="_Toc90143354"/>
      <w:r w:rsidRPr="00E938CF">
        <w:t>Softwarové vybavení</w:t>
      </w:r>
      <w:bookmarkEnd w:id="3"/>
    </w:p>
    <w:p w14:paraId="62F58116" w14:textId="1148C74D" w:rsidR="009344C8" w:rsidRDefault="00D86FDB" w:rsidP="00AF6880">
      <w:pPr>
        <w:pStyle w:val="Zkladntext"/>
        <w:ind w:firstLine="360"/>
        <w:jc w:val="both"/>
        <w:rPr>
          <w:color w:val="auto"/>
          <w:lang w:val="sk-SK"/>
        </w:rPr>
      </w:pPr>
      <w:r>
        <w:rPr>
          <w:color w:val="auto"/>
          <w:lang w:val="sk-SK"/>
        </w:rPr>
        <w:t xml:space="preserve">Aplikácia je implementovaná v programovacom jazyku C#, pomocou platformy .NET 5. Táto platforma slúži ako pre implementáciu </w:t>
      </w:r>
      <w:proofErr w:type="spellStart"/>
      <w:r>
        <w:rPr>
          <w:color w:val="auto"/>
          <w:lang w:val="sk-SK"/>
        </w:rPr>
        <w:t>backendu</w:t>
      </w:r>
      <w:proofErr w:type="spellEnd"/>
      <w:r>
        <w:rPr>
          <w:color w:val="auto"/>
          <w:lang w:val="sk-SK"/>
        </w:rPr>
        <w:t xml:space="preserve">, tak aj pre implementáciu </w:t>
      </w:r>
      <w:proofErr w:type="spellStart"/>
      <w:r>
        <w:rPr>
          <w:color w:val="auto"/>
          <w:lang w:val="sk-SK"/>
        </w:rPr>
        <w:t>frontendu</w:t>
      </w:r>
      <w:proofErr w:type="spellEnd"/>
      <w:r>
        <w:rPr>
          <w:color w:val="auto"/>
          <w:lang w:val="sk-SK"/>
        </w:rPr>
        <w:t xml:space="preserve">, ktorý je realizovaný pomocou </w:t>
      </w:r>
      <w:proofErr w:type="spellStart"/>
      <w:r>
        <w:rPr>
          <w:color w:val="auto"/>
          <w:lang w:val="sk-SK"/>
        </w:rPr>
        <w:t>frameworku</w:t>
      </w:r>
      <w:proofErr w:type="spellEnd"/>
      <w:r>
        <w:rPr>
          <w:color w:val="auto"/>
          <w:lang w:val="sk-SK"/>
        </w:rPr>
        <w:t xml:space="preserve"> </w:t>
      </w:r>
      <w:proofErr w:type="spellStart"/>
      <w:r>
        <w:rPr>
          <w:color w:val="auto"/>
          <w:lang w:val="sk-SK"/>
        </w:rPr>
        <w:t>Blazer</w:t>
      </w:r>
      <w:proofErr w:type="spellEnd"/>
      <w:r w:rsidR="008B3BCD">
        <w:rPr>
          <w:color w:val="auto"/>
          <w:lang w:val="sk-SK"/>
        </w:rPr>
        <w:t xml:space="preserve">, ktorý umožňuje vývojárom implementovať webové </w:t>
      </w:r>
      <w:proofErr w:type="spellStart"/>
      <w:r w:rsidR="008B3BCD">
        <w:rPr>
          <w:color w:val="auto"/>
          <w:lang w:val="sk-SK"/>
        </w:rPr>
        <w:t>uživateľské</w:t>
      </w:r>
      <w:proofErr w:type="spellEnd"/>
      <w:r w:rsidR="008B3BCD">
        <w:rPr>
          <w:color w:val="auto"/>
          <w:lang w:val="sk-SK"/>
        </w:rPr>
        <w:t xml:space="preserve"> rozhranie pomocou programovacieho jazyka C# namiesto </w:t>
      </w:r>
      <w:proofErr w:type="spellStart"/>
      <w:r w:rsidR="008B3BCD">
        <w:rPr>
          <w:color w:val="auto"/>
          <w:lang w:val="sk-SK"/>
        </w:rPr>
        <w:t>JavaScriptu</w:t>
      </w:r>
      <w:proofErr w:type="spellEnd"/>
      <w:r w:rsidR="008B3BCD">
        <w:rPr>
          <w:color w:val="auto"/>
          <w:lang w:val="sk-SK"/>
        </w:rPr>
        <w:t xml:space="preserve">. </w:t>
      </w:r>
      <w:r w:rsidR="00876B39">
        <w:rPr>
          <w:color w:val="auto"/>
          <w:lang w:val="sk-SK"/>
        </w:rPr>
        <w:t xml:space="preserve">Databáza je realizovaná pomocou vbudovanej databázy, ktorú takisto poskytuje platforma .NET. </w:t>
      </w:r>
    </w:p>
    <w:p w14:paraId="30129D21" w14:textId="22BC6D30" w:rsidR="00876B39" w:rsidRDefault="00876B39" w:rsidP="00AF6880">
      <w:pPr>
        <w:pStyle w:val="Zkladntext"/>
        <w:ind w:firstLine="360"/>
        <w:jc w:val="both"/>
        <w:rPr>
          <w:color w:val="auto"/>
          <w:lang w:val="sk-SK"/>
        </w:rPr>
      </w:pPr>
      <w:r>
        <w:rPr>
          <w:color w:val="auto"/>
          <w:lang w:val="sk-SK"/>
        </w:rPr>
        <w:t xml:space="preserve">Pre implementáciu bolo medzi vývojármi zvolený software </w:t>
      </w:r>
      <w:proofErr w:type="spellStart"/>
      <w:r>
        <w:rPr>
          <w:color w:val="auto"/>
          <w:lang w:val="sk-SK"/>
        </w:rPr>
        <w:t>Visual</w:t>
      </w:r>
      <w:proofErr w:type="spellEnd"/>
      <w:r>
        <w:rPr>
          <w:color w:val="auto"/>
          <w:lang w:val="sk-SK"/>
        </w:rPr>
        <w:t xml:space="preserve"> </w:t>
      </w:r>
      <w:proofErr w:type="spellStart"/>
      <w:r>
        <w:rPr>
          <w:color w:val="auto"/>
          <w:lang w:val="sk-SK"/>
        </w:rPr>
        <w:t>Studio</w:t>
      </w:r>
      <w:proofErr w:type="spellEnd"/>
      <w:r>
        <w:rPr>
          <w:color w:val="auto"/>
          <w:lang w:val="sk-SK"/>
        </w:rPr>
        <w:t xml:space="preserve"> a </w:t>
      </w:r>
      <w:proofErr w:type="spellStart"/>
      <w:r>
        <w:rPr>
          <w:color w:val="auto"/>
          <w:lang w:val="sk-SK"/>
        </w:rPr>
        <w:t>JetBrains</w:t>
      </w:r>
      <w:proofErr w:type="spellEnd"/>
      <w:r>
        <w:rPr>
          <w:color w:val="auto"/>
          <w:lang w:val="sk-SK"/>
        </w:rPr>
        <w:t xml:space="preserve"> </w:t>
      </w:r>
      <w:proofErr w:type="spellStart"/>
      <w:r>
        <w:rPr>
          <w:color w:val="auto"/>
          <w:lang w:val="sk-SK"/>
        </w:rPr>
        <w:t>Rider</w:t>
      </w:r>
      <w:proofErr w:type="spellEnd"/>
      <w:r>
        <w:rPr>
          <w:color w:val="auto"/>
          <w:lang w:val="sk-SK"/>
        </w:rPr>
        <w:t xml:space="preserve"> – konkrétna voľba závisí od samotného </w:t>
      </w:r>
      <w:proofErr w:type="spellStart"/>
      <w:r>
        <w:rPr>
          <w:color w:val="auto"/>
          <w:lang w:val="sk-SK"/>
        </w:rPr>
        <w:t>vývojara</w:t>
      </w:r>
      <w:proofErr w:type="spellEnd"/>
      <w:r>
        <w:rPr>
          <w:color w:val="auto"/>
          <w:lang w:val="sk-SK"/>
        </w:rPr>
        <w:t xml:space="preserve">. </w:t>
      </w:r>
    </w:p>
    <w:p w14:paraId="31B597FD" w14:textId="675FB677" w:rsidR="00876B39" w:rsidRPr="000F420D" w:rsidRDefault="00876B39" w:rsidP="00AF6880">
      <w:pPr>
        <w:pStyle w:val="Zkladntext"/>
        <w:ind w:firstLine="360"/>
        <w:jc w:val="both"/>
        <w:rPr>
          <w:color w:val="auto"/>
          <w:lang w:val="sk-SK"/>
        </w:rPr>
      </w:pPr>
      <w:r>
        <w:rPr>
          <w:color w:val="auto"/>
          <w:lang w:val="sk-SK"/>
        </w:rPr>
        <w:t xml:space="preserve">Pre </w:t>
      </w:r>
      <w:proofErr w:type="spellStart"/>
      <w:r>
        <w:rPr>
          <w:color w:val="auto"/>
          <w:lang w:val="sk-SK"/>
        </w:rPr>
        <w:t>verzovanie</w:t>
      </w:r>
      <w:proofErr w:type="spellEnd"/>
      <w:r>
        <w:rPr>
          <w:color w:val="auto"/>
          <w:lang w:val="sk-SK"/>
        </w:rPr>
        <w:t xml:space="preserve"> počas vývoja aplikácie, bola zvolen</w:t>
      </w:r>
      <w:r w:rsidR="007D0331">
        <w:rPr>
          <w:color w:val="auto"/>
          <w:lang w:val="sk-SK"/>
        </w:rPr>
        <w:t xml:space="preserve">ý </w:t>
      </w:r>
      <w:proofErr w:type="spellStart"/>
      <w:r w:rsidR="007D0331">
        <w:rPr>
          <w:color w:val="auto"/>
          <w:lang w:val="sk-SK"/>
        </w:rPr>
        <w:t>verzovací</w:t>
      </w:r>
      <w:proofErr w:type="spellEnd"/>
      <w:r w:rsidR="007D0331">
        <w:rPr>
          <w:color w:val="auto"/>
          <w:lang w:val="sk-SK"/>
        </w:rPr>
        <w:t xml:space="preserve"> nástroj</w:t>
      </w:r>
      <w:r>
        <w:rPr>
          <w:color w:val="auto"/>
          <w:lang w:val="sk-SK"/>
        </w:rPr>
        <w:t xml:space="preserve"> Git, konkrétne </w:t>
      </w:r>
      <w:r w:rsidR="007D0331">
        <w:rPr>
          <w:color w:val="auto"/>
          <w:lang w:val="sk-SK"/>
        </w:rPr>
        <w:t xml:space="preserve">služba </w:t>
      </w:r>
      <w:proofErr w:type="spellStart"/>
      <w:r>
        <w:rPr>
          <w:color w:val="auto"/>
          <w:lang w:val="sk-SK"/>
        </w:rPr>
        <w:t>GitHub</w:t>
      </w:r>
      <w:proofErr w:type="spellEnd"/>
      <w:r>
        <w:rPr>
          <w:color w:val="auto"/>
          <w:lang w:val="sk-SK"/>
        </w:rPr>
        <w:t>.</w:t>
      </w:r>
    </w:p>
    <w:p w14:paraId="7F660B85" w14:textId="77777777" w:rsidR="009344C8" w:rsidRPr="00E938CF" w:rsidRDefault="009344C8" w:rsidP="00E97EE7">
      <w:pPr>
        <w:pStyle w:val="Nadpis1"/>
        <w:jc w:val="both"/>
      </w:pPr>
      <w:bookmarkStart w:id="4" w:name="_Toc90143355"/>
      <w:proofErr w:type="spellStart"/>
      <w:r w:rsidRPr="00E938CF">
        <w:t>Verzování</w:t>
      </w:r>
      <w:bookmarkEnd w:id="4"/>
      <w:proofErr w:type="spellEnd"/>
    </w:p>
    <w:p w14:paraId="08D4E80D" w14:textId="7A045B08" w:rsidR="009344C8" w:rsidRDefault="005231A2" w:rsidP="00AF6880">
      <w:pPr>
        <w:pStyle w:val="Zkladntext"/>
        <w:ind w:firstLine="360"/>
        <w:jc w:val="both"/>
        <w:rPr>
          <w:color w:val="auto"/>
          <w:lang w:val="sk-SK"/>
        </w:rPr>
      </w:pPr>
      <w:proofErr w:type="spellStart"/>
      <w:r>
        <w:rPr>
          <w:color w:val="auto"/>
          <w:lang w:val="sk-SK"/>
        </w:rPr>
        <w:t>Verzovanie</w:t>
      </w:r>
      <w:proofErr w:type="spellEnd"/>
      <w:r>
        <w:rPr>
          <w:color w:val="auto"/>
          <w:lang w:val="sk-SK"/>
        </w:rPr>
        <w:t xml:space="preserve"> prebieha pomocou </w:t>
      </w:r>
      <w:proofErr w:type="spellStart"/>
      <w:r>
        <w:rPr>
          <w:color w:val="auto"/>
          <w:lang w:val="sk-SK"/>
        </w:rPr>
        <w:t>verzovacieho</w:t>
      </w:r>
      <w:proofErr w:type="spellEnd"/>
      <w:r>
        <w:rPr>
          <w:color w:val="auto"/>
          <w:lang w:val="sk-SK"/>
        </w:rPr>
        <w:t xml:space="preserve"> nástroju Git, s ktorého používaním sú oboznámení všetci vývojári.  Tento nástroj má veľa výhod,  ako je napr. súbežný vývoj viacerých programátorov, </w:t>
      </w:r>
      <w:r w:rsidR="00F63710">
        <w:rPr>
          <w:color w:val="auto"/>
          <w:lang w:val="sk-SK"/>
        </w:rPr>
        <w:t xml:space="preserve">možnosť vrátiť sa k inej verzii kódu... Výsledná aplikácia sa nachádza v hlavnej vetve </w:t>
      </w:r>
      <w:proofErr w:type="spellStart"/>
      <w:r w:rsidR="00F63710">
        <w:rPr>
          <w:color w:val="auto"/>
          <w:lang w:val="sk-SK"/>
        </w:rPr>
        <w:t>main</w:t>
      </w:r>
      <w:proofErr w:type="spellEnd"/>
      <w:r w:rsidR="00F63710">
        <w:rPr>
          <w:color w:val="auto"/>
          <w:lang w:val="sk-SK"/>
        </w:rPr>
        <w:t>, pričom každý vývojár vyvíja v svojej vlastnej vetve, z ktorých sa potom tieto zmeny prenášajú do hlavnej vetvy.</w:t>
      </w:r>
    </w:p>
    <w:p w14:paraId="681F0D00" w14:textId="77777777" w:rsidR="00F63710" w:rsidRPr="005231A2" w:rsidRDefault="00F63710" w:rsidP="00E97EE7">
      <w:pPr>
        <w:pStyle w:val="Zkladntext"/>
        <w:jc w:val="both"/>
        <w:rPr>
          <w:color w:val="auto"/>
          <w:lang w:val="sk-SK"/>
        </w:rPr>
      </w:pPr>
    </w:p>
    <w:p w14:paraId="6AD70294" w14:textId="77777777" w:rsidR="009344C8" w:rsidRPr="00E938CF" w:rsidRDefault="009344C8" w:rsidP="00E97EE7">
      <w:pPr>
        <w:pStyle w:val="Nadpis1"/>
        <w:jc w:val="both"/>
      </w:pPr>
      <w:bookmarkStart w:id="5" w:name="_Toc90143356"/>
      <w:proofErr w:type="spellStart"/>
      <w:r w:rsidRPr="00E938CF">
        <w:lastRenderedPageBreak/>
        <w:t>Požadavky</w:t>
      </w:r>
      <w:proofErr w:type="spellEnd"/>
      <w:r w:rsidRPr="00E938CF">
        <w:t xml:space="preserve"> na </w:t>
      </w:r>
      <w:proofErr w:type="spellStart"/>
      <w:r w:rsidRPr="00E938CF">
        <w:t>změny</w:t>
      </w:r>
      <w:bookmarkEnd w:id="5"/>
      <w:proofErr w:type="spellEnd"/>
    </w:p>
    <w:p w14:paraId="558AC906" w14:textId="23BA09FC" w:rsidR="009344C8" w:rsidRPr="00F63710" w:rsidRDefault="00F63710" w:rsidP="00E97EE7">
      <w:pPr>
        <w:pStyle w:val="Zkladntext"/>
        <w:ind w:firstLine="360"/>
        <w:jc w:val="both"/>
        <w:rPr>
          <w:color w:val="auto"/>
          <w:lang w:val="sk-SK"/>
        </w:rPr>
      </w:pPr>
      <w:r>
        <w:rPr>
          <w:color w:val="auto"/>
          <w:lang w:val="sk-SK"/>
        </w:rPr>
        <w:t>Požiadavky na zmeny od zákazníka obdrží vedúci tímu, prípadne iná poverená osoba z tímu, ktorá komunikuje so zákazníkom. Následne sú tieto</w:t>
      </w:r>
      <w:r w:rsidR="00C95E6C">
        <w:rPr>
          <w:color w:val="auto"/>
          <w:lang w:val="sk-SK"/>
        </w:rPr>
        <w:t xml:space="preserve"> zmeny oznámené vývojárom, ktoré tieto zmeny zapracujú do kódu a sú reflektované </w:t>
      </w:r>
      <w:r w:rsidR="00932178">
        <w:rPr>
          <w:color w:val="auto"/>
          <w:lang w:val="sk-SK"/>
        </w:rPr>
        <w:t>vo</w:t>
      </w:r>
      <w:r w:rsidR="00C95E6C">
        <w:rPr>
          <w:color w:val="auto"/>
          <w:lang w:val="sk-SK"/>
        </w:rPr>
        <w:t xml:space="preserve"> výslednej aplikáci</w:t>
      </w:r>
      <w:r w:rsidR="00932178">
        <w:rPr>
          <w:color w:val="auto"/>
          <w:lang w:val="sk-SK"/>
        </w:rPr>
        <w:t>i</w:t>
      </w:r>
      <w:r w:rsidR="00C95E6C">
        <w:rPr>
          <w:color w:val="auto"/>
          <w:lang w:val="sk-SK"/>
        </w:rPr>
        <w:t xml:space="preserve">. </w:t>
      </w:r>
      <w:r w:rsidR="00932178">
        <w:rPr>
          <w:color w:val="auto"/>
          <w:lang w:val="sk-SK"/>
        </w:rPr>
        <w:t xml:space="preserve"> </w:t>
      </w:r>
    </w:p>
    <w:p w14:paraId="0F9BB17E" w14:textId="78DEEEBC" w:rsidR="009344C8" w:rsidRPr="003A786B" w:rsidRDefault="009344C8" w:rsidP="00E97EE7">
      <w:pPr>
        <w:pStyle w:val="Nadpis1"/>
        <w:jc w:val="both"/>
      </w:pPr>
      <w:bookmarkStart w:id="6" w:name="_Toc90143357"/>
      <w:proofErr w:type="spellStart"/>
      <w:r w:rsidRPr="00E938CF">
        <w:t>Štábní</w:t>
      </w:r>
      <w:proofErr w:type="spellEnd"/>
      <w:r w:rsidRPr="00E938CF">
        <w:t xml:space="preserve"> </w:t>
      </w:r>
      <w:proofErr w:type="spellStart"/>
      <w:r w:rsidRPr="00E938CF">
        <w:t>kultura</w:t>
      </w:r>
      <w:bookmarkEnd w:id="6"/>
      <w:proofErr w:type="spellEnd"/>
    </w:p>
    <w:bookmarkEnd w:id="1"/>
    <w:p w14:paraId="62F4F37B" w14:textId="2A13C45F" w:rsidR="009344C8" w:rsidRDefault="003A786B" w:rsidP="00E97EE7">
      <w:pPr>
        <w:jc w:val="both"/>
      </w:pPr>
      <w:r>
        <w:t xml:space="preserve">Zdrojové kódy aplikácie sa riadia štandardom vývoja aplikácií v C#: </w:t>
      </w:r>
    </w:p>
    <w:p w14:paraId="53613824" w14:textId="0C2BEFB9" w:rsidR="003A786B" w:rsidRDefault="003A786B" w:rsidP="00E97EE7">
      <w:pPr>
        <w:pStyle w:val="Odsekzoznamu"/>
        <w:numPr>
          <w:ilvl w:val="0"/>
          <w:numId w:val="3"/>
        </w:numPr>
        <w:jc w:val="both"/>
      </w:pPr>
      <w:r>
        <w:t xml:space="preserve">Názvy tried sú </w:t>
      </w:r>
      <w:proofErr w:type="spellStart"/>
      <w:r>
        <w:t>camelCase</w:t>
      </w:r>
      <w:proofErr w:type="spellEnd"/>
      <w:r>
        <w:t xml:space="preserve"> s prvým veľkým písmenom – napr. </w:t>
      </w:r>
      <w:proofErr w:type="spellStart"/>
      <w:r>
        <w:t>MojaTrieda</w:t>
      </w:r>
      <w:proofErr w:type="spellEnd"/>
    </w:p>
    <w:p w14:paraId="0C984A07" w14:textId="0CA7A802" w:rsidR="003A786B" w:rsidRDefault="003A786B" w:rsidP="00E97EE7">
      <w:pPr>
        <w:pStyle w:val="Odsekzoznamu"/>
        <w:numPr>
          <w:ilvl w:val="0"/>
          <w:numId w:val="3"/>
        </w:numPr>
        <w:jc w:val="both"/>
      </w:pPr>
      <w:r>
        <w:t xml:space="preserve">Názvy metód sú </w:t>
      </w:r>
      <w:proofErr w:type="spellStart"/>
      <w:r>
        <w:t>camelCase</w:t>
      </w:r>
      <w:proofErr w:type="spellEnd"/>
      <w:r>
        <w:t xml:space="preserve"> s prvým veľkým písmenom – napr. </w:t>
      </w:r>
      <w:proofErr w:type="spellStart"/>
      <w:r>
        <w:t>MojaMetóda</w:t>
      </w:r>
      <w:proofErr w:type="spellEnd"/>
      <w:r>
        <w:t xml:space="preserve"> </w:t>
      </w:r>
    </w:p>
    <w:p w14:paraId="16E51385" w14:textId="6F4D34F0" w:rsidR="003A786B" w:rsidRDefault="003A786B" w:rsidP="00E97EE7">
      <w:pPr>
        <w:pStyle w:val="Odsekzoznamu"/>
        <w:numPr>
          <w:ilvl w:val="0"/>
          <w:numId w:val="3"/>
        </w:numPr>
        <w:jc w:val="both"/>
      </w:pPr>
      <w:r>
        <w:t xml:space="preserve">Názvy premenných sú </w:t>
      </w:r>
      <w:proofErr w:type="spellStart"/>
      <w:r>
        <w:t>camelCase</w:t>
      </w:r>
      <w:proofErr w:type="spellEnd"/>
      <w:r>
        <w:t xml:space="preserve"> s prvým malým písmenom – napr. </w:t>
      </w:r>
      <w:proofErr w:type="spellStart"/>
      <w:r>
        <w:t>mojaPremenná</w:t>
      </w:r>
      <w:proofErr w:type="spellEnd"/>
      <w:r>
        <w:t xml:space="preserve"> </w:t>
      </w:r>
    </w:p>
    <w:p w14:paraId="7FF4BE8A" w14:textId="0C265C4E" w:rsidR="003A786B" w:rsidRDefault="00DF4492" w:rsidP="00E97EE7">
      <w:pPr>
        <w:jc w:val="both"/>
      </w:pPr>
      <w:r>
        <w:t xml:space="preserve">Zvyšné pravidlá pri vývoji aplikácie sa riadia princípmi </w:t>
      </w:r>
      <w:proofErr w:type="spellStart"/>
      <w:r>
        <w:t>CleanCode</w:t>
      </w:r>
      <w:proofErr w:type="spellEnd"/>
      <w:r>
        <w:t>, ako je napr.:</w:t>
      </w:r>
    </w:p>
    <w:p w14:paraId="36AFD5E2" w14:textId="6C6678A9" w:rsidR="00DF4492" w:rsidRDefault="00DF4492" w:rsidP="00E97EE7">
      <w:pPr>
        <w:pStyle w:val="Odsekzoznamu"/>
        <w:numPr>
          <w:ilvl w:val="0"/>
          <w:numId w:val="3"/>
        </w:numPr>
        <w:jc w:val="both"/>
      </w:pPr>
      <w:r>
        <w:t>Dodržovanie štandardných konvencií</w:t>
      </w:r>
    </w:p>
    <w:p w14:paraId="322FCDA0" w14:textId="5AAB0A87" w:rsidR="00DF4492" w:rsidRDefault="00DF4492" w:rsidP="00E97EE7">
      <w:pPr>
        <w:pStyle w:val="Odsekzoznamu"/>
        <w:numPr>
          <w:ilvl w:val="0"/>
          <w:numId w:val="3"/>
        </w:numPr>
        <w:jc w:val="both"/>
      </w:pPr>
      <w:r>
        <w:t xml:space="preserve">Mená premenných/tried/metód sú zvolené výstižne a jasne </w:t>
      </w:r>
    </w:p>
    <w:p w14:paraId="6EBFBB86" w14:textId="4940A774" w:rsidR="00DF4492" w:rsidRDefault="00DF4492" w:rsidP="00E97EE7">
      <w:pPr>
        <w:pStyle w:val="Odsekzoznamu"/>
        <w:numPr>
          <w:ilvl w:val="0"/>
          <w:numId w:val="3"/>
        </w:numPr>
        <w:jc w:val="both"/>
      </w:pPr>
      <w:r>
        <w:t xml:space="preserve">Namiesto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používať pomenované konštanty </w:t>
      </w:r>
    </w:p>
    <w:p w14:paraId="5064EA93" w14:textId="119BDFAB" w:rsidR="00DF4492" w:rsidRDefault="00DF4492" w:rsidP="00E97EE7">
      <w:pPr>
        <w:pStyle w:val="Odsekzoznamu"/>
        <w:numPr>
          <w:ilvl w:val="0"/>
          <w:numId w:val="3"/>
        </w:numPr>
        <w:jc w:val="both"/>
      </w:pPr>
      <w:r>
        <w:t xml:space="preserve">Funkcie majú iba jeden účel a výstižné meno </w:t>
      </w:r>
    </w:p>
    <w:p w14:paraId="5918528F" w14:textId="2C294FBE" w:rsidR="00C36954" w:rsidRPr="00F63710" w:rsidRDefault="00C36954" w:rsidP="00E97EE7">
      <w:pPr>
        <w:jc w:val="both"/>
      </w:pPr>
      <w:r>
        <w:t>Celkovo je kód písaný v angličtine, s anglickými názvami premenných, metód a tried.</w:t>
      </w:r>
    </w:p>
    <w:sectPr w:rsidR="00C36954" w:rsidRPr="00F637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35716112"/>
    <w:multiLevelType w:val="hybridMultilevel"/>
    <w:tmpl w:val="57364052"/>
    <w:lvl w:ilvl="0" w:tplc="0EC894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698719">
    <w:abstractNumId w:val="0"/>
  </w:num>
  <w:num w:numId="2" w16cid:durableId="1759595226">
    <w:abstractNumId w:val="2"/>
  </w:num>
  <w:num w:numId="3" w16cid:durableId="42638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91"/>
    <w:rsid w:val="000F420D"/>
    <w:rsid w:val="003A786B"/>
    <w:rsid w:val="003C153A"/>
    <w:rsid w:val="00431A9D"/>
    <w:rsid w:val="005231A2"/>
    <w:rsid w:val="005468B9"/>
    <w:rsid w:val="005A38B3"/>
    <w:rsid w:val="006E7BC3"/>
    <w:rsid w:val="007C2B2D"/>
    <w:rsid w:val="007D0331"/>
    <w:rsid w:val="00825791"/>
    <w:rsid w:val="00876B39"/>
    <w:rsid w:val="008B3BCD"/>
    <w:rsid w:val="00932178"/>
    <w:rsid w:val="009344C8"/>
    <w:rsid w:val="00971D71"/>
    <w:rsid w:val="00AF6880"/>
    <w:rsid w:val="00C36954"/>
    <w:rsid w:val="00C46FC8"/>
    <w:rsid w:val="00C95E6C"/>
    <w:rsid w:val="00D86FDB"/>
    <w:rsid w:val="00DF4492"/>
    <w:rsid w:val="00E938CF"/>
    <w:rsid w:val="00E97EE7"/>
    <w:rsid w:val="00EB5BCA"/>
    <w:rsid w:val="00F63710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CA43F7"/>
  <w15:docId w15:val="{D7BF5544-45BB-4149-B7E3-CB37F931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sk-SK" w:eastAsia="en-US"/>
    </w:rPr>
  </w:style>
  <w:style w:type="paragraph" w:styleId="Nadpis1">
    <w:name w:val="heading 1"/>
    <w:basedOn w:val="Normlny"/>
    <w:next w:val="Normlny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pPr>
      <w:keepNext/>
      <w:numPr>
        <w:ilvl w:val="1"/>
        <w:numId w:val="1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y"/>
    <w:next w:val="Normlny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lny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-prvnistrana">
    <w:name w:val="Nadpis - prvni strana"/>
    <w:basedOn w:val="Normlnywebov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ywebov">
    <w:name w:val="Normal (Web)"/>
    <w:basedOn w:val="Normlny"/>
  </w:style>
  <w:style w:type="paragraph" w:styleId="Obsah1">
    <w:name w:val="toc 1"/>
    <w:basedOn w:val="Normlny"/>
    <w:next w:val="Normlny"/>
    <w:autoRedefine/>
    <w:semiHidden/>
  </w:style>
  <w:style w:type="paragraph" w:styleId="Zkladntext">
    <w:name w:val="Body Text"/>
    <w:basedOn w:val="Normlny"/>
    <w:rPr>
      <w:color w:val="0000FF"/>
      <w:lang w:val="cs-CZ"/>
    </w:rPr>
  </w:style>
  <w:style w:type="paragraph" w:styleId="Obsah2">
    <w:name w:val="toc 2"/>
    <w:basedOn w:val="Normlny"/>
    <w:next w:val="Normlny"/>
    <w:autoRedefine/>
    <w:semiHidden/>
    <w:pPr>
      <w:ind w:left="240"/>
    </w:pPr>
  </w:style>
  <w:style w:type="paragraph" w:styleId="Obsah3">
    <w:name w:val="toc 3"/>
    <w:basedOn w:val="Normlny"/>
    <w:next w:val="Normlny"/>
    <w:autoRedefine/>
    <w:semiHidden/>
    <w:pPr>
      <w:ind w:left="480"/>
    </w:pPr>
  </w:style>
  <w:style w:type="paragraph" w:styleId="Textbubliny">
    <w:name w:val="Balloon Text"/>
    <w:basedOn w:val="Normlny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paragraph" w:styleId="Odsekzoznamu">
    <w:name w:val="List Paragraph"/>
    <w:basedOn w:val="Normlny"/>
    <w:uiPriority w:val="34"/>
    <w:qFormat/>
    <w:rsid w:val="003A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SAP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Magdaléna Ondrušková</cp:lastModifiedBy>
  <cp:revision>3</cp:revision>
  <dcterms:created xsi:type="dcterms:W3CDTF">2022-04-16T09:33:00Z</dcterms:created>
  <dcterms:modified xsi:type="dcterms:W3CDTF">2022-04-16T09:35:00Z</dcterms:modified>
</cp:coreProperties>
</file>