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BE3" w:rsidRDefault="005D1ECF">
      <w:r>
        <w:t>Per our RAD, Payday should provide the functions to a</w:t>
      </w:r>
      <w:r w:rsidR="00322D48">
        <w:t>llow any authorized user to view</w:t>
      </w:r>
      <w:r>
        <w:t xml:space="preserve"> the yearly, monthly, and daily Revenu</w:t>
      </w:r>
      <w:r w:rsidR="00BD3E17">
        <w:t xml:space="preserve">es. This is a crucial part of an accounting system because the revenue data is what is used to figure out what the company of the user is actually making once </w:t>
      </w:r>
      <w:r w:rsidR="00322D48">
        <w:t>all the expenses have been paid. Payday allows the user to view the revenue in a y</w:t>
      </w:r>
      <w:r w:rsidR="006A1644">
        <w:t>early, monthly, or daily stance from the data it receives from the transaction function.</w:t>
      </w:r>
      <w:bookmarkStart w:id="0" w:name="_GoBack"/>
      <w:bookmarkEnd w:id="0"/>
      <w:r w:rsidR="00322D48">
        <w:t xml:space="preserve"> </w:t>
      </w:r>
    </w:p>
    <w:sectPr w:rsidR="00497BE3" w:rsidSect="00497B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ECF"/>
    <w:rsid w:val="00322D48"/>
    <w:rsid w:val="00497BE3"/>
    <w:rsid w:val="005D1ECF"/>
    <w:rsid w:val="006A1644"/>
    <w:rsid w:val="00BD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81ED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67</Words>
  <Characters>387</Characters>
  <Application>Microsoft Macintosh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1</cp:revision>
  <dcterms:created xsi:type="dcterms:W3CDTF">2014-10-06T15:39:00Z</dcterms:created>
  <dcterms:modified xsi:type="dcterms:W3CDTF">2014-10-06T19:56:00Z</dcterms:modified>
</cp:coreProperties>
</file>