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45787" w:rsidR="000D06C8" w:rsidP="0A073702" w:rsidRDefault="00740AC3" w14:paraId="0025B42A" wp14:textId="77777777" wp14:noSpellErr="1">
      <w:pPr>
        <w:pStyle w:val="Paragrafoelenco"/>
        <w:numPr>
          <w:ilvl w:val="0"/>
          <w:numId w:val="17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0A073702" w:rsidR="00740AC3">
        <w:rPr>
          <w:b w:val="1"/>
          <w:bCs w:val="1"/>
        </w:rPr>
        <w:t>Calcolatori elettronici II</w:t>
      </w:r>
    </w:p>
    <w:p xmlns:wp14="http://schemas.microsoft.com/office/word/2010/wordml" w:rsidR="00740AC3" w:rsidP="00740AC3" w:rsidRDefault="00740AC3" w14:paraId="672A6659" wp14:textId="77777777"/>
    <w:p xmlns:wp14="http://schemas.microsoft.com/office/word/2010/wordml" w:rsidR="00B550B7" w:rsidP="00EA73E1" w:rsidRDefault="00B550B7" w14:paraId="0A37501D" wp14:textId="77777777">
      <w:pPr>
        <w:jc w:val="both"/>
      </w:pPr>
    </w:p>
    <w:p xmlns:wp14="http://schemas.microsoft.com/office/word/2010/wordml" w:rsidRPr="00345819" w:rsidR="00B550B7" w:rsidP="00EA73E1" w:rsidRDefault="00B550B7" w14:paraId="2B043D43" wp14:textId="77777777">
      <w:pPr>
        <w:jc w:val="both"/>
        <w:rPr>
          <w:u w:val="single"/>
        </w:rPr>
      </w:pPr>
      <w:r w:rsidRPr="00345819">
        <w:rPr>
          <w:u w:val="single"/>
        </w:rPr>
        <w:t>PARTE A</w:t>
      </w:r>
    </w:p>
    <w:p xmlns:wp14="http://schemas.microsoft.com/office/word/2010/wordml" w:rsidR="00B550B7" w:rsidP="00EA73E1" w:rsidRDefault="00F27E08" w14:paraId="7BA6593F" wp14:textId="77777777">
      <w:pPr>
        <w:jc w:val="both"/>
      </w:pPr>
      <w:r>
        <w:t xml:space="preserve">Progettare un nodo </w:t>
      </w:r>
      <w:r w:rsidR="008D539E">
        <w:t xml:space="preserve">A </w:t>
      </w:r>
      <w:r>
        <w:t>che sia collegato</w:t>
      </w:r>
      <w:r w:rsidR="00B550B7">
        <w:t>:</w:t>
      </w:r>
    </w:p>
    <w:p xmlns:wp14="http://schemas.microsoft.com/office/word/2010/wordml" w:rsidR="00B550B7" w:rsidP="00EA73E1" w:rsidRDefault="00F27E08" w14:paraId="594DAA22" wp14:textId="77777777">
      <w:pPr>
        <w:jc w:val="both"/>
      </w:pPr>
      <w:r>
        <w:t xml:space="preserve"> </w:t>
      </w:r>
      <w:proofErr w:type="gramStart"/>
      <w:r>
        <w:t>in</w:t>
      </w:r>
      <w:proofErr w:type="gramEnd"/>
      <w:r>
        <w:t xml:space="preserve"> ricezione</w:t>
      </w:r>
      <w:r w:rsidR="008D539E">
        <w:t xml:space="preserve"> ad un nodo B mediante</w:t>
      </w:r>
      <w:r>
        <w:t xml:space="preserve"> </w:t>
      </w:r>
      <w:r w:rsidR="00113452">
        <w:t xml:space="preserve">una periferica </w:t>
      </w:r>
      <w:r w:rsidR="000420E1">
        <w:t>parallela</w:t>
      </w:r>
      <w:r w:rsidR="00B550B7">
        <w:t>;</w:t>
      </w:r>
    </w:p>
    <w:p xmlns:wp14="http://schemas.microsoft.com/office/word/2010/wordml" w:rsidR="00B550B7" w:rsidP="00EA73E1" w:rsidRDefault="00B550B7" w14:paraId="31E8048B" wp14:textId="77777777">
      <w:pPr>
        <w:jc w:val="both"/>
      </w:pPr>
      <w:proofErr w:type="gramStart"/>
      <w:r>
        <w:t>in</w:t>
      </w:r>
      <w:proofErr w:type="gramEnd"/>
      <w:r>
        <w:t xml:space="preserve"> trasmissione </w:t>
      </w:r>
      <w:r w:rsidR="008D539E">
        <w:t xml:space="preserve">ad un nodo C </w:t>
      </w:r>
      <w:r w:rsidR="00F27E08">
        <w:t xml:space="preserve">mediante una periferica </w:t>
      </w:r>
      <w:r>
        <w:t>parallela;</w:t>
      </w:r>
    </w:p>
    <w:p xmlns:wp14="http://schemas.microsoft.com/office/word/2010/wordml" w:rsidR="006F0671" w:rsidP="00EA73E1" w:rsidRDefault="00B550B7" w14:paraId="7DF46B4D" wp14:textId="77777777">
      <w:pPr>
        <w:jc w:val="both"/>
      </w:pPr>
      <w:proofErr w:type="gramStart"/>
      <w:r>
        <w:t>in</w:t>
      </w:r>
      <w:proofErr w:type="gramEnd"/>
      <w:r>
        <w:t xml:space="preserve"> ricezione ad un nodo D mediante una periferica seriale.</w:t>
      </w:r>
    </w:p>
    <w:p xmlns:wp14="http://schemas.microsoft.com/office/word/2010/wordml" w:rsidR="008D539E" w:rsidP="00EA73E1" w:rsidRDefault="008D539E" w14:paraId="5DAB6C7B" wp14:textId="77777777">
      <w:pPr>
        <w:jc w:val="both"/>
      </w:pPr>
    </w:p>
    <w:p xmlns:wp14="http://schemas.microsoft.com/office/word/2010/wordml" w:rsidR="00F27E08" w:rsidP="00EA73E1" w:rsidRDefault="00F27E08" w14:paraId="00D7175C" wp14:textId="77777777">
      <w:pPr>
        <w:jc w:val="both"/>
      </w:pPr>
      <w:r>
        <w:t xml:space="preserve">Il nodo riceve </w:t>
      </w:r>
      <w:r w:rsidRPr="00EA73E1" w:rsidR="00EA73E1">
        <w:rPr>
          <w:u w:val="single"/>
        </w:rPr>
        <w:t xml:space="preserve">non più di </w:t>
      </w:r>
      <w:r w:rsidR="00B550B7">
        <w:rPr>
          <w:u w:val="single"/>
        </w:rPr>
        <w:t>M</w:t>
      </w:r>
      <w:r w:rsidR="00113452">
        <w:t xml:space="preserve"> messaggi di lunghezza </w:t>
      </w:r>
      <w:r w:rsidR="008D539E">
        <w:t xml:space="preserve">fissa </w:t>
      </w:r>
      <w:r w:rsidR="00113452">
        <w:t>n</w:t>
      </w:r>
      <w:r>
        <w:t xml:space="preserve">. </w:t>
      </w:r>
    </w:p>
    <w:p xmlns:wp14="http://schemas.microsoft.com/office/word/2010/wordml" w:rsidR="00B550B7" w:rsidP="006F0671" w:rsidRDefault="00B550B7" w14:paraId="02EB378F" wp14:textId="77777777">
      <w:pPr>
        <w:jc w:val="both"/>
      </w:pPr>
    </w:p>
    <w:p xmlns:wp14="http://schemas.microsoft.com/office/word/2010/wordml" w:rsidR="00B550B7" w:rsidP="006F0671" w:rsidRDefault="00F27E08" w14:paraId="4C043554" wp14:textId="77777777">
      <w:pPr>
        <w:jc w:val="both"/>
      </w:pPr>
      <w:r>
        <w:t xml:space="preserve">Il nodo </w:t>
      </w:r>
      <w:r w:rsidR="006F0671">
        <w:t xml:space="preserve">A </w:t>
      </w:r>
      <w:r w:rsidR="00B550B7">
        <w:t>opera come segue:</w:t>
      </w:r>
    </w:p>
    <w:p xmlns:wp14="http://schemas.microsoft.com/office/word/2010/wordml" w:rsidR="00B550B7" w:rsidP="006F0671" w:rsidRDefault="00B550B7" w14:paraId="6A05A809" wp14:textId="77777777">
      <w:pPr>
        <w:jc w:val="both"/>
      </w:pPr>
    </w:p>
    <w:p xmlns:wp14="http://schemas.microsoft.com/office/word/2010/wordml" w:rsidR="00B550B7" w:rsidP="00B550B7" w:rsidRDefault="00B550B7" w14:paraId="477CCDB3" wp14:textId="77777777">
      <w:pPr>
        <w:pStyle w:val="Paragrafoelenco"/>
        <w:numPr>
          <w:ilvl w:val="0"/>
          <w:numId w:val="16"/>
        </w:numPr>
        <w:jc w:val="both"/>
      </w:pPr>
      <w:proofErr w:type="gramStart"/>
      <w:r>
        <w:t>ricevuto</w:t>
      </w:r>
      <w:proofErr w:type="gramEnd"/>
      <w:r>
        <w:t xml:space="preserve"> un messaggio dal nodo B fini ad un massimo di M messaggi li inoltra al nodo C se il primo byte del messaggio è diverso da un carattere pari a ‘0’, se i messaggi iniziano per il carattere ‘0’ vengono interamente ricevuti ma non sono memorizzati per essere inviati al nodo C;</w:t>
      </w:r>
    </w:p>
    <w:p xmlns:wp14="http://schemas.microsoft.com/office/word/2010/wordml" w:rsidR="00B550B7" w:rsidP="00B550B7" w:rsidRDefault="00B550B7" w14:paraId="4F8607CC" wp14:textId="77777777">
      <w:pPr>
        <w:pStyle w:val="Paragrafoelenco"/>
        <w:numPr>
          <w:ilvl w:val="0"/>
          <w:numId w:val="16"/>
        </w:numPr>
        <w:jc w:val="both"/>
      </w:pPr>
      <w:proofErr w:type="gramStart"/>
      <w:r>
        <w:t>se</w:t>
      </w:r>
      <w:proofErr w:type="gramEnd"/>
      <w:r>
        <w:t xml:space="preserve"> A riceve un carattere dal nodo D termina la ricezione dopo aver completato la ricezione del messaggio in corso.</w:t>
      </w:r>
    </w:p>
    <w:p xmlns:wp14="http://schemas.microsoft.com/office/word/2010/wordml" w:rsidR="00024BBA" w:rsidP="00740AC3" w:rsidRDefault="000D06C8" w14:paraId="59815DEB" wp14:textId="77777777">
      <w:r>
        <w:t>Nella risposta s</w:t>
      </w:r>
      <w:r w:rsidR="00024BBA">
        <w:t>i devono evidenziare:</w:t>
      </w:r>
    </w:p>
    <w:p xmlns:wp14="http://schemas.microsoft.com/office/word/2010/wordml" w:rsidR="00024BBA" w:rsidP="00024BBA" w:rsidRDefault="00024BBA" w14:paraId="7037FE13" wp14:textId="77777777">
      <w:pPr>
        <w:pStyle w:val="Paragrafoelenco"/>
        <w:numPr>
          <w:ilvl w:val="0"/>
          <w:numId w:val="1"/>
        </w:numPr>
        <w:jc w:val="both"/>
      </w:pPr>
      <w:proofErr w:type="gramStart"/>
      <w:r>
        <w:t>l’</w:t>
      </w:r>
      <w:proofErr w:type="gramEnd"/>
      <w:r>
        <w:t>architettura complessiva del sistema;</w:t>
      </w:r>
    </w:p>
    <w:p xmlns:wp14="http://schemas.microsoft.com/office/word/2010/wordml" w:rsidR="00024BBA" w:rsidP="00024BBA" w:rsidRDefault="00024BBA" w14:paraId="27D05385" wp14:textId="77777777">
      <w:pPr>
        <w:pStyle w:val="Paragrafoelenco"/>
        <w:numPr>
          <w:ilvl w:val="0"/>
          <w:numId w:val="1"/>
        </w:numPr>
        <w:jc w:val="both"/>
      </w:pPr>
      <w:proofErr w:type="gramStart"/>
      <w:r>
        <w:t>il</w:t>
      </w:r>
      <w:proofErr w:type="gramEnd"/>
      <w:r>
        <w:t xml:space="preserve"> collegamento tra i dispostivi;</w:t>
      </w:r>
    </w:p>
    <w:p xmlns:wp14="http://schemas.microsoft.com/office/word/2010/wordml" w:rsidR="00024BBA" w:rsidP="00024BBA" w:rsidRDefault="00024BBA" w14:paraId="00FF5BC3" wp14:textId="77777777">
      <w:pPr>
        <w:pStyle w:val="Paragrafoelenco"/>
        <w:numPr>
          <w:ilvl w:val="0"/>
          <w:numId w:val="1"/>
        </w:numPr>
        <w:jc w:val="both"/>
      </w:pPr>
      <w:proofErr w:type="gramStart"/>
      <w:r>
        <w:t>i</w:t>
      </w:r>
      <w:proofErr w:type="gramEnd"/>
      <w:r>
        <w:t xml:space="preserve"> protocolli;</w:t>
      </w:r>
    </w:p>
    <w:p xmlns:wp14="http://schemas.microsoft.com/office/word/2010/wordml" w:rsidR="006F0671" w:rsidP="00740AC3" w:rsidRDefault="00024BBA" w14:paraId="15DACF6F" wp14:textId="77777777">
      <w:pPr>
        <w:pStyle w:val="Paragrafoelenco"/>
        <w:numPr>
          <w:ilvl w:val="0"/>
          <w:numId w:val="1"/>
        </w:numPr>
        <w:jc w:val="both"/>
      </w:pPr>
      <w:proofErr w:type="gramStart"/>
      <w:r>
        <w:t>il</w:t>
      </w:r>
      <w:proofErr w:type="gramEnd"/>
      <w:r>
        <w:t xml:space="preserve"> software e la memoria con riferimento a dati e programmi in essa allocati</w:t>
      </w:r>
      <w:r w:rsidR="009D13EF">
        <w:t>.</w:t>
      </w:r>
    </w:p>
    <w:p xmlns:wp14="http://schemas.microsoft.com/office/word/2010/wordml" w:rsidR="00345819" w:rsidP="00024BBA" w:rsidRDefault="00B31919" w14:paraId="3ED2399F" wp14:textId="77777777">
      <w:r>
        <w:t>Si descrivano gli errori nel caso di una comunicazione serale e si sviluppi un codice per valutare l’errore di parità.</w:t>
      </w:r>
    </w:p>
    <w:p xmlns:wp14="http://schemas.microsoft.com/office/word/2010/wordml" w:rsidR="00345819" w:rsidP="00024BBA" w:rsidRDefault="00345819" w14:paraId="5A39BBE3" wp14:textId="77777777"/>
    <w:p xmlns:wp14="http://schemas.microsoft.com/office/word/2010/wordml" w:rsidR="00B31919" w:rsidP="00024BBA" w:rsidRDefault="00345819" w14:paraId="7888A62C" wp14:textId="77777777">
      <w:r>
        <w:t xml:space="preserve">(Ipotesi semplificativa </w:t>
      </w:r>
      <w:proofErr w:type="spellStart"/>
      <w:r>
        <w:t>B=C</w:t>
      </w:r>
      <w:proofErr w:type="spellEnd"/>
      <w:r>
        <w:t>)</w:t>
      </w:r>
    </w:p>
    <w:p xmlns:wp14="http://schemas.microsoft.com/office/word/2010/wordml" w:rsidR="00B550B7" w:rsidP="00024BBA" w:rsidRDefault="00B550B7" w14:paraId="41C8F396" wp14:textId="77777777"/>
    <w:p xmlns:wp14="http://schemas.microsoft.com/office/word/2010/wordml" w:rsidR="00B550B7" w:rsidP="00024BBA" w:rsidRDefault="00B550B7" w14:paraId="4DCC6B37" wp14:textId="77777777">
      <w:r w:rsidRPr="00345819">
        <w:rPr>
          <w:u w:val="single"/>
        </w:rPr>
        <w:t>PARTE B</w:t>
      </w:r>
      <w:r w:rsidRPr="00345819">
        <w:rPr>
          <w:u w:val="single"/>
        </w:rPr>
        <w:br/>
      </w:r>
      <w:r>
        <w:t xml:space="preserve">Determinare come si modifica il </w:t>
      </w:r>
      <w:proofErr w:type="gramStart"/>
      <w:r>
        <w:t>progetto</w:t>
      </w:r>
      <w:proofErr w:type="gramEnd"/>
      <w:r>
        <w:t xml:space="preserve"> se si inserisce un PIC e UN DMA per la gestione delle comunicazioni con il nodo C.</w:t>
      </w:r>
    </w:p>
    <w:p xmlns:wp14="http://schemas.microsoft.com/office/word/2010/wordml" w:rsidR="00B550B7" w:rsidP="00024BBA" w:rsidRDefault="00B550B7" w14:paraId="72A3D3EC" wp14:textId="77777777"/>
    <w:p xmlns:wp14="http://schemas.microsoft.com/office/word/2010/wordml" w:rsidR="00B550B7" w:rsidP="00024BBA" w:rsidRDefault="00B550B7" w14:paraId="369D7925" wp14:textId="77777777">
      <w:r>
        <w:t xml:space="preserve">In particolare descrivere: </w:t>
      </w:r>
    </w:p>
    <w:p xmlns:wp14="http://schemas.microsoft.com/office/word/2010/wordml" w:rsidR="00B550B7" w:rsidP="00024BBA" w:rsidRDefault="00B550B7" w14:paraId="0831C559" wp14:textId="77777777">
      <w:r>
        <w:t xml:space="preserve">- la nuova architettura hardware </w:t>
      </w:r>
    </w:p>
    <w:p xmlns:wp14="http://schemas.microsoft.com/office/word/2010/wordml" w:rsidR="00B31919" w:rsidP="00024BBA" w:rsidRDefault="00B550B7" w14:paraId="7AD89399" wp14:textId="77777777">
      <w:r>
        <w:t xml:space="preserve">- in modo schematico per elencazione le modifiche da apportare </w:t>
      </w:r>
      <w:proofErr w:type="gramStart"/>
      <w:r>
        <w:t>alle componenti software sviluppate</w:t>
      </w:r>
      <w:proofErr w:type="gramEnd"/>
      <w:r>
        <w:t>.</w:t>
      </w:r>
    </w:p>
    <w:p xmlns:wp14="http://schemas.microsoft.com/office/word/2010/wordml" w:rsidRPr="005E255A" w:rsidR="00740AC3" w:rsidP="00B31919" w:rsidRDefault="00B31919" w14:paraId="29D6B04F" wp14:textId="77777777">
      <w:pPr>
        <w:rPr>
          <w:i/>
        </w:rPr>
      </w:pPr>
      <w:r>
        <w:t xml:space="preserve"> </w:t>
      </w:r>
    </w:p>
    <w:sectPr w:rsidRPr="005E255A" w:rsidR="00740AC3" w:rsidSect="00740AC3">
      <w:pgSz w:w="11900" w:h="16840" w:orient="portrait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2190E16"/>
    <w:multiLevelType w:val="hybridMultilevel"/>
    <w:tmpl w:val="777EB5B8"/>
    <w:lvl w:ilvl="0" w:tplc="A96AEFF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46"/>
        </w:tabs>
        <w:ind w:left="1346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66"/>
        </w:tabs>
        <w:ind w:left="2066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786"/>
        </w:tabs>
        <w:ind w:left="2786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06"/>
        </w:tabs>
        <w:ind w:left="3506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26"/>
        </w:tabs>
        <w:ind w:left="4226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46"/>
        </w:tabs>
        <w:ind w:left="4946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66"/>
        </w:tabs>
        <w:ind w:left="5666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386"/>
        </w:tabs>
        <w:ind w:left="6386" w:hanging="180"/>
      </w:pPr>
    </w:lvl>
  </w:abstractNum>
  <w:abstractNum w:abstractNumId="1">
    <w:nsid w:val="19423714"/>
    <w:multiLevelType w:val="hybridMultilevel"/>
    <w:tmpl w:val="4F746C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E3DFE"/>
    <w:multiLevelType w:val="hybridMultilevel"/>
    <w:tmpl w:val="7F1CF8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D4EDD"/>
    <w:multiLevelType w:val="hybridMultilevel"/>
    <w:tmpl w:val="05F87A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36C3A"/>
    <w:multiLevelType w:val="hybridMultilevel"/>
    <w:tmpl w:val="ABCE9042"/>
    <w:lvl w:ilvl="0" w:tplc="06D6AF10"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8843BB6"/>
    <w:multiLevelType w:val="hybridMultilevel"/>
    <w:tmpl w:val="118C676A"/>
    <w:lvl w:ilvl="0" w:tplc="11FE8F6E">
      <w:start w:val="10"/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C65D09"/>
    <w:multiLevelType w:val="hybridMultilevel"/>
    <w:tmpl w:val="C66EFC7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0A8739B"/>
    <w:multiLevelType w:val="hybridMultilevel"/>
    <w:tmpl w:val="311454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14042"/>
    <w:multiLevelType w:val="hybridMultilevel"/>
    <w:tmpl w:val="8378051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51567"/>
    <w:multiLevelType w:val="hybridMultilevel"/>
    <w:tmpl w:val="777EB5B8"/>
    <w:lvl w:ilvl="0" w:tplc="A96AEFF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46"/>
        </w:tabs>
        <w:ind w:left="1346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66"/>
        </w:tabs>
        <w:ind w:left="2066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786"/>
        </w:tabs>
        <w:ind w:left="2786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06"/>
        </w:tabs>
        <w:ind w:left="3506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26"/>
        </w:tabs>
        <w:ind w:left="4226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46"/>
        </w:tabs>
        <w:ind w:left="4946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66"/>
        </w:tabs>
        <w:ind w:left="5666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386"/>
        </w:tabs>
        <w:ind w:left="6386" w:hanging="180"/>
      </w:pPr>
    </w:lvl>
  </w:abstractNum>
  <w:abstractNum w:abstractNumId="10">
    <w:nsid w:val="60D51A7A"/>
    <w:multiLevelType w:val="hybridMultilevel"/>
    <w:tmpl w:val="C562C1A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164158B"/>
    <w:multiLevelType w:val="hybridMultilevel"/>
    <w:tmpl w:val="3590395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A126FDF"/>
    <w:multiLevelType w:val="hybridMultilevel"/>
    <w:tmpl w:val="A29223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82249"/>
    <w:multiLevelType w:val="hybridMultilevel"/>
    <w:tmpl w:val="F4AE58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8577386"/>
    <w:multiLevelType w:val="hybridMultilevel"/>
    <w:tmpl w:val="791EF7E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D772474"/>
    <w:multiLevelType w:val="hybridMultilevel"/>
    <w:tmpl w:val="6B8E99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>
    <w:abstractNumId w:val="11"/>
  </w:num>
  <w:num w:numId="2">
    <w:abstractNumId w:val="9"/>
  </w:num>
  <w:num w:numId="3">
    <w:abstractNumId w:val="0"/>
  </w:num>
  <w:num w:numId="4">
    <w:abstractNumId w:val="13"/>
  </w:num>
  <w:num w:numId="5">
    <w:abstractNumId w:val="15"/>
  </w:num>
  <w:num w:numId="6">
    <w:abstractNumId w:val="8"/>
  </w:num>
  <w:num w:numId="7">
    <w:abstractNumId w:val="7"/>
  </w:num>
  <w:num w:numId="8">
    <w:abstractNumId w:val="6"/>
  </w:num>
  <w:num w:numId="9">
    <w:abstractNumId w:val="14"/>
  </w:num>
  <w:num w:numId="10">
    <w:abstractNumId w:val="1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embedSystemFonts/>
  <w:proofState w:spelling="clean" w:grammar="dirty"/>
  <w:trackRevisions w:val="false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0AC3"/>
    <w:rsid w:val="00024BBA"/>
    <w:rsid w:val="000420E1"/>
    <w:rsid w:val="00065031"/>
    <w:rsid w:val="000B13EF"/>
    <w:rsid w:val="000D06C8"/>
    <w:rsid w:val="000F1219"/>
    <w:rsid w:val="000F4309"/>
    <w:rsid w:val="000F4D2E"/>
    <w:rsid w:val="000F6525"/>
    <w:rsid w:val="00102BDC"/>
    <w:rsid w:val="00113452"/>
    <w:rsid w:val="00121E32"/>
    <w:rsid w:val="00145638"/>
    <w:rsid w:val="0015199D"/>
    <w:rsid w:val="001578FF"/>
    <w:rsid w:val="001A3FF0"/>
    <w:rsid w:val="001B5C88"/>
    <w:rsid w:val="001C23F3"/>
    <w:rsid w:val="001D5872"/>
    <w:rsid w:val="001F6ACB"/>
    <w:rsid w:val="002619FE"/>
    <w:rsid w:val="00276270"/>
    <w:rsid w:val="002B3D98"/>
    <w:rsid w:val="002F78DC"/>
    <w:rsid w:val="00315001"/>
    <w:rsid w:val="00325D9D"/>
    <w:rsid w:val="003273EE"/>
    <w:rsid w:val="003432D3"/>
    <w:rsid w:val="00345819"/>
    <w:rsid w:val="00364EE0"/>
    <w:rsid w:val="003B204B"/>
    <w:rsid w:val="003D04A5"/>
    <w:rsid w:val="003F549D"/>
    <w:rsid w:val="00453A7F"/>
    <w:rsid w:val="004600F5"/>
    <w:rsid w:val="00535720"/>
    <w:rsid w:val="00544454"/>
    <w:rsid w:val="00585DB1"/>
    <w:rsid w:val="00596C31"/>
    <w:rsid w:val="005E0F2D"/>
    <w:rsid w:val="005E255A"/>
    <w:rsid w:val="005E63D4"/>
    <w:rsid w:val="005F23D2"/>
    <w:rsid w:val="005F3060"/>
    <w:rsid w:val="00665924"/>
    <w:rsid w:val="006A3BD5"/>
    <w:rsid w:val="006B39DE"/>
    <w:rsid w:val="006F0671"/>
    <w:rsid w:val="007310F2"/>
    <w:rsid w:val="00740AC3"/>
    <w:rsid w:val="007441E2"/>
    <w:rsid w:val="00753EC1"/>
    <w:rsid w:val="00767771"/>
    <w:rsid w:val="0077036C"/>
    <w:rsid w:val="007F72BB"/>
    <w:rsid w:val="007F7FC1"/>
    <w:rsid w:val="00804CCB"/>
    <w:rsid w:val="00861E3C"/>
    <w:rsid w:val="00871AD6"/>
    <w:rsid w:val="00887D00"/>
    <w:rsid w:val="008D539E"/>
    <w:rsid w:val="008E52E0"/>
    <w:rsid w:val="00950E98"/>
    <w:rsid w:val="00957E29"/>
    <w:rsid w:val="00972046"/>
    <w:rsid w:val="009808F5"/>
    <w:rsid w:val="009B54C5"/>
    <w:rsid w:val="009D13EF"/>
    <w:rsid w:val="009D532F"/>
    <w:rsid w:val="009E6427"/>
    <w:rsid w:val="00A9617D"/>
    <w:rsid w:val="00AA350C"/>
    <w:rsid w:val="00AB0CB2"/>
    <w:rsid w:val="00AD362B"/>
    <w:rsid w:val="00AD4ABF"/>
    <w:rsid w:val="00B31919"/>
    <w:rsid w:val="00B5123F"/>
    <w:rsid w:val="00B53A90"/>
    <w:rsid w:val="00B550B7"/>
    <w:rsid w:val="00B71893"/>
    <w:rsid w:val="00BB57E2"/>
    <w:rsid w:val="00BD3634"/>
    <w:rsid w:val="00C16638"/>
    <w:rsid w:val="00C83CD1"/>
    <w:rsid w:val="00CA64B9"/>
    <w:rsid w:val="00CB7204"/>
    <w:rsid w:val="00CB7EC4"/>
    <w:rsid w:val="00D305A9"/>
    <w:rsid w:val="00D33790"/>
    <w:rsid w:val="00D6062E"/>
    <w:rsid w:val="00D7241D"/>
    <w:rsid w:val="00D768D4"/>
    <w:rsid w:val="00D91E8C"/>
    <w:rsid w:val="00DB6278"/>
    <w:rsid w:val="00DC1C7E"/>
    <w:rsid w:val="00E06E67"/>
    <w:rsid w:val="00E15E72"/>
    <w:rsid w:val="00E2508F"/>
    <w:rsid w:val="00E5378F"/>
    <w:rsid w:val="00E55EA7"/>
    <w:rsid w:val="00E6792B"/>
    <w:rsid w:val="00E71B9F"/>
    <w:rsid w:val="00E82CCB"/>
    <w:rsid w:val="00E902F0"/>
    <w:rsid w:val="00EA73E1"/>
    <w:rsid w:val="00ED2C10"/>
    <w:rsid w:val="00EE495F"/>
    <w:rsid w:val="00F238DF"/>
    <w:rsid w:val="00F27E08"/>
    <w:rsid w:val="00F353F0"/>
    <w:rsid w:val="00F45787"/>
    <w:rsid w:val="00FA63EA"/>
    <w:rsid w:val="00FF423B"/>
    <w:rsid w:val="0A07370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5F3681"/>
  <w15:docId w15:val="{22447BFC-6C66-4D50-8E98-12BFEA4D797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EF4AC2"/>
  </w:style>
  <w:style w:type="character" w:styleId="Caratterepredefinitoparagrafo" w:default="1">
    <w:name w:val="Default Paragraph Font"/>
    <w:semiHidden/>
    <w:unhideWhenUsed/>
  </w:style>
  <w:style w:type="table" w:styleId="Tabellanormale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3463"/>
    <w:rPr>
      <w:rFonts w:ascii="Lucida Grande" w:hAnsi="Lucida Grande"/>
      <w:sz w:val="18"/>
      <w:szCs w:val="18"/>
    </w:rPr>
  </w:style>
  <w:style w:type="character" w:styleId="TestofumettoCarattere" w:customStyle="1">
    <w:name w:val="Testo fumetto Carattere"/>
    <w:basedOn w:val="Caratterepredefinitoparagrafo"/>
    <w:link w:val="Testofumetto"/>
    <w:uiPriority w:val="99"/>
    <w:semiHidden/>
    <w:rsid w:val="00A33463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24BBA"/>
    <w:pPr>
      <w:spacing w:after="200" w:line="276" w:lineRule="auto"/>
      <w:ind w:left="720"/>
      <w:contextualSpacing/>
    </w:pPr>
    <w:rPr>
      <w:rFonts w:ascii="Calibri" w:hAnsi="Calibri" w:eastAsia="Calibri" w:cs="Calibri"/>
      <w:sz w:val="22"/>
      <w:szCs w:val="22"/>
    </w:rPr>
  </w:style>
  <w:style w:type="paragraph" w:styleId="Corpodeltesto">
    <w:name w:val="Body Text"/>
    <w:basedOn w:val="Normale"/>
    <w:link w:val="CorpodeltestoCarattere"/>
    <w:rsid w:val="00D305A9"/>
    <w:pPr>
      <w:autoSpaceDE w:val="0"/>
      <w:autoSpaceDN w:val="0"/>
      <w:jc w:val="both"/>
    </w:pPr>
    <w:rPr>
      <w:rFonts w:ascii="Times New Roman" w:hAnsi="Times New Roman" w:eastAsia="Times New Roman" w:cs="Times New Roman"/>
      <w:lang w:eastAsia="it-IT"/>
    </w:rPr>
  </w:style>
  <w:style w:type="character" w:styleId="CorpodeltestoCarattere" w:customStyle="1">
    <w:name w:val="Corpo del testo Carattere"/>
    <w:basedOn w:val="Caratterepredefinitoparagrafo"/>
    <w:link w:val="Corpodeltesto"/>
    <w:rsid w:val="00D305A9"/>
    <w:rPr>
      <w:rFonts w:ascii="Times New Roman" w:hAnsi="Times New Roman" w:eastAsia="Times New Roman" w:cs="Times New Roman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762802B8161458AB261F855739EC0" ma:contentTypeVersion="2" ma:contentTypeDescription="Create a new document." ma:contentTypeScope="" ma:versionID="7bc3b2fa1e8b3eaf6ee2f6b1820f2e01">
  <xsd:schema xmlns:xsd="http://www.w3.org/2001/XMLSchema" xmlns:xs="http://www.w3.org/2001/XMLSchema" xmlns:p="http://schemas.microsoft.com/office/2006/metadata/properties" xmlns:ns2="4ba2c0ab-118e-4d0a-8de4-9e06e5526957" targetNamespace="http://schemas.microsoft.com/office/2006/metadata/properties" ma:root="true" ma:fieldsID="9a4fcb1240753ead5518e9ec141c1194" ns2:_="">
    <xsd:import namespace="4ba2c0ab-118e-4d0a-8de4-9e06e5526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2c0ab-118e-4d0a-8de4-9e06e5526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B5595-B4FC-4AAA-9A46-5C22E41A1DCF}"/>
</file>

<file path=customXml/itemProps2.xml><?xml version="1.0" encoding="utf-8"?>
<ds:datastoreItem xmlns:ds="http://schemas.openxmlformats.org/officeDocument/2006/customXml" ds:itemID="{CDF57910-4F18-437B-8F61-CF372611CE50}"/>
</file>

<file path=customXml/itemProps3.xml><?xml version="1.0" encoding="utf-8"?>
<ds:datastoreItem xmlns:ds="http://schemas.openxmlformats.org/officeDocument/2006/customXml" ds:itemID="{CBE2586C-6F51-4FC3-BCA5-D731389C0F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Dip. Informatica e Sistemistica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 Mazzocca</dc:creator>
  <keywords/>
  <lastModifiedBy>NICOLA MAZZOCCA</lastModifiedBy>
  <revision>5</revision>
  <lastPrinted>2018-03-20T07:27:00.0000000Z</lastPrinted>
  <dcterms:created xsi:type="dcterms:W3CDTF">2018-05-23T06:13:00.0000000Z</dcterms:created>
  <dcterms:modified xsi:type="dcterms:W3CDTF">2022-04-11T14:19:32.5320232Z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0x0101004E4762802B8161458AB261F855739EC0</vt:lpwstr>
  </property>
</Properties>
</file>