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1558"/>
        <w:gridCol w:w="2054"/>
        <w:gridCol w:w="4152"/>
      </w:tblGrid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999999"/>
              <w:bottom w:val="dotted" w:sz="6" w:space="0" w:color="999999"/>
            </w:tcBorders>
            <w:shd w:val="clear" w:color="auto" w:fill="D3D3D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  <w:t>Datentyp</w:t>
            </w:r>
          </w:p>
        </w:tc>
        <w:tc>
          <w:tcPr>
            <w:tcW w:w="0" w:type="auto"/>
            <w:tcBorders>
              <w:top w:val="dotted" w:sz="6" w:space="0" w:color="999999"/>
              <w:bottom w:val="dotted" w:sz="6" w:space="0" w:color="999999"/>
            </w:tcBorders>
            <w:shd w:val="clear" w:color="auto" w:fill="D3D3D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  <w:t>Speicherplatz</w:t>
            </w:r>
          </w:p>
        </w:tc>
        <w:tc>
          <w:tcPr>
            <w:tcW w:w="0" w:type="auto"/>
            <w:tcBorders>
              <w:top w:val="dotted" w:sz="6" w:space="0" w:color="999999"/>
              <w:bottom w:val="dotted" w:sz="6" w:space="0" w:color="999999"/>
            </w:tcBorders>
            <w:shd w:val="clear" w:color="auto" w:fill="D3D3D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  <w:t>Optionen</w:t>
            </w:r>
          </w:p>
        </w:tc>
        <w:tc>
          <w:tcPr>
            <w:tcW w:w="0" w:type="auto"/>
            <w:tcBorders>
              <w:top w:val="dotted" w:sz="6" w:space="0" w:color="999999"/>
              <w:bottom w:val="dotted" w:sz="6" w:space="0" w:color="999999"/>
            </w:tcBorders>
            <w:shd w:val="clear" w:color="auto" w:fill="D3D3D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1 Byte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[(M)] [U] [Z]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Ganzzahlen von 0 bis 255 oder von -128 bis 127.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SMALLINT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2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[(M)] [U] [Z]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Ganzzahlen von 0 bis 65.535 oder von -32.768 bis 32.767.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MEDIUMINT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3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[(M)] [U] [Z]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Ganzzahlen von 0 bis 16.777.215 oder von -8.388.608 bis 8.388.607.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INT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4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[(M)] [U] [Z]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Ganzzahlen von 0 bis ~4,3 Mill. oder von -2.147.483.648 bis 2.147.483.647.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4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[(M)] [U] [Z]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Alias für INT.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BIGINT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8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[(M)] [U] [Z]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Ganzzahlen von 0 bis 2^64-1 oder von -(2^63) bis (2^63)-1.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4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[(M,D)] [U] [Z]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Fließkommazahl mit Vorzeichen. Wertebereich von -(3,402823466×10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38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) bis -(1,175494351×10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-38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), 0 und 1,175494351×10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-38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bis 3,402823466×10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38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8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[(M,D)] [U] [Z]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Fließkommazahl mit Vorzeichen. Wertebereich von -(1,79769×10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308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) bis -(2.22507×10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-308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), 0 und 2.22507×10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-308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bis 1,79769×10</w:t>
            </w: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de-DE"/>
              </w:rPr>
              <w:t>308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REAL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8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[(M,D)] [U] [Z]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Alias für DOUBLE.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DECIMAL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M+x</w:t>
            </w:r>
            <w:proofErr w:type="spellEnd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[(M,D)] [U] [Z]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Fließkommazahl mit Vorzeichen. Speicherbedarf: x=1 wenn D=0, sonst x=2. Ab MySQL 5.1 binär gespeichert, zuvor als String.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M+x</w:t>
            </w:r>
            <w:proofErr w:type="spellEnd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[(M,D)] [U] [Z]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Alias für DECIMAL.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DATE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3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-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Datum im Format 'YYYY-MM-DD'. Wertebereich von 01.01.1000 bis 31.12.9999.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8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-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 xml:space="preserve">Datumsangabe im Format 'YYYY-MM-DD </w:t>
            </w:r>
            <w:proofErr w:type="spellStart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hh:mm:ss</w:t>
            </w:r>
            <w:proofErr w:type="spellEnd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'. Wertebereich entspricht DATE.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TIMESTAMP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4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-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Zeitstempel. Wertebereich: 1.1.1970 bis 19.01.2038. Das Format variiert in den MySQL-Versionen.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3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-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 xml:space="preserve">Zeit zwischen -838:59:59 und 839:59:59. Ausgabe: </w:t>
            </w:r>
            <w:proofErr w:type="spellStart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hh:mm:ss</w:t>
            </w:r>
            <w:proofErr w:type="spellEnd"/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YEAR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1 Byte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[(2|4)]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Jahr zwischen 1901 bis 2155 bei (4) und zwischen 1970 bis 2069 bei (2).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M Byte(s)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(M) [BINARY]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Zeichenkette fester Länge M. Wertebereich für M: 0 bis 255.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VARCHAR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L+1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(M) [BINARY]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Zeichenkette variabler Länge, Maximum ist M. Wertebereich für M: 0 bis 255.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M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(M)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Zum Speichern binärer Strings, unabhängig vom Zeichensatz. Wertebereich für M: 0 bis 255. Weiterer Typ: VARBINARY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lastRenderedPageBreak/>
              <w:t>BLOB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L+2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(M)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Binäres Objekt mit variablen Daten. Weitere Typen: TINYBLOB, MEDIUMBLOB und LONGBLOB. M ist ab Version 4.1 definierbar.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L+2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(M)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Wie BLOB. Ignoriert beim Sortieren &amp; Vergleichen Groß- und Kleinschreibung. Weitere Typen: TINYTEXT, MEDIUMTEXT, LONGTEXT. M ist ab Version 4.1 definierbar.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ENUM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1 oder 2 Bytes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('val1', 'val2', ...)  </w:t>
            </w:r>
          </w:p>
        </w:tc>
        <w:tc>
          <w:tcPr>
            <w:tcW w:w="0" w:type="auto"/>
            <w:tcBorders>
              <w:top w:val="dotted" w:sz="6" w:space="0" w:color="CCCCCC"/>
              <w:bottom w:val="dotted" w:sz="6" w:space="0" w:color="CCCCCC"/>
            </w:tcBorders>
            <w:shd w:val="clear" w:color="auto" w:fill="F3F3F3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Liste von Werten (val1, val2, ...). 65.535 eineindeutige Elemente sind maximal möglich.</w:t>
            </w:r>
          </w:p>
        </w:tc>
      </w:tr>
      <w:tr w:rsidR="0004189E" w:rsidRPr="0004189E" w:rsidTr="000418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SET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x Bytes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  ('val1', 'val2', ...)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:rsidR="0004189E" w:rsidRPr="0004189E" w:rsidRDefault="0004189E" w:rsidP="000418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</w:pPr>
            <w:r w:rsidRPr="000418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DE"/>
              </w:rPr>
              <w:t>String-Objekt mit verschiedenen Variablen. 64 sind maximal möglich. Speicherbedarf: x ist 1, 2, 3, 4 oder 8.</w:t>
            </w:r>
          </w:p>
        </w:tc>
      </w:tr>
    </w:tbl>
    <w:p w:rsidR="009126A5" w:rsidRDefault="0004189E">
      <w:bookmarkStart w:id="0" w:name="_GoBack"/>
      <w:bookmarkEnd w:id="0"/>
    </w:p>
    <w:sectPr w:rsidR="00912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9E"/>
    <w:rsid w:val="0004189E"/>
    <w:rsid w:val="006942F1"/>
    <w:rsid w:val="007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1FD3B-C841-4C2B-A857-E912D047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lp">
    <w:name w:val="help"/>
    <w:basedOn w:val="Absatz-Standardschriftart"/>
    <w:rsid w:val="0004189E"/>
  </w:style>
  <w:style w:type="character" w:customStyle="1" w:styleId="apple-converted-space">
    <w:name w:val="apple-converted-space"/>
    <w:basedOn w:val="Absatz-Standardschriftart"/>
    <w:rsid w:val="0004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2266</Characters>
  <Application>Microsoft Office Word</Application>
  <DocSecurity>0</DocSecurity>
  <Lines>18</Lines>
  <Paragraphs>5</Paragraphs>
  <ScaleCrop>false</ScaleCrop>
  <Company>Autonome Provinz Bozen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Aichner, Lorenz</dc:creator>
  <cp:keywords/>
  <dc:description/>
  <cp:lastModifiedBy>Aichner, Lorenz</cp:lastModifiedBy>
  <cp:revision>1</cp:revision>
  <dcterms:created xsi:type="dcterms:W3CDTF">2016-10-17T10:07:00Z</dcterms:created>
  <dcterms:modified xsi:type="dcterms:W3CDTF">2016-10-17T10:08:00Z</dcterms:modified>
</cp:coreProperties>
</file>