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sectPr>
          <w:pgSz w:w="11906" w:h="16838"/>
          <w:pgMar w:top="438" w:right="888" w:bottom="130" w:left="78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24" w:right="2016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 xml:space="preserve">ID n° 00001 </w:t>
      </w:r>
      <w:r>
        <w:br/>
      </w:r>
      <w:r>
        <w:rPr>
          <w:rFonts w:ascii="LMRoman12" w:hAnsi="LMRoman12" w:eastAsia="LMRoman12"/>
          <w:b/>
          <w:i w:val="0"/>
          <w:color w:val="000000"/>
          <w:sz w:val="24"/>
        </w:rPr>
        <w:t xml:space="preserve">Consultant – Cloud Engineering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Cloud Engineering Consultant</w:t>
      </w:r>
    </w:p>
    <w:p>
      <w:pPr>
        <w:autoSpaceDN w:val="0"/>
        <w:autoSpaceDE w:val="0"/>
        <w:widowControl/>
        <w:spacing w:line="286" w:lineRule="exact" w:before="390" w:after="0"/>
        <w:ind w:left="76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>SUMMARY</w:t>
      </w:r>
    </w:p>
    <w:p>
      <w:pPr>
        <w:sectPr>
          <w:type w:val="continuous"/>
          <w:pgSz w:w="11906" w:h="16838"/>
          <w:pgMar w:top="438" w:right="888" w:bottom="130" w:left="784" w:header="720" w:footer="720" w:gutter="0"/>
          <w:cols w:num="2" w:equalWidth="0">
            <w:col w:w="6012" w:space="0"/>
            <w:col w:w="4221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1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59839" cy="341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9839" cy="34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340"/>
        <w:sectPr>
          <w:type w:val="nextColumn"/>
          <w:pgSz w:w="11906" w:h="16838"/>
          <w:pgMar w:top="438" w:right="888" w:bottom="130" w:left="784" w:header="720" w:footer="720" w:gutter="0"/>
          <w:cols w:num="2" w:equalWidth="0">
            <w:col w:w="6012" w:space="0"/>
            <w:col w:w="422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3.99999999999991" w:type="dxa"/>
      </w:tblPr>
      <w:tblGrid>
        <w:gridCol w:w="10234"/>
      </w:tblGrid>
      <w:tr>
        <w:trPr>
          <w:trHeight w:hRule="exact" w:val="412"/>
        </w:trPr>
        <w:tc>
          <w:tcPr>
            <w:tcW w:type="dxa" w:w="1009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6" w:after="0"/>
              <w:ind w:left="0" w:right="0" w:firstLine="0"/>
              <w:jc w:val="center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Cloud Engineering Consultant with hands-on experience on Azure, AWS, Terraform and DevOps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10234"/>
      </w:tblGrid>
      <w:tr>
        <w:trPr>
          <w:trHeight w:hRule="exact" w:val="304"/>
        </w:trPr>
        <w:tc>
          <w:tcPr>
            <w:tcW w:type="dxa" w:w="1006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6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automation.</w:t>
            </w:r>
          </w:p>
        </w:tc>
      </w:tr>
    </w:tbl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5117"/>
        <w:gridCol w:w="5117"/>
      </w:tblGrid>
      <w:tr>
        <w:trPr>
          <w:trHeight w:hRule="exact" w:val="302"/>
        </w:trPr>
        <w:tc>
          <w:tcPr>
            <w:tcW w:type="dxa" w:w="10060"/>
            <w:gridSpan w:val="2"/>
            <w:tcBorders/>
            <w:shd w:fill="00963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8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Key Achievements:</w:t>
            </w:r>
          </w:p>
        </w:tc>
      </w:tr>
      <w:tr>
        <w:trPr>
          <w:trHeight w:hRule="exact" w:val="380"/>
        </w:trPr>
        <w:tc>
          <w:tcPr>
            <w:tcW w:type="dxa" w:w="418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9642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30% faster deployments through CI/CD optimization</w:t>
            </w:r>
          </w:p>
        </w:tc>
      </w:tr>
      <w:tr>
        <w:trPr>
          <w:trHeight w:hRule="exact" w:val="460"/>
        </w:trPr>
        <w:tc>
          <w:tcPr>
            <w:tcW w:type="dxa" w:w="418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9642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35% reduction in code review time via AI-powered tooling</w:t>
            </w:r>
          </w:p>
        </w:tc>
      </w:tr>
      <w:tr>
        <w:trPr>
          <w:trHeight w:hRule="exact" w:val="440"/>
        </w:trPr>
        <w:tc>
          <w:tcPr>
            <w:tcW w:type="dxa" w:w="418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9642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30% cost optimization on cloud workloads</w:t>
            </w:r>
          </w:p>
        </w:tc>
      </w:tr>
      <w:tr>
        <w:trPr>
          <w:trHeight w:hRule="exact" w:val="522"/>
        </w:trPr>
        <w:tc>
          <w:tcPr>
            <w:tcW w:type="dxa" w:w="418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7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9642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40" w:after="0"/>
              <w:ind w:left="106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90% faster environment provisioning with Terraform modules</w:t>
            </w:r>
          </w:p>
        </w:tc>
      </w:tr>
    </w:tbl>
    <w:p>
      <w:pPr>
        <w:autoSpaceDN w:val="0"/>
        <w:autoSpaceDE w:val="0"/>
        <w:widowControl/>
        <w:spacing w:line="288" w:lineRule="exact" w:before="368" w:after="580"/>
        <w:ind w:left="85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>KEY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8"/>
        <w:gridCol w:w="2558"/>
        <w:gridCol w:w="2558"/>
        <w:gridCol w:w="2558"/>
      </w:tblGrid>
      <w:tr>
        <w:trPr>
          <w:trHeight w:hRule="exact" w:val="462"/>
        </w:trPr>
        <w:tc>
          <w:tcPr>
            <w:tcW w:type="dxa" w:w="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Cloud Platforms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6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Infrastructure as Code</w:t>
            </w:r>
          </w:p>
        </w:tc>
      </w:tr>
      <w:tr>
        <w:trPr>
          <w:trHeight w:hRule="exact" w:val="440"/>
        </w:trPr>
        <w:tc>
          <w:tcPr>
            <w:tcW w:type="dxa" w:w="2558"/>
            <w:vMerge/>
            <w:tcBorders/>
          </w:tcPr>
          <w:p/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Azure (2 yrs): AKS, App Services, Storage, VNets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Terraform (2 yrs)</w:t>
            </w:r>
          </w:p>
        </w:tc>
      </w:tr>
      <w:tr>
        <w:trPr>
          <w:trHeight w:hRule="exact" w:val="56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0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AWS (1.5 yrs): EC2, Lambda, RDS, CloudWatch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9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Bicep</w:t>
            </w:r>
          </w:p>
        </w:tc>
      </w:tr>
      <w:tr>
        <w:trPr>
          <w:trHeight w:hRule="exact" w:val="474"/>
        </w:trPr>
        <w:tc>
          <w:tcPr>
            <w:tcW w:type="dxa" w:w="2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0" w:after="0"/>
              <w:ind w:left="20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Programming &amp; Scripting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5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CloudFormation</w:t>
            </w:r>
          </w:p>
        </w:tc>
      </w:tr>
      <w:tr>
        <w:trPr>
          <w:trHeight w:hRule="exact" w:val="128"/>
        </w:trPr>
        <w:tc>
          <w:tcPr>
            <w:tcW w:type="dxa" w:w="2558"/>
            <w:vMerge/>
            <w:tcBorders/>
          </w:tcPr>
          <w:p/>
        </w:tc>
        <w:tc>
          <w:tcPr>
            <w:tcW w:type="dxa" w:w="4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PowerShell (2 yrs)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398"/>
        </w:trPr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192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Containers &amp; Orchestration</w:t>
            </w:r>
          </w:p>
        </w:tc>
      </w:tr>
      <w:tr>
        <w:trPr>
          <w:trHeight w:hRule="exact" w:val="42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9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Python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368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Docker (2 yrs)</w:t>
            </w:r>
          </w:p>
        </w:tc>
      </w:tr>
      <w:tr>
        <w:trPr>
          <w:trHeight w:hRule="exact" w:val="38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6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Bash</w:t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2558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8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YAML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0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Kubernetes/AKS</w:t>
            </w:r>
          </w:p>
        </w:tc>
      </w:tr>
      <w:tr>
        <w:trPr>
          <w:trHeight w:hRule="exact" w:val="410"/>
        </w:trPr>
        <w:tc>
          <w:tcPr>
            <w:tcW w:type="dxa" w:w="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10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JSON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9639"/>
                <w:sz w:val="24"/>
              </w:rPr>
              <w:t>•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2" w:after="0"/>
              <w:ind w:left="9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Azure Container Apps</w:t>
            </w:r>
          </w:p>
        </w:tc>
      </w:tr>
    </w:tbl>
    <w:p>
      <w:pPr>
        <w:autoSpaceDN w:val="0"/>
        <w:autoSpaceDE w:val="0"/>
        <w:widowControl/>
        <w:spacing w:line="286" w:lineRule="exact" w:before="348" w:after="518"/>
        <w:ind w:left="85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>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.99999999999991" w:type="dxa"/>
      </w:tblPr>
      <w:tblGrid>
        <w:gridCol w:w="10234"/>
      </w:tblGrid>
      <w:tr>
        <w:trPr>
          <w:trHeight w:hRule="exact" w:val="410"/>
        </w:trPr>
        <w:tc>
          <w:tcPr>
            <w:tcW w:type="dxa" w:w="1009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66" w:after="0"/>
              <w:ind w:left="296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Azure Administrator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234"/>
      </w:tblGrid>
      <w:tr>
        <w:trPr>
          <w:trHeight w:hRule="exact" w:val="306"/>
        </w:trPr>
        <w:tc>
          <w:tcPr>
            <w:tcW w:type="dxa" w:w="582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AZ-104 –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234"/>
      </w:tblGrid>
      <w:tr>
        <w:trPr>
          <w:trHeight w:hRule="exact" w:val="304"/>
        </w:trPr>
        <w:tc>
          <w:tcPr>
            <w:tcW w:type="dxa" w:w="624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Terraform Associate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234"/>
      </w:tblGrid>
      <w:tr>
        <w:trPr>
          <w:trHeight w:hRule="exact" w:val="306"/>
        </w:trPr>
        <w:tc>
          <w:tcPr>
            <w:tcW w:type="dxa" w:w="564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003 –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234"/>
      </w:tblGrid>
      <w:tr>
        <w:trPr>
          <w:trHeight w:hRule="exact" w:val="304"/>
        </w:trPr>
        <w:tc>
          <w:tcPr>
            <w:tcW w:type="dxa" w:w="618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9639"/>
                <w:sz w:val="22"/>
              </w:rPr>
              <w:t>Solutions Architect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5.99999999999994" w:type="dxa"/>
      </w:tblPr>
      <w:tblGrid>
        <w:gridCol w:w="10234"/>
      </w:tblGrid>
      <w:tr>
        <w:trPr>
          <w:trHeight w:hRule="exact" w:val="306"/>
        </w:trPr>
        <w:tc>
          <w:tcPr>
            <w:tcW w:type="dxa" w:w="5920"/>
            <w:tcBorders/>
            <w:shd w:fill="00963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8" w:after="0"/>
              <w:ind w:left="22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SAA-C03 – 2024</w:t>
            </w:r>
          </w:p>
        </w:tc>
      </w:tr>
    </w:tbl>
    <w:p>
      <w:pPr>
        <w:autoSpaceDN w:val="0"/>
        <w:autoSpaceDE w:val="0"/>
        <w:widowControl/>
        <w:spacing w:line="288" w:lineRule="exact" w:before="422" w:after="0"/>
        <w:ind w:left="848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>LANGUAGES</w:t>
      </w:r>
    </w:p>
    <w:p>
      <w:pPr>
        <w:autoSpaceDN w:val="0"/>
        <w:tabs>
          <w:tab w:pos="364" w:val="left"/>
        </w:tabs>
        <w:autoSpaceDE w:val="0"/>
        <w:widowControl/>
        <w:spacing w:line="240" w:lineRule="exact" w:before="478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9639"/>
          <w:sz w:val="24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>German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 Native</w:t>
      </w:r>
    </w:p>
    <w:p>
      <w:pPr>
        <w:autoSpaceDN w:val="0"/>
        <w:autoSpaceDE w:val="0"/>
        <w:widowControl/>
        <w:spacing w:line="218" w:lineRule="exact" w:before="632" w:after="0"/>
        <w:ind w:left="0" w:right="5010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type w:val="continuous"/>
          <w:pgSz w:w="11906" w:h="16838"/>
          <w:pgMar w:top="438" w:right="888" w:bottom="130" w:left="7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364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9639"/>
          <w:sz w:val="24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>English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 Fluent (C2)</w:t>
      </w:r>
    </w:p>
    <w:p>
      <w:pPr>
        <w:autoSpaceDN w:val="0"/>
        <w:autoSpaceDE w:val="0"/>
        <w:widowControl/>
        <w:spacing w:line="288" w:lineRule="exact" w:before="304" w:after="0"/>
        <w:ind w:left="85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9639"/>
          <w:sz w:val="29"/>
        </w:rPr>
        <w:t>WORK EXPERIENCE</w:t>
      </w:r>
    </w:p>
    <w:p>
      <w:pPr>
        <w:autoSpaceDN w:val="0"/>
        <w:autoSpaceDE w:val="0"/>
        <w:widowControl/>
        <w:spacing w:line="220" w:lineRule="exact" w:before="400" w:after="0"/>
        <w:ind w:left="462" w:right="0" w:firstLine="0"/>
        <w:jc w:val="left"/>
      </w:pPr>
      <w:r>
        <w:rPr>
          <w:rFonts w:ascii="LMRoman10" w:hAnsi="LMRoman10" w:eastAsia="LMRoman10"/>
          <w:b/>
          <w:i w:val="0"/>
          <w:color w:val="009639"/>
          <w:sz w:val="22"/>
        </w:rPr>
        <w:t>Cloud Engineer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 – Cluster Reply GmbH</w:t>
      </w:r>
      <w:r>
        <w:rPr>
          <w:rFonts w:ascii="LMRoman10" w:hAnsi="LMRoman10" w:eastAsia="LMRoman10"/>
          <w:b w:val="0"/>
          <w:i/>
          <w:color w:val="000000"/>
          <w:sz w:val="22"/>
        </w:rPr>
        <w:t xml:space="preserve"> April 2025 – Present</w:t>
      </w:r>
    </w:p>
    <w:p>
      <w:pPr>
        <w:autoSpaceDN w:val="0"/>
        <w:tabs>
          <w:tab w:pos="364" w:val="left"/>
        </w:tabs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9639"/>
          <w:sz w:val="24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Cloud engineering, IaC automation, DevOps</w:t>
      </w:r>
    </w:p>
    <w:p>
      <w:pPr>
        <w:autoSpaceDN w:val="0"/>
        <w:tabs>
          <w:tab w:pos="364" w:val="left"/>
        </w:tabs>
        <w:autoSpaceDE w:val="0"/>
        <w:widowControl/>
        <w:spacing w:line="240" w:lineRule="exact" w:before="21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9639"/>
          <w:sz w:val="24"/>
        </w:rPr>
        <w:t>•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Speaker at Developer Summit Berlin 2025: AI Security &amp; Workflows</w:t>
      </w:r>
    </w:p>
    <w:p>
      <w:pPr>
        <w:autoSpaceDN w:val="0"/>
        <w:autoSpaceDE w:val="0"/>
        <w:widowControl/>
        <w:spacing w:line="218" w:lineRule="exact" w:before="13152" w:after="0"/>
        <w:ind w:left="0" w:right="445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sectPr w:rsidR="00FC693F" w:rsidRPr="0006063C" w:rsidSect="00034616">
      <w:pgSz w:w="11906" w:h="16838"/>
      <w:pgMar w:top="468" w:right="1440" w:bottom="130" w:left="7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