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Default="00C12E16" w:rsidP="00C12E16">
      <w:pPr>
        <w:pStyle w:val="Titolo1"/>
      </w:pPr>
      <w:r>
        <w:t>Capitolo 2 – Stato dell’arte</w:t>
      </w:r>
    </w:p>
    <w:p w:rsidR="00C12E16" w:rsidRDefault="00C12E16" w:rsidP="00C12E16">
      <w:pPr>
        <w:pStyle w:val="Titolo2"/>
      </w:pPr>
      <w:r>
        <w:t xml:space="preserve">Risparmio energetico </w:t>
      </w:r>
    </w:p>
    <w:p w:rsidR="00C562AA" w:rsidRDefault="00C12E16" w:rsidP="00C562AA">
      <w:pPr>
        <w:pStyle w:val="Titolo2"/>
      </w:pPr>
      <w:r>
        <w:t>Bluetooth 4.0 Low Energy</w:t>
      </w:r>
    </w:p>
    <w:p w:rsidR="0004280A" w:rsidRDefault="0004280A" w:rsidP="0004280A">
      <w:pPr>
        <w:pStyle w:val="Titolo3"/>
      </w:pPr>
      <w:r>
        <w:t>Introduzione</w:t>
      </w:r>
    </w:p>
    <w:p w:rsidR="0004280A" w:rsidRDefault="0004280A" w:rsidP="0004280A">
      <w:proofErr w:type="spellStart"/>
      <w:r>
        <w:t>-intro</w:t>
      </w:r>
      <w:proofErr w:type="spellEnd"/>
    </w:p>
    <w:p w:rsidR="0004280A" w:rsidRDefault="0004280A" w:rsidP="0004280A">
      <w:r>
        <w:t>-telefoni</w:t>
      </w:r>
    </w:p>
    <w:p w:rsidR="0004280A" w:rsidRDefault="0004280A" w:rsidP="0004280A">
      <w:pPr>
        <w:pBdr>
          <w:bottom w:val="single" w:sz="6" w:space="1" w:color="auto"/>
        </w:pBdr>
      </w:pPr>
      <w:proofErr w:type="spellStart"/>
      <w:r>
        <w:t>-sensoristica</w:t>
      </w:r>
      <w:proofErr w:type="spellEnd"/>
    </w:p>
    <w:p w:rsidR="0004280A" w:rsidRDefault="0004280A" w:rsidP="00B3272C">
      <w:pPr>
        <w:jc w:val="both"/>
      </w:pPr>
      <w:r>
        <w:t>La tecnologia Bluetooth 4.0 Low Energy</w:t>
      </w:r>
      <w:r w:rsidR="009245D8">
        <w:t xml:space="preserve"> [</w:t>
      </w:r>
      <w:r w:rsidR="009245D8" w:rsidRPr="009245D8">
        <w:rPr>
          <w:i/>
        </w:rPr>
        <w:t>https://it.wikipedia.org/wiki/Bluetooth</w:t>
      </w:r>
      <w:r w:rsidR="009245D8">
        <w:t xml:space="preserve">], nome in codice </w:t>
      </w:r>
      <w:r w:rsidR="009245D8">
        <w:rPr>
          <w:i/>
        </w:rPr>
        <w:t>Seattle</w:t>
      </w:r>
      <w:r w:rsidR="009245D8">
        <w:t xml:space="preserve">, </w:t>
      </w:r>
      <w:r>
        <w:t>viene ufficializzata a metà 2010, anno in cui sono state pubblicate le specifiche definitive relative a questo standard.</w:t>
      </w:r>
      <w:r w:rsidR="00B3272C">
        <w:t xml:space="preserve"> Dato un sempre maggior impiego dei dispositivi Bluetooth in svariati ambiti come l’IT, </w:t>
      </w:r>
      <w:r w:rsidR="00051A6F">
        <w:t>moduli di rilevamento e sensori</w:t>
      </w:r>
      <w:r w:rsidR="00B3272C">
        <w:t xml:space="preserve">, </w:t>
      </w:r>
      <w:proofErr w:type="spellStart"/>
      <w:r w:rsidR="00B3272C">
        <w:t>healtcare</w:t>
      </w:r>
      <w:proofErr w:type="spellEnd"/>
      <w:r w:rsidR="00B3272C">
        <w:t xml:space="preserve"> </w:t>
      </w:r>
      <w:r w:rsidR="00051A6F">
        <w:t>[</w:t>
      </w:r>
      <w:r w:rsidR="00051A6F" w:rsidRPr="00051A6F">
        <w:rPr>
          <w:i/>
        </w:rPr>
        <w:t>https://www.bluetooth.org/en-us/bluetooth-brand/smart-marks</w:t>
      </w:r>
      <w:r w:rsidR="00051A6F">
        <w:t xml:space="preserve">] </w:t>
      </w:r>
      <w:r w:rsidR="00B3272C">
        <w:t xml:space="preserve">e altri ancora, questa tecnologia è stata progettata per risolvere uno dei punti deboli delle versioni precedenti: l’alto consumo energetico richiesto. Sulla tecnologia Bluetooth Low Energy, l’azienda lancia la gamma di prodotti denominati </w:t>
      </w:r>
      <w:r w:rsidR="00B3272C">
        <w:rPr>
          <w:i/>
        </w:rPr>
        <w:t>Bluetooth Smart</w:t>
      </w:r>
      <w:r w:rsidR="00B3272C">
        <w:t xml:space="preserve"> identificando una serie di mercati in cui è richiesta una tecnologia a basso consumo energetico come le nascenti strutture delle </w:t>
      </w:r>
      <w:proofErr w:type="spellStart"/>
      <w:r w:rsidR="00B3272C">
        <w:rPr>
          <w:i/>
        </w:rPr>
        <w:t>smart</w:t>
      </w:r>
      <w:proofErr w:type="spellEnd"/>
      <w:r w:rsidR="00B3272C">
        <w:rPr>
          <w:i/>
        </w:rPr>
        <w:t xml:space="preserve"> home</w:t>
      </w:r>
      <w:r w:rsidR="00B3272C">
        <w:t xml:space="preserve">, </w:t>
      </w:r>
      <w:proofErr w:type="spellStart"/>
      <w:r w:rsidR="00B3272C">
        <w:rPr>
          <w:i/>
        </w:rPr>
        <w:t>healtcare</w:t>
      </w:r>
      <w:proofErr w:type="spellEnd"/>
      <w:r w:rsidR="00B3272C">
        <w:t xml:space="preserve">, </w:t>
      </w:r>
      <w:r w:rsidR="00B3272C">
        <w:rPr>
          <w:i/>
        </w:rPr>
        <w:t>sport &amp; fitness</w:t>
      </w:r>
      <w:r w:rsidR="00B3272C">
        <w:t xml:space="preserve">. </w:t>
      </w:r>
      <w:r w:rsidR="009E0717">
        <w:t>Questa tecnologia è stata progettata e migliorata per tutti questi dispostivi che utilizzano le batteria “</w:t>
      </w:r>
      <w:r w:rsidR="009E0717">
        <w:rPr>
          <w:i/>
        </w:rPr>
        <w:t>a bottone</w:t>
      </w:r>
      <w:r w:rsidR="009E0717">
        <w:t>” infatti alcuno vantaggi presentati dall’azienda sono:</w:t>
      </w:r>
    </w:p>
    <w:p w:rsidR="009E0717" w:rsidRDefault="009E0717" w:rsidP="009E0717">
      <w:pPr>
        <w:pStyle w:val="Paragrafoelenco"/>
        <w:numPr>
          <w:ilvl w:val="0"/>
          <w:numId w:val="17"/>
        </w:numPr>
        <w:jc w:val="both"/>
      </w:pPr>
      <w:r>
        <w:t>Basso consumo energetico</w:t>
      </w:r>
      <w:r w:rsidR="00360CA7">
        <w:t>,</w:t>
      </w:r>
    </w:p>
    <w:p w:rsidR="00360CA7" w:rsidRDefault="009E0717" w:rsidP="00360CA7">
      <w:pPr>
        <w:pStyle w:val="Paragrafoelenco"/>
        <w:numPr>
          <w:ilvl w:val="0"/>
          <w:numId w:val="17"/>
        </w:numPr>
        <w:jc w:val="both"/>
      </w:pPr>
      <w:r>
        <w:t>Possibile autonomia di mesi o anni per sistemi alimentati da batterie a bottone</w:t>
      </w:r>
      <w:r w:rsidR="00360CA7">
        <w:t>,</w:t>
      </w:r>
    </w:p>
    <w:p w:rsidR="009E0717" w:rsidRDefault="009E0717" w:rsidP="009E0717">
      <w:pPr>
        <w:pStyle w:val="Paragrafoelenco"/>
        <w:numPr>
          <w:ilvl w:val="0"/>
          <w:numId w:val="17"/>
        </w:numPr>
        <w:jc w:val="both"/>
      </w:pPr>
      <w:r>
        <w:t xml:space="preserve">Ampia compatibilità con molti </w:t>
      </w:r>
      <w:proofErr w:type="spellStart"/>
      <w:r>
        <w:t>smartphone</w:t>
      </w:r>
      <w:proofErr w:type="spellEnd"/>
      <w:r>
        <w:t xml:space="preserve">, computer e </w:t>
      </w:r>
      <w:proofErr w:type="spellStart"/>
      <w:r>
        <w:t>tablet</w:t>
      </w:r>
      <w:proofErr w:type="spellEnd"/>
      <w:r>
        <w:t>.</w:t>
      </w:r>
    </w:p>
    <w:p w:rsidR="009E0717" w:rsidRDefault="009E0717" w:rsidP="009E0717">
      <w:pPr>
        <w:jc w:val="both"/>
      </w:pPr>
      <w:r>
        <w:t xml:space="preserve">Sempre nel 2010 si venne a creare un problema di retro compatibilità dei dispositivi Bluetooth Smart con tutti i dispositivi equipaggiati con tecnologie Bluetooth </w:t>
      </w:r>
      <w:proofErr w:type="spellStart"/>
      <w:r>
        <w:t>Classic</w:t>
      </w:r>
      <w:proofErr w:type="spellEnd"/>
      <w:r>
        <w:t xml:space="preserve"> (il Bluetooth </w:t>
      </w:r>
      <w:proofErr w:type="spellStart"/>
      <w:r>
        <w:t>Classic</w:t>
      </w:r>
      <w:proofErr w:type="spellEnd"/>
      <w:r>
        <w:t xml:space="preserve"> è la vecchia tecnologia dalla versione 1 fino a prima della versione 4). E’ risultato che la tecnologia Smart era completamente non compatibile con i dispositivi Bluetooth </w:t>
      </w:r>
      <w:proofErr w:type="spellStart"/>
      <w:r>
        <w:t>Classic</w:t>
      </w:r>
      <w:proofErr w:type="spellEnd"/>
      <w:r>
        <w:t>. Per questo motivo nel 2011 l’azienda cambio il lo</w:t>
      </w:r>
      <w:r w:rsidR="00360CA7">
        <w:t>go del marchio Bluetooth Smart</w:t>
      </w:r>
      <w:r w:rsidR="00051A6F">
        <w:t xml:space="preserve"> [</w:t>
      </w:r>
      <w:r w:rsidR="00051A6F" w:rsidRPr="009245D8">
        <w:rPr>
          <w:i/>
        </w:rPr>
        <w:t>https://it.wikipedia.org/wiki/Bluetooth</w:t>
      </w:r>
      <w:r w:rsidR="00051A6F">
        <w:t>]</w:t>
      </w:r>
      <w:r w:rsidR="00360CA7">
        <w:t>, dividendolo in:</w:t>
      </w:r>
    </w:p>
    <w:p w:rsidR="00360CA7" w:rsidRDefault="00360CA7" w:rsidP="00360CA7">
      <w:pPr>
        <w:pStyle w:val="Paragrafoelenco"/>
        <w:numPr>
          <w:ilvl w:val="0"/>
          <w:numId w:val="18"/>
        </w:numPr>
        <w:jc w:val="both"/>
      </w:pPr>
      <w:r>
        <w:t>Bluetooth Smart,</w:t>
      </w:r>
    </w:p>
    <w:p w:rsidR="00360CA7" w:rsidRDefault="00360CA7" w:rsidP="00360CA7">
      <w:pPr>
        <w:pStyle w:val="Paragrafoelenco"/>
        <w:numPr>
          <w:ilvl w:val="0"/>
          <w:numId w:val="18"/>
        </w:numPr>
        <w:jc w:val="both"/>
      </w:pPr>
      <w:r>
        <w:t xml:space="preserve">Bluetooth Smart </w:t>
      </w:r>
      <w:proofErr w:type="spellStart"/>
      <w:r>
        <w:t>Ready</w:t>
      </w:r>
      <w:proofErr w:type="spellEnd"/>
      <w:r>
        <w:t>.</w:t>
      </w:r>
    </w:p>
    <w:p w:rsidR="00360CA7" w:rsidRDefault="00360CA7" w:rsidP="00360CA7">
      <w:pPr>
        <w:jc w:val="both"/>
      </w:pPr>
      <w:r>
        <w:t xml:space="preserve">L’azienda creò una versione parallela alla Smart, chiamata Smart </w:t>
      </w:r>
      <w:proofErr w:type="spellStart"/>
      <w:r>
        <w:t>Ready</w:t>
      </w:r>
      <w:proofErr w:type="spellEnd"/>
      <w:r>
        <w:t xml:space="preserve"> che implementa l’architettura del Bluetooth 4.0, quindi in grado di comunicare con il Bluetooth sia Smart sia Smart </w:t>
      </w:r>
      <w:proofErr w:type="spellStart"/>
      <w:r>
        <w:t>Ready</w:t>
      </w:r>
      <w:proofErr w:type="spellEnd"/>
      <w:r>
        <w:t xml:space="preserve">, ma che è anche in grado di comunicare con il Bluetooth </w:t>
      </w:r>
      <w:proofErr w:type="spellStart"/>
      <w:r>
        <w:t>Classic</w:t>
      </w:r>
      <w:proofErr w:type="spellEnd"/>
      <w:r>
        <w:t xml:space="preserve">, inserendo quell’elemento di retro compatibilità che mancava. Tutti i dispositivi come </w:t>
      </w:r>
      <w:proofErr w:type="spellStart"/>
      <w:r>
        <w:t>smartphone</w:t>
      </w:r>
      <w:proofErr w:type="spellEnd"/>
      <w:r>
        <w:t xml:space="preserve">, computer e </w:t>
      </w:r>
      <w:proofErr w:type="spellStart"/>
      <w:r>
        <w:t>tablet</w:t>
      </w:r>
      <w:proofErr w:type="spellEnd"/>
      <w:r>
        <w:t xml:space="preserve"> utilizzano tecnologia Bluetooth Smart </w:t>
      </w:r>
      <w:proofErr w:type="spellStart"/>
      <w:r>
        <w:t>Ready</w:t>
      </w:r>
      <w:proofErr w:type="spellEnd"/>
      <w:r>
        <w:t>, mentre dispositivi progettati per funzionare con batterie a bottone o disponibilità energetiche limitate vengono equipaggiate solamente con la tecnologia Bluetooth Smart.</w:t>
      </w:r>
      <w:r w:rsidR="009245D8">
        <w:t xml:space="preserve"> In figura 2.1 è rappresentata lo schema di compatibilità, mentre in figura 2.2 è riportata la tabella di compatibilità pubblicata dall’azienda.</w:t>
      </w:r>
    </w:p>
    <w:p w:rsidR="009245D8" w:rsidRDefault="009245D8" w:rsidP="009245D8">
      <w:pPr>
        <w:keepNext/>
        <w:jc w:val="center"/>
      </w:pPr>
      <w:r>
        <w:rPr>
          <w:noProof/>
          <w:lang w:eastAsia="it-IT"/>
        </w:rPr>
        <w:lastRenderedPageBreak/>
        <w:drawing>
          <wp:inline distT="0" distB="0" distL="0" distR="0">
            <wp:extent cx="4958391" cy="1958235"/>
            <wp:effectExtent l="19050" t="0" r="0" b="0"/>
            <wp:docPr id="3" name="Immagine 1" descr="C:\Users\Lorenzo\Documents\GitHub\Tesi\img\bt\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01.jpg"/>
                    <pic:cNvPicPr>
                      <a:picLocks noChangeAspect="1" noChangeArrowheads="1"/>
                    </pic:cNvPicPr>
                  </pic:nvPicPr>
                  <pic:blipFill>
                    <a:blip r:embed="rId8" cstate="print"/>
                    <a:srcRect/>
                    <a:stretch>
                      <a:fillRect/>
                    </a:stretch>
                  </pic:blipFill>
                  <pic:spPr bwMode="auto">
                    <a:xfrm>
                      <a:off x="0" y="0"/>
                      <a:ext cx="4960003" cy="1958872"/>
                    </a:xfrm>
                    <a:prstGeom prst="rect">
                      <a:avLst/>
                    </a:prstGeom>
                    <a:noFill/>
                    <a:ln w="9525">
                      <a:noFill/>
                      <a:miter lim="800000"/>
                      <a:headEnd/>
                      <a:tailEnd/>
                    </a:ln>
                  </pic:spPr>
                </pic:pic>
              </a:graphicData>
            </a:graphic>
          </wp:inline>
        </w:drawing>
      </w:r>
    </w:p>
    <w:p w:rsidR="009245D8" w:rsidRDefault="009245D8" w:rsidP="009245D8">
      <w:pPr>
        <w:pStyle w:val="Didascalia"/>
        <w:jc w:val="center"/>
        <w:rPr>
          <w:b w:val="0"/>
          <w:i/>
          <w:noProof/>
          <w:color w:val="auto"/>
        </w:rPr>
      </w:pPr>
      <w:r w:rsidRPr="009245D8">
        <w:rPr>
          <w:b w:val="0"/>
          <w:i/>
          <w:color w:val="auto"/>
        </w:rPr>
        <w:t xml:space="preserve">Figura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2</w:t>
      </w:r>
      <w:r>
        <w:rPr>
          <w:b w:val="0"/>
          <w:i/>
          <w:color w:val="auto"/>
        </w:rPr>
        <w:fldChar w:fldCharType="end"/>
      </w:r>
      <w:r>
        <w:rPr>
          <w:b w:val="0"/>
          <w:i/>
          <w:color w:val="auto"/>
        </w:rPr>
        <w:t>.</w:t>
      </w:r>
      <w:r>
        <w:rPr>
          <w:b w:val="0"/>
          <w:i/>
          <w:color w:val="auto"/>
        </w:rPr>
        <w:fldChar w:fldCharType="begin"/>
      </w:r>
      <w:r>
        <w:rPr>
          <w:b w:val="0"/>
          <w:i/>
          <w:color w:val="auto"/>
        </w:rPr>
        <w:instrText xml:space="preserve"> SEQ Figura \* ARABIC \s 1 </w:instrText>
      </w:r>
      <w:r>
        <w:rPr>
          <w:b w:val="0"/>
          <w:i/>
          <w:color w:val="auto"/>
        </w:rPr>
        <w:fldChar w:fldCharType="separate"/>
      </w:r>
      <w:r>
        <w:rPr>
          <w:b w:val="0"/>
          <w:i/>
          <w:noProof/>
          <w:color w:val="auto"/>
        </w:rPr>
        <w:t>1</w:t>
      </w:r>
      <w:r>
        <w:rPr>
          <w:b w:val="0"/>
          <w:i/>
          <w:color w:val="auto"/>
        </w:rPr>
        <w:fldChar w:fldCharType="end"/>
      </w:r>
      <w:r w:rsidRPr="009245D8">
        <w:rPr>
          <w:b w:val="0"/>
          <w:i/>
          <w:color w:val="auto"/>
        </w:rPr>
        <w:t xml:space="preserve">: </w:t>
      </w:r>
      <w:r w:rsidRPr="009245D8">
        <w:rPr>
          <w:b w:val="0"/>
          <w:i/>
          <w:noProof/>
          <w:color w:val="auto"/>
        </w:rPr>
        <w:t xml:space="preserve"> Schema di compatibilità.</w:t>
      </w:r>
    </w:p>
    <w:p w:rsidR="009245D8" w:rsidRDefault="009245D8" w:rsidP="009245D8"/>
    <w:p w:rsidR="009245D8" w:rsidRDefault="009245D8" w:rsidP="009245D8"/>
    <w:p w:rsidR="009245D8" w:rsidRDefault="009245D8" w:rsidP="009245D8">
      <w:pPr>
        <w:keepNext/>
        <w:jc w:val="center"/>
      </w:pPr>
      <w:r>
        <w:rPr>
          <w:noProof/>
          <w:lang w:eastAsia="it-IT"/>
        </w:rPr>
        <w:drawing>
          <wp:inline distT="0" distB="0" distL="0" distR="0">
            <wp:extent cx="4958391" cy="3097966"/>
            <wp:effectExtent l="19050" t="0" r="0" b="0"/>
            <wp:docPr id="15" name="Immagine 2" descr="C:\Users\Lorenzo\Documents\GitHub\Tesi\img\bt\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bt\bt_02.jpg"/>
                    <pic:cNvPicPr>
                      <a:picLocks noChangeAspect="1" noChangeArrowheads="1"/>
                    </pic:cNvPicPr>
                  </pic:nvPicPr>
                  <pic:blipFill>
                    <a:blip r:embed="rId9" cstate="print"/>
                    <a:srcRect/>
                    <a:stretch>
                      <a:fillRect/>
                    </a:stretch>
                  </pic:blipFill>
                  <pic:spPr bwMode="auto">
                    <a:xfrm>
                      <a:off x="0" y="0"/>
                      <a:ext cx="4966277" cy="3102893"/>
                    </a:xfrm>
                    <a:prstGeom prst="rect">
                      <a:avLst/>
                    </a:prstGeom>
                    <a:noFill/>
                    <a:ln w="9525">
                      <a:noFill/>
                      <a:miter lim="800000"/>
                      <a:headEnd/>
                      <a:tailEnd/>
                    </a:ln>
                  </pic:spPr>
                </pic:pic>
              </a:graphicData>
            </a:graphic>
          </wp:inline>
        </w:drawing>
      </w:r>
    </w:p>
    <w:p w:rsidR="009245D8" w:rsidRPr="009245D8" w:rsidRDefault="009245D8" w:rsidP="009245D8">
      <w:pPr>
        <w:pStyle w:val="Didascalia"/>
        <w:jc w:val="center"/>
        <w:rPr>
          <w:b w:val="0"/>
          <w:i/>
          <w:color w:val="auto"/>
        </w:rPr>
      </w:pPr>
      <w:r w:rsidRPr="009245D8">
        <w:rPr>
          <w:b w:val="0"/>
          <w:i/>
          <w:color w:val="auto"/>
        </w:rPr>
        <w:t xml:space="preserve">Figura </w:t>
      </w:r>
      <w:r w:rsidRPr="009245D8">
        <w:rPr>
          <w:b w:val="0"/>
          <w:i/>
          <w:color w:val="auto"/>
        </w:rPr>
        <w:fldChar w:fldCharType="begin"/>
      </w:r>
      <w:r w:rsidRPr="009245D8">
        <w:rPr>
          <w:b w:val="0"/>
          <w:i/>
          <w:color w:val="auto"/>
        </w:rPr>
        <w:instrText xml:space="preserve"> STYLEREF 1 \s </w:instrText>
      </w:r>
      <w:r w:rsidRPr="009245D8">
        <w:rPr>
          <w:b w:val="0"/>
          <w:i/>
          <w:color w:val="auto"/>
        </w:rPr>
        <w:fldChar w:fldCharType="separate"/>
      </w:r>
      <w:r w:rsidRPr="009245D8">
        <w:rPr>
          <w:b w:val="0"/>
          <w:i/>
          <w:noProof/>
          <w:color w:val="auto"/>
        </w:rPr>
        <w:t>2</w:t>
      </w:r>
      <w:r w:rsidRPr="009245D8">
        <w:rPr>
          <w:b w:val="0"/>
          <w:i/>
          <w:color w:val="auto"/>
        </w:rPr>
        <w:fldChar w:fldCharType="end"/>
      </w:r>
      <w:r w:rsidRPr="009245D8">
        <w:rPr>
          <w:b w:val="0"/>
          <w:i/>
          <w:color w:val="auto"/>
        </w:rPr>
        <w:t>.</w:t>
      </w:r>
      <w:r w:rsidRPr="009245D8">
        <w:rPr>
          <w:b w:val="0"/>
          <w:i/>
          <w:color w:val="auto"/>
        </w:rPr>
        <w:fldChar w:fldCharType="begin"/>
      </w:r>
      <w:r w:rsidRPr="009245D8">
        <w:rPr>
          <w:b w:val="0"/>
          <w:i/>
          <w:color w:val="auto"/>
        </w:rPr>
        <w:instrText xml:space="preserve"> SEQ Figura \* ARABIC \s 1 </w:instrText>
      </w:r>
      <w:r w:rsidRPr="009245D8">
        <w:rPr>
          <w:b w:val="0"/>
          <w:i/>
          <w:color w:val="auto"/>
        </w:rPr>
        <w:fldChar w:fldCharType="separate"/>
      </w:r>
      <w:r w:rsidRPr="009245D8">
        <w:rPr>
          <w:b w:val="0"/>
          <w:i/>
          <w:noProof/>
          <w:color w:val="auto"/>
        </w:rPr>
        <w:t>2</w:t>
      </w:r>
      <w:r w:rsidRPr="009245D8">
        <w:rPr>
          <w:b w:val="0"/>
          <w:i/>
          <w:color w:val="auto"/>
        </w:rPr>
        <w:fldChar w:fldCharType="end"/>
      </w:r>
      <w:r w:rsidRPr="009245D8">
        <w:rPr>
          <w:b w:val="0"/>
          <w:i/>
          <w:color w:val="auto"/>
        </w:rPr>
        <w:t>: Tabella compatibilità tecnologie.</w:t>
      </w:r>
    </w:p>
    <w:p w:rsidR="0004280A" w:rsidRDefault="0004280A" w:rsidP="0004280A"/>
    <w:p w:rsidR="00AE3C7C" w:rsidRDefault="00051A6F" w:rsidP="00051A6F">
      <w:pPr>
        <w:jc w:val="both"/>
      </w:pPr>
      <w:r>
        <w:t xml:space="preserve">Tutti gli </w:t>
      </w:r>
      <w:proofErr w:type="spellStart"/>
      <w:r>
        <w:t>smartphone</w:t>
      </w:r>
      <w:proofErr w:type="spellEnd"/>
      <w:r>
        <w:t xml:space="preserve">, dal 2010 fino ad oggi sono stati equipaggiati con la tecnologia Low Energy Smart </w:t>
      </w:r>
      <w:proofErr w:type="spellStart"/>
      <w:r>
        <w:t>Ready</w:t>
      </w:r>
      <w:proofErr w:type="spellEnd"/>
      <w:r>
        <w:t xml:space="preserve">. Si è infatti constato un forte incremento nel mercato, di dispositivi che sfruttano tale tecnologia, come </w:t>
      </w:r>
      <w:r w:rsidR="00AE3C7C">
        <w:t xml:space="preserve">i bracciali con tecnologia </w:t>
      </w:r>
      <w:proofErr w:type="spellStart"/>
      <w:r w:rsidR="00AE3C7C">
        <w:t>fitbit</w:t>
      </w:r>
      <w:proofErr w:type="spellEnd"/>
      <w:r w:rsidR="00AE3C7C">
        <w:t xml:space="preserve"> , </w:t>
      </w:r>
      <w:r>
        <w:t xml:space="preserve">la </w:t>
      </w:r>
      <w:r w:rsidR="00AE3C7C">
        <w:t>serie</w:t>
      </w:r>
      <w:r>
        <w:t xml:space="preserve"> degli </w:t>
      </w:r>
      <w:proofErr w:type="spellStart"/>
      <w:r>
        <w:t>i-Watch</w:t>
      </w:r>
      <w:proofErr w:type="spellEnd"/>
      <w:r w:rsidR="00AE3C7C">
        <w:t xml:space="preserve"> e gli </w:t>
      </w:r>
      <w:proofErr w:type="spellStart"/>
      <w:r w:rsidR="00AE3C7C">
        <w:t>smartwatch</w:t>
      </w:r>
      <w:proofErr w:type="spellEnd"/>
      <w:r w:rsidR="00AE3C7C">
        <w:t xml:space="preserve"> di </w:t>
      </w:r>
      <w:proofErr w:type="spellStart"/>
      <w:r w:rsidR="00AE3C7C">
        <w:t>Android</w:t>
      </w:r>
      <w:proofErr w:type="spellEnd"/>
      <w:r w:rsidR="00AE3C7C">
        <w:t xml:space="preserve"> che rendono l’orologio una vera e propria estensione del telefono. Tutti questi dispositivi sfruttano la tecnologia Bluetooth 4.0 Low Energy rendendo gestibile l’uso di così tante periferiche Bluetooth senza avere drammatiche conseguenze sulla durata delle batterie. Ora l’azienda Bluetooth sta già lavorando a una nuova versione del Bluetooth Low Energy, che è la versione 4.1. Essa mira a ridurre alcuni conflitti di banda con la tecnologia LTE. Infatti come riportato da [</w:t>
      </w:r>
      <w:r w:rsidR="00AE3C7C" w:rsidRPr="009245D8">
        <w:rPr>
          <w:i/>
        </w:rPr>
        <w:t>https://it.wikipedia.org/wiki/Bluetooth</w:t>
      </w:r>
      <w:r w:rsidR="00AE3C7C">
        <w:t xml:space="preserve">], la 4.0 si trova tra le bande 40 e 41 del LTE. La versione 4.1 effettua un controllo di banda prima di iniziare le trasmissioni per evitare il conflitto. Uno dei primi </w:t>
      </w:r>
      <w:proofErr w:type="spellStart"/>
      <w:r w:rsidR="00AE3C7C">
        <w:t>smatphone</w:t>
      </w:r>
      <w:proofErr w:type="spellEnd"/>
      <w:r w:rsidR="00AE3C7C">
        <w:t xml:space="preserve"> ad essere equipaggiato con  la nuova versione 4.1 del BLE è stato il Google </w:t>
      </w:r>
      <w:proofErr w:type="spellStart"/>
      <w:r w:rsidR="00AE3C7C">
        <w:t>Nexus</w:t>
      </w:r>
      <w:proofErr w:type="spellEnd"/>
      <w:r w:rsidR="00AE3C7C">
        <w:t xml:space="preserve"> 6.</w:t>
      </w:r>
    </w:p>
    <w:p w:rsidR="0004280A" w:rsidRDefault="0004280A" w:rsidP="0004280A">
      <w:pPr>
        <w:pStyle w:val="Titolo3"/>
      </w:pPr>
      <w:r>
        <w:lastRenderedPageBreak/>
        <w:t>Caratteristiche generali</w:t>
      </w:r>
    </w:p>
    <w:p w:rsidR="0004280A" w:rsidRDefault="0004280A" w:rsidP="0004280A">
      <w:r>
        <w:t xml:space="preserve">-consumo energia ridotto rispetto al </w:t>
      </w:r>
      <w:proofErr w:type="spellStart"/>
      <w:r>
        <w:t>classic</w:t>
      </w:r>
      <w:proofErr w:type="spellEnd"/>
    </w:p>
    <w:p w:rsidR="0004280A" w:rsidRDefault="0004280A" w:rsidP="0004280A">
      <w:proofErr w:type="spellStart"/>
      <w:r>
        <w:t>-fsa</w:t>
      </w:r>
      <w:proofErr w:type="spellEnd"/>
    </w:p>
    <w:p w:rsidR="0004280A" w:rsidRPr="0004280A" w:rsidRDefault="0004280A" w:rsidP="0004280A">
      <w:r>
        <w:t>-pacchetti dati ?</w:t>
      </w:r>
    </w:p>
    <w:p w:rsidR="0004280A" w:rsidRPr="0004280A" w:rsidRDefault="0004280A" w:rsidP="0004280A">
      <w:r>
        <w:t>--------------------------------------------------------------------------------------------</w:t>
      </w:r>
    </w:p>
    <w:p w:rsidR="00C562AA" w:rsidRDefault="00C562AA" w:rsidP="00C562AA"/>
    <w:p w:rsidR="00DE1890" w:rsidRDefault="00DE1890" w:rsidP="00C562AA"/>
    <w:p w:rsidR="00DE1890" w:rsidRDefault="00DE1890" w:rsidP="00C562AA"/>
    <w:p w:rsidR="00DE1890" w:rsidRDefault="00DE1890" w:rsidP="00C562AA"/>
    <w:p w:rsidR="00DE1890" w:rsidRDefault="00DE1890">
      <w:r>
        <w:br w:type="page"/>
      </w:r>
    </w:p>
    <w:p w:rsidR="00C35816" w:rsidRDefault="00876BC0" w:rsidP="00C35816">
      <w:pPr>
        <w:pStyle w:val="Titolo2"/>
      </w:pPr>
      <w:r>
        <w:lastRenderedPageBreak/>
        <w:t>Reti Peer2Peer</w:t>
      </w:r>
    </w:p>
    <w:p w:rsidR="007A4F13" w:rsidRPr="007A4F13" w:rsidRDefault="007A4F13" w:rsidP="007A4F13">
      <w:pPr>
        <w:pStyle w:val="Titolo3"/>
      </w:pPr>
      <w:r>
        <w:t>Introduzione</w:t>
      </w:r>
    </w:p>
    <w:p w:rsidR="00D11C54" w:rsidRDefault="00F82507" w:rsidP="00F82507">
      <w:pPr>
        <w:jc w:val="both"/>
      </w:pPr>
      <w:r>
        <w:t>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Quindi ogni nodo ha una visione parziale e locale dell’</w:t>
      </w:r>
      <w:proofErr w:type="spellStart"/>
      <w:r>
        <w:t>overlay</w:t>
      </w:r>
      <w:proofErr w:type="spellEnd"/>
      <w:r>
        <w:t xml:space="preserve"> della rete. Le topologie di rete vengono rappresentate da grafi bidirezionali, in quanto i canali di comunicazione tra i nodi di una rete P2P </w:t>
      </w:r>
      <w:r w:rsidR="005338B9">
        <w:t xml:space="preserve">per le situazioni analizzate, </w:t>
      </w:r>
      <w:r>
        <w:t>sono bidirezionali.</w:t>
      </w:r>
      <w:r w:rsidR="00D11C54">
        <w:t xml:space="preserve"> Il modello di rete P2P è una architettura logica di una rete di nodi paritari, senza alcuna struttura Client-Server fissi [</w:t>
      </w:r>
      <w:r w:rsidR="00D11C54" w:rsidRPr="00D11C54">
        <w:t>https://it.wikipedia.org/wiki/Peer-to-peer</w:t>
      </w:r>
      <w:r w:rsidR="00D11C54">
        <w:t xml:space="preserve">]; ogni nodo è paritario a tutti gli altri, infatti ogni nodo viene chiamato </w:t>
      </w:r>
      <w:proofErr w:type="spellStart"/>
      <w:r w:rsidR="00D11C54">
        <w:rPr>
          <w:i/>
        </w:rPr>
        <w:t>peer</w:t>
      </w:r>
      <w:proofErr w:type="spellEnd"/>
      <w:r w:rsidR="00D11C54">
        <w:t xml:space="preserve">. La struttura Client-Server viene creata solo nel momento di dover instaurare una connessione tra due nodi, ma più che Client-Server, sarebbe più corretto definirla come Mittente-Destinatario in quanto non vi sono compiti o azioni predefinite e </w:t>
      </w:r>
      <w:proofErr w:type="spellStart"/>
      <w:r w:rsidR="00D11C54">
        <w:t>pre-allocate</w:t>
      </w:r>
      <w:proofErr w:type="spellEnd"/>
      <w:r w:rsidR="00D11C54">
        <w:t xml:space="preserve"> nelle due parti. Può essere quindi definita una struttura particolare della struttura generica Client-Server.</w:t>
      </w:r>
    </w:p>
    <w:p w:rsidR="00D11C54" w:rsidRDefault="00D11C54" w:rsidP="00F82507">
      <w:pPr>
        <w:jc w:val="both"/>
      </w:pPr>
      <w:r>
        <w:t>La principale applicazione di questo modello di rete è stata ed è tutt’ora quel</w:t>
      </w:r>
      <w:r w:rsidR="00C73761">
        <w:t>la della condivisione dei file (</w:t>
      </w:r>
      <w:r w:rsidRPr="00D11C54">
        <w:rPr>
          <w:i/>
        </w:rPr>
        <w:t xml:space="preserve">file </w:t>
      </w:r>
      <w:proofErr w:type="spellStart"/>
      <w:r w:rsidRPr="00D11C54">
        <w:rPr>
          <w:i/>
        </w:rPr>
        <w:t>sharing</w:t>
      </w:r>
      <w:proofErr w:type="spellEnd"/>
      <w:r w:rsidR="00C73761">
        <w:rPr>
          <w:i/>
        </w:rPr>
        <w:t>)</w:t>
      </w:r>
      <w:r>
        <w:t xml:space="preserve">, per la quale sono nati tanti sistemi quali </w:t>
      </w:r>
      <w:proofErr w:type="spellStart"/>
      <w:r w:rsidRPr="00D11C54">
        <w:t>Gnutella</w:t>
      </w:r>
      <w:proofErr w:type="spellEnd"/>
      <w:r w:rsidRPr="00D11C54">
        <w:t xml:space="preserve">, </w:t>
      </w:r>
      <w:proofErr w:type="spellStart"/>
      <w:r w:rsidRPr="00D11C54">
        <w:t>FastTrak</w:t>
      </w:r>
      <w:proofErr w:type="spellEnd"/>
      <w:r w:rsidRPr="00D11C54">
        <w:t xml:space="preserve">, Napster, </w:t>
      </w:r>
      <w:proofErr w:type="spellStart"/>
      <w:r w:rsidRPr="00D11C54">
        <w:t>eMule</w:t>
      </w:r>
      <w:proofErr w:type="spellEnd"/>
      <w:r w:rsidRPr="00D11C54">
        <w:t xml:space="preserve">, </w:t>
      </w:r>
      <w:r w:rsidR="00380066">
        <w:t xml:space="preserve">la rete </w:t>
      </w:r>
      <w:proofErr w:type="spellStart"/>
      <w:r w:rsidR="00380066" w:rsidRPr="00380066">
        <w:t>Torrent</w:t>
      </w:r>
      <w:proofErr w:type="spellEnd"/>
      <w:r w:rsidR="00380066">
        <w:t xml:space="preserve">, </w:t>
      </w:r>
      <w:proofErr w:type="spellStart"/>
      <w:r w:rsidRPr="00D11C54">
        <w:t>Freenet</w:t>
      </w:r>
      <w:proofErr w:type="spellEnd"/>
      <w:r>
        <w:t xml:space="preserve"> etc.</w:t>
      </w:r>
    </w:p>
    <w:p w:rsidR="0080166F" w:rsidRDefault="0080166F" w:rsidP="00F82507">
      <w:pPr>
        <w:jc w:val="both"/>
      </w:pPr>
      <w:r>
        <w:t>Alcun</w:t>
      </w:r>
      <w:r w:rsidR="00380066">
        <w:t>e caratteristiche delle reti Peer-to-Peer</w:t>
      </w:r>
      <w:r>
        <w:t>:</w:t>
      </w:r>
    </w:p>
    <w:p w:rsidR="0080166F" w:rsidRDefault="0080166F" w:rsidP="00F82507">
      <w:pPr>
        <w:pStyle w:val="Paragrafoelenco"/>
        <w:numPr>
          <w:ilvl w:val="0"/>
          <w:numId w:val="9"/>
        </w:numPr>
        <w:jc w:val="both"/>
      </w:pPr>
      <w:r w:rsidRPr="0080166F">
        <w:rPr>
          <w:i/>
        </w:rPr>
        <w:t>Basso costo di implementazione</w:t>
      </w:r>
      <w:r>
        <w:t xml:space="preserve">: non è richiesto l’uso di potenti macchine Server, ma è sufficiente che ogni </w:t>
      </w:r>
      <w:proofErr w:type="spellStart"/>
      <w:r>
        <w:t>peer</w:t>
      </w:r>
      <w:proofErr w:type="spellEnd"/>
      <w:r>
        <w:t xml:space="preserve"> possa sostenere le transazioni dell’utente locale e degli altri </w:t>
      </w:r>
      <w:proofErr w:type="spellStart"/>
      <w:r>
        <w:t>peer</w:t>
      </w:r>
      <w:proofErr w:type="spellEnd"/>
      <w:r>
        <w:t xml:space="preserve"> che vogliono connettersi a lui.</w:t>
      </w:r>
    </w:p>
    <w:p w:rsidR="0080166F" w:rsidRDefault="0080166F" w:rsidP="00F82507">
      <w:pPr>
        <w:pStyle w:val="Paragrafoelenco"/>
        <w:numPr>
          <w:ilvl w:val="0"/>
          <w:numId w:val="9"/>
        </w:numPr>
        <w:jc w:val="both"/>
      </w:pPr>
      <w:r>
        <w:rPr>
          <w:i/>
        </w:rPr>
        <w:t>Amministrazione decentralizzata</w:t>
      </w:r>
      <w:r w:rsidRPr="0080166F">
        <w:t>:</w:t>
      </w:r>
      <w:r>
        <w:t xml:space="preserve"> non vi è un server centralizzato di stoccaggio delle informazioni, ma le informazioni sono in possesso dei singoli utenti, localmente, che poi mettono a disposizione della rete. </w:t>
      </w:r>
    </w:p>
    <w:p w:rsidR="0080166F" w:rsidRDefault="0080166F" w:rsidP="0080166F">
      <w:pPr>
        <w:pStyle w:val="Paragrafoelenco"/>
        <w:numPr>
          <w:ilvl w:val="0"/>
          <w:numId w:val="9"/>
        </w:numPr>
        <w:jc w:val="both"/>
      </w:pPr>
      <w:r w:rsidRPr="00380066">
        <w:rPr>
          <w:i/>
        </w:rPr>
        <w:t>Maggior</w:t>
      </w:r>
      <w:r w:rsidR="00380066" w:rsidRPr="00380066">
        <w:rPr>
          <w:i/>
        </w:rPr>
        <w:t>e</w:t>
      </w:r>
      <w:r w:rsidRPr="00380066">
        <w:rPr>
          <w:i/>
        </w:rPr>
        <w:t xml:space="preserve"> velocità di trasmissione</w:t>
      </w:r>
      <w:r w:rsidRPr="0080166F">
        <w:t>:</w:t>
      </w:r>
      <w:r>
        <w:t xml:space="preserve"> non avendo un Server </w:t>
      </w:r>
      <w:r w:rsidR="00380066">
        <w:t xml:space="preserve">centralizzato </w:t>
      </w:r>
      <w:r>
        <w:t>a cui tutti i Client si devono connettere</w:t>
      </w:r>
      <w:r w:rsidR="00380066">
        <w:t xml:space="preserve"> per avere un informazione, causando un calo nella velocità di trasferimento, in una architettura P2P l’informazione può essere reperita anche da più nodi contemporaneamente, infatti è possibile reperire parti diverse della stessa informazione da nodi diversi e alla fine </w:t>
      </w:r>
      <w:proofErr w:type="spellStart"/>
      <w:r w:rsidR="00380066">
        <w:t>riassemblare</w:t>
      </w:r>
      <w:proofErr w:type="spellEnd"/>
      <w:r w:rsidR="00380066">
        <w:t xml:space="preserve"> il tutto, col grosso vantaggio di poter avere l’informazione in tempi brevi.</w:t>
      </w:r>
    </w:p>
    <w:p w:rsidR="007A4F13" w:rsidRDefault="007A4F13" w:rsidP="007A4F13">
      <w:pPr>
        <w:pStyle w:val="Paragrafoelenco"/>
        <w:numPr>
          <w:ilvl w:val="0"/>
          <w:numId w:val="9"/>
        </w:numPr>
        <w:jc w:val="both"/>
      </w:pPr>
      <w:r w:rsidRPr="007A4F13">
        <w:rPr>
          <w:i/>
        </w:rPr>
        <w:t>Sicurezza</w:t>
      </w:r>
      <w:r w:rsidRPr="007A4F13">
        <w:t>:</w:t>
      </w:r>
      <w:r>
        <w:t xml:space="preserve"> senza la presenza di Server centralizzati, ogni nodo deve garantire per se e per i contenuti che distribuisce, inoltre è anche esposto a ciò che riceve dalla rete che non è controllato da nessuna terza parte. </w:t>
      </w:r>
      <w:r>
        <w:br w:type="page"/>
      </w:r>
    </w:p>
    <w:p w:rsidR="007A4F13" w:rsidRDefault="007A4F13" w:rsidP="007A4F13">
      <w:pPr>
        <w:pStyle w:val="Titolo3"/>
      </w:pPr>
      <w:r>
        <w:lastRenderedPageBreak/>
        <w:t>Modelli di rete</w:t>
      </w:r>
    </w:p>
    <w:p w:rsidR="005338B9" w:rsidRDefault="005338B9" w:rsidP="0080166F">
      <w:pPr>
        <w:jc w:val="both"/>
      </w:pPr>
      <w:r>
        <w:t xml:space="preserve">Visto che abbiamo preso in considerazione l’uso dei grafi, introduciamo due parametri relativi ai grafi che ne descrivono alcuni aspetti. Essi sono la </w:t>
      </w:r>
      <w:proofErr w:type="spellStart"/>
      <w:r w:rsidRPr="0080166F">
        <w:rPr>
          <w:i/>
        </w:rPr>
        <w:t>edge</w:t>
      </w:r>
      <w:proofErr w:type="spellEnd"/>
      <w:r w:rsidRPr="0080166F">
        <w:rPr>
          <w:i/>
        </w:rPr>
        <w:t xml:space="preserve"> </w:t>
      </w:r>
      <w:proofErr w:type="spellStart"/>
      <w:r w:rsidRPr="0080166F">
        <w:rPr>
          <w:i/>
        </w:rPr>
        <w:t>dependency</w:t>
      </w:r>
      <w:proofErr w:type="spellEnd"/>
      <w:r>
        <w:t xml:space="preserve"> e la </w:t>
      </w:r>
      <w:proofErr w:type="spellStart"/>
      <w:r w:rsidRPr="0080166F">
        <w:rPr>
          <w:i/>
        </w:rPr>
        <w:t>degree</w:t>
      </w:r>
      <w:proofErr w:type="spellEnd"/>
      <w:r w:rsidRPr="0080166F">
        <w:rPr>
          <w:i/>
        </w:rPr>
        <w:t xml:space="preserve"> </w:t>
      </w:r>
      <w:proofErr w:type="spellStart"/>
      <w:r w:rsidRPr="0080166F">
        <w:rPr>
          <w:i/>
        </w:rPr>
        <w:t>variance</w:t>
      </w:r>
      <w:proofErr w:type="spellEnd"/>
      <w:r>
        <w:t>.</w:t>
      </w:r>
    </w:p>
    <w:p w:rsidR="00DA6A56" w:rsidRPr="00797A2F" w:rsidRDefault="005338B9" w:rsidP="00DA6A56">
      <w:pPr>
        <w:pStyle w:val="Paragrafoelenco"/>
        <w:numPr>
          <w:ilvl w:val="0"/>
          <w:numId w:val="8"/>
        </w:numPr>
        <w:jc w:val="both"/>
        <w:rPr>
          <w:b/>
          <w:i/>
        </w:rPr>
      </w:pPr>
      <w:proofErr w:type="spellStart"/>
      <w:r>
        <w:rPr>
          <w:b/>
          <w:i/>
        </w:rPr>
        <w:t>Edge</w:t>
      </w:r>
      <w:proofErr w:type="spellEnd"/>
      <w:r>
        <w:rPr>
          <w:b/>
          <w:i/>
        </w:rPr>
        <w:t xml:space="preserve"> </w:t>
      </w:r>
      <w:proofErr w:type="spellStart"/>
      <w:r>
        <w:rPr>
          <w:b/>
          <w:i/>
        </w:rPr>
        <w:t>dependency</w:t>
      </w:r>
      <w:proofErr w:type="spellEnd"/>
      <w:r>
        <w:rPr>
          <w:b/>
          <w:i/>
        </w:rPr>
        <w:t>:</w:t>
      </w:r>
      <w:r>
        <w:t xml:space="preserve"> anche chiamata interdipendenza tra archi</w:t>
      </w:r>
      <w:r w:rsidR="00DA6A56">
        <w:t>. Dato un grafo come in figura 2.1,</w:t>
      </w:r>
      <w:r>
        <w:t xml:space="preserve"> la </w:t>
      </w:r>
      <w:proofErr w:type="spellStart"/>
      <w:r>
        <w:t>edge</w:t>
      </w:r>
      <w:proofErr w:type="spellEnd"/>
      <w:r>
        <w:t xml:space="preserve"> </w:t>
      </w:r>
      <w:proofErr w:type="spellStart"/>
      <w:r>
        <w:t>dependency</w:t>
      </w:r>
      <w:proofErr w:type="spellEnd"/>
      <w:r>
        <w:t xml:space="preserve"> viene definita come la probabilità subordinata che esista un arco tra gli stati </w:t>
      </w:r>
      <w:r>
        <w:rPr>
          <w:i/>
        </w:rPr>
        <w:t>S</w:t>
      </w:r>
      <w:r w:rsidRPr="005338B9">
        <w:rPr>
          <w:i/>
          <w:vertAlign w:val="subscript"/>
        </w:rPr>
        <w:t>i</w:t>
      </w:r>
      <w:r>
        <w:t xml:space="preserve"> ~ </w:t>
      </w:r>
      <w:proofErr w:type="spellStart"/>
      <w:r>
        <w:rPr>
          <w:i/>
        </w:rPr>
        <w:t>S</w:t>
      </w:r>
      <w:r w:rsidRPr="005338B9">
        <w:rPr>
          <w:i/>
          <w:vertAlign w:val="subscript"/>
        </w:rPr>
        <w:t>j</w:t>
      </w:r>
      <w:proofErr w:type="spellEnd"/>
      <w:r>
        <w:t>, sapendo che esiste un arco tra gli stati S</w:t>
      </w:r>
      <w:r w:rsidRPr="005338B9">
        <w:rPr>
          <w:vertAlign w:val="subscript"/>
        </w:rPr>
        <w:t>i</w:t>
      </w:r>
      <w:r>
        <w:t xml:space="preserve"> ~ </w:t>
      </w:r>
      <w:proofErr w:type="spellStart"/>
      <w:r>
        <w:rPr>
          <w:i/>
        </w:rPr>
        <w:t>S</w:t>
      </w:r>
      <w:r w:rsidRPr="005338B9">
        <w:rPr>
          <w:i/>
          <w:vertAlign w:val="subscript"/>
        </w:rPr>
        <w:t>k</w:t>
      </w:r>
      <w:proofErr w:type="spellEnd"/>
      <w:r w:rsidRPr="005338B9">
        <w:rPr>
          <w:i/>
        </w:rPr>
        <w:t xml:space="preserve"> </w:t>
      </w:r>
      <w:r>
        <w:t xml:space="preserve">e tra </w:t>
      </w:r>
      <w:proofErr w:type="spellStart"/>
      <w:r>
        <w:rPr>
          <w:i/>
        </w:rPr>
        <w:t>S</w:t>
      </w:r>
      <w:r w:rsidRPr="005338B9">
        <w:rPr>
          <w:i/>
          <w:vertAlign w:val="subscript"/>
        </w:rPr>
        <w:t>k</w:t>
      </w:r>
      <w:proofErr w:type="spellEnd"/>
      <w:r>
        <w:t xml:space="preserve"> ~ </w:t>
      </w:r>
      <w:proofErr w:type="spellStart"/>
      <w:r>
        <w:rPr>
          <w:i/>
        </w:rPr>
        <w:t>S</w:t>
      </w:r>
      <w:r w:rsidRPr="005338B9">
        <w:rPr>
          <w:i/>
          <w:vertAlign w:val="subscript"/>
        </w:rPr>
        <w:t>j</w:t>
      </w:r>
      <w:proofErr w:type="spellEnd"/>
      <w:r>
        <w:t xml:space="preserve"> </w:t>
      </w:r>
      <w:r w:rsidR="00362906">
        <w:t>.</w:t>
      </w:r>
      <w:r w:rsidR="00751A7D">
        <w:t xml:space="preserve"> Formalmente, questa probabilità si esprime così</w:t>
      </w:r>
      <w:r w:rsidR="00751A7D">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00751A7D">
        <w:rPr>
          <w:rFonts w:eastAsiaTheme="minorEastAsia"/>
        </w:rPr>
        <w:t>.</w:t>
      </w:r>
    </w:p>
    <w:p w:rsidR="00797A2F" w:rsidRPr="00797A2F" w:rsidRDefault="00DA6A56" w:rsidP="00797A2F">
      <w:pPr>
        <w:pStyle w:val="Paragrafoelenco"/>
        <w:numPr>
          <w:ilvl w:val="0"/>
          <w:numId w:val="8"/>
        </w:numPr>
        <w:jc w:val="both"/>
        <w:rPr>
          <w:b/>
          <w:i/>
        </w:rPr>
      </w:pPr>
      <w:proofErr w:type="spellStart"/>
      <w:r>
        <w:rPr>
          <w:b/>
          <w:i/>
        </w:rPr>
        <w:t>Degree</w:t>
      </w:r>
      <w:proofErr w:type="spellEnd"/>
      <w:r>
        <w:rPr>
          <w:b/>
          <w:i/>
        </w:rPr>
        <w:t xml:space="preserve"> </w:t>
      </w:r>
      <w:proofErr w:type="spellStart"/>
      <w:r>
        <w:rPr>
          <w:b/>
          <w:i/>
        </w:rPr>
        <w:t>variance</w:t>
      </w:r>
      <w:proofErr w:type="spellEnd"/>
      <w:r>
        <w:rPr>
          <w:b/>
          <w:i/>
        </w:rPr>
        <w:t>:</w:t>
      </w:r>
      <w:r>
        <w:t xml:space="preserve">  con </w:t>
      </w:r>
      <w:proofErr w:type="spellStart"/>
      <w:r>
        <w:t>degree</w:t>
      </w:r>
      <w:proofErr w:type="spellEnd"/>
      <w:r>
        <w:t xml:space="preserve"> </w:t>
      </w:r>
      <w:proofErr w:type="spellStart"/>
      <w:r>
        <w:t>variance</w:t>
      </w:r>
      <w:proofErr w:type="spellEnd"/>
      <w:r>
        <w:t xml:space="preserve"> si indente la varianza del grado dei nodi del grafo.</w:t>
      </w:r>
    </w:p>
    <w:p w:rsidR="00797A2F" w:rsidRDefault="00797A2F" w:rsidP="00797A2F">
      <w:pPr>
        <w:keepNext/>
        <w:jc w:val="center"/>
      </w:pPr>
      <w:r>
        <w:rPr>
          <w:noProof/>
          <w:lang w:eastAsia="it-IT"/>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10"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797A2F" w:rsidRDefault="00797A2F" w:rsidP="00797A2F">
      <w:pPr>
        <w:pStyle w:val="Didascalia"/>
        <w:jc w:val="center"/>
        <w:rPr>
          <w:b w:val="0"/>
          <w:i/>
          <w:color w:val="auto"/>
        </w:rPr>
      </w:pPr>
      <w:r w:rsidRPr="00362906">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3</w:t>
      </w:r>
      <w:r w:rsidR="009245D8">
        <w:rPr>
          <w:b w:val="0"/>
          <w:i/>
          <w:color w:val="auto"/>
        </w:rPr>
        <w:fldChar w:fldCharType="end"/>
      </w:r>
      <w:r w:rsidRPr="00362906">
        <w:rPr>
          <w:b w:val="0"/>
          <w:i/>
          <w:color w:val="auto"/>
        </w:rPr>
        <w:t xml:space="preserve">: Esempio di </w:t>
      </w:r>
      <w:proofErr w:type="spellStart"/>
      <w:r w:rsidRPr="00362906">
        <w:rPr>
          <w:b w:val="0"/>
          <w:i/>
          <w:color w:val="auto"/>
        </w:rPr>
        <w:t>edge</w:t>
      </w:r>
      <w:proofErr w:type="spellEnd"/>
      <w:r w:rsidRPr="00362906">
        <w:rPr>
          <w:b w:val="0"/>
          <w:i/>
          <w:color w:val="auto"/>
        </w:rPr>
        <w:t xml:space="preserve"> </w:t>
      </w:r>
      <w:proofErr w:type="spellStart"/>
      <w:r w:rsidRPr="00362906">
        <w:rPr>
          <w:b w:val="0"/>
          <w:i/>
          <w:color w:val="auto"/>
        </w:rPr>
        <w:t>dependency</w:t>
      </w:r>
      <w:proofErr w:type="spellEnd"/>
      <w:r w:rsidRPr="00362906">
        <w:rPr>
          <w:b w:val="0"/>
          <w:i/>
          <w:color w:val="auto"/>
        </w:rPr>
        <w:t>.</w:t>
      </w:r>
    </w:p>
    <w:p w:rsidR="00DA6A56" w:rsidRPr="00DA6A56" w:rsidRDefault="00DA6A56" w:rsidP="00DA6A56"/>
    <w:p w:rsidR="005338B9" w:rsidRDefault="007A4F13" w:rsidP="00797A2F">
      <w:pPr>
        <w:autoSpaceDE w:val="0"/>
        <w:autoSpaceDN w:val="0"/>
        <w:adjustRightInd w:val="0"/>
        <w:spacing w:after="0" w:line="240" w:lineRule="auto"/>
      </w:pPr>
      <w:r>
        <w:t>I</w:t>
      </w:r>
      <w:r w:rsidR="00876BC0">
        <w:t xml:space="preserve"> tre principali </w:t>
      </w:r>
      <w:r>
        <w:t>modelli</w:t>
      </w:r>
      <w:r w:rsidR="00876BC0">
        <w:t xml:space="preserve"> di reti </w:t>
      </w:r>
      <w:r w:rsidR="00797A2F">
        <w:t>presentati in [</w:t>
      </w:r>
      <w:proofErr w:type="spellStart"/>
      <w:r w:rsidR="00797A2F" w:rsidRPr="00797A2F">
        <w:rPr>
          <w:rFonts w:ascii="CMR10" w:hAnsi="CMR10" w:cs="CMR10"/>
          <w:i/>
          <w:sz w:val="16"/>
          <w:szCs w:val="20"/>
        </w:rPr>
        <w:t>Ruijing</w:t>
      </w:r>
      <w:proofErr w:type="spellEnd"/>
      <w:r w:rsidR="00797A2F" w:rsidRPr="00797A2F">
        <w:rPr>
          <w:rFonts w:ascii="CMR10" w:hAnsi="CMR10" w:cs="CMR10"/>
          <w:i/>
          <w:sz w:val="16"/>
          <w:szCs w:val="20"/>
        </w:rPr>
        <w:t xml:space="preserve"> </w:t>
      </w:r>
      <w:proofErr w:type="spellStart"/>
      <w:r w:rsidR="00797A2F" w:rsidRPr="00797A2F">
        <w:rPr>
          <w:rFonts w:ascii="CMR10" w:hAnsi="CMR10" w:cs="CMR10"/>
          <w:i/>
          <w:sz w:val="16"/>
          <w:szCs w:val="20"/>
        </w:rPr>
        <w:t>Hu</w:t>
      </w:r>
      <w:proofErr w:type="spellEnd"/>
      <w:r w:rsidR="00797A2F" w:rsidRPr="00797A2F">
        <w:rPr>
          <w:rFonts w:ascii="CMR10" w:hAnsi="CMR10" w:cs="CMR10"/>
          <w:i/>
          <w:sz w:val="16"/>
          <w:szCs w:val="20"/>
        </w:rPr>
        <w:t xml:space="preserve">, Julien </w:t>
      </w:r>
      <w:proofErr w:type="spellStart"/>
      <w:r w:rsidR="00797A2F" w:rsidRPr="00797A2F">
        <w:rPr>
          <w:rFonts w:ascii="CMR10" w:hAnsi="CMR10" w:cs="CMR10"/>
          <w:i/>
          <w:sz w:val="16"/>
          <w:szCs w:val="20"/>
        </w:rPr>
        <w:t>Sopena</w:t>
      </w:r>
      <w:proofErr w:type="spellEnd"/>
      <w:r w:rsidR="00797A2F" w:rsidRPr="00797A2F">
        <w:rPr>
          <w:rFonts w:ascii="CMR10" w:hAnsi="CMR10" w:cs="CMR10"/>
          <w:i/>
          <w:sz w:val="16"/>
          <w:szCs w:val="20"/>
        </w:rPr>
        <w:t xml:space="preserve">, Luciana </w:t>
      </w:r>
      <w:proofErr w:type="spellStart"/>
      <w:r w:rsidR="00797A2F" w:rsidRPr="00797A2F">
        <w:rPr>
          <w:rFonts w:ascii="CMR10" w:hAnsi="CMR10" w:cs="CMR10"/>
          <w:i/>
          <w:sz w:val="16"/>
          <w:szCs w:val="20"/>
        </w:rPr>
        <w:t>Arantes</w:t>
      </w:r>
      <w:proofErr w:type="spellEnd"/>
      <w:r w:rsidR="00797A2F" w:rsidRPr="00797A2F">
        <w:rPr>
          <w:rFonts w:ascii="CMR10" w:hAnsi="CMR10" w:cs="CMR10"/>
          <w:i/>
          <w:sz w:val="16"/>
          <w:szCs w:val="20"/>
        </w:rPr>
        <w:t xml:space="preserve">, Pierre </w:t>
      </w:r>
      <w:proofErr w:type="spellStart"/>
      <w:r w:rsidR="00797A2F" w:rsidRPr="00797A2F">
        <w:rPr>
          <w:rFonts w:ascii="CMR10" w:hAnsi="CMR10" w:cs="CMR10"/>
          <w:i/>
          <w:sz w:val="16"/>
          <w:szCs w:val="20"/>
        </w:rPr>
        <w:t>Sens</w:t>
      </w:r>
      <w:proofErr w:type="spellEnd"/>
      <w:r w:rsidR="00797A2F" w:rsidRPr="00797A2F">
        <w:rPr>
          <w:rFonts w:ascii="CMR10" w:hAnsi="CMR10" w:cs="CMR10"/>
          <w:i/>
          <w:sz w:val="16"/>
          <w:szCs w:val="20"/>
        </w:rPr>
        <w:t xml:space="preserve">,Isabelle </w:t>
      </w:r>
      <w:proofErr w:type="spellStart"/>
      <w:r w:rsidR="00797A2F" w:rsidRPr="00797A2F">
        <w:rPr>
          <w:rFonts w:ascii="CMR10" w:hAnsi="CMR10" w:cs="CMR10"/>
          <w:i/>
          <w:sz w:val="16"/>
          <w:szCs w:val="20"/>
        </w:rPr>
        <w:t>Demeure</w:t>
      </w:r>
      <w:proofErr w:type="spellEnd"/>
      <w:r w:rsidR="00797A2F" w:rsidRPr="00797A2F">
        <w:rPr>
          <w:rFonts w:ascii="CMR10" w:hAnsi="CMR10" w:cs="CMR10"/>
          <w:i/>
          <w:sz w:val="16"/>
          <w:szCs w:val="20"/>
        </w:rPr>
        <w:t xml:space="preserve"> - </w:t>
      </w:r>
      <w:r w:rsidR="00797A2F" w:rsidRPr="00797A2F">
        <w:rPr>
          <w:rFonts w:ascii="CMTI10" w:hAnsi="CMTI10" w:cs="CMTI10"/>
          <w:i/>
          <w:sz w:val="16"/>
          <w:szCs w:val="20"/>
        </w:rPr>
        <w:t xml:space="preserve">A fair </w:t>
      </w:r>
      <w:proofErr w:type="spellStart"/>
      <w:r w:rsidR="00797A2F" w:rsidRPr="00797A2F">
        <w:rPr>
          <w:rFonts w:ascii="CMTI10" w:hAnsi="CMTI10" w:cs="CMTI10"/>
          <w:i/>
          <w:sz w:val="16"/>
          <w:szCs w:val="20"/>
        </w:rPr>
        <w:t>comparison</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of</w:t>
      </w:r>
      <w:proofErr w:type="spellEnd"/>
      <w:r w:rsidR="00797A2F" w:rsidRPr="00797A2F">
        <w:rPr>
          <w:rFonts w:ascii="CMTI10" w:hAnsi="CMTI10" w:cs="CMTI10"/>
          <w:i/>
          <w:sz w:val="16"/>
          <w:szCs w:val="20"/>
        </w:rPr>
        <w:t xml:space="preserve"> gossip </w:t>
      </w:r>
      <w:proofErr w:type="spellStart"/>
      <w:r w:rsidR="00797A2F" w:rsidRPr="00797A2F">
        <w:rPr>
          <w:rFonts w:ascii="CMTI10" w:hAnsi="CMTI10" w:cs="CMTI10"/>
          <w:i/>
          <w:sz w:val="16"/>
          <w:szCs w:val="20"/>
        </w:rPr>
        <w:t>algorithms</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over</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large-scale</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random</w:t>
      </w:r>
      <w:proofErr w:type="spellEnd"/>
      <w:r w:rsidR="00797A2F" w:rsidRPr="00797A2F">
        <w:rPr>
          <w:rFonts w:ascii="CMTI10" w:hAnsi="CMTI10" w:cs="CMTI10"/>
          <w:i/>
          <w:sz w:val="16"/>
          <w:szCs w:val="20"/>
        </w:rPr>
        <w:t xml:space="preserve"> </w:t>
      </w:r>
      <w:proofErr w:type="spellStart"/>
      <w:r w:rsidR="00797A2F" w:rsidRPr="00797A2F">
        <w:rPr>
          <w:rFonts w:ascii="CMTI10" w:hAnsi="CMTI10" w:cs="CMTI10"/>
          <w:i/>
          <w:sz w:val="16"/>
          <w:szCs w:val="20"/>
        </w:rPr>
        <w:t>topologies</w:t>
      </w:r>
      <w:proofErr w:type="spellEnd"/>
      <w:r w:rsidR="00797A2F" w:rsidRPr="00797A2F">
        <w:rPr>
          <w:rFonts w:ascii="CMR10" w:hAnsi="CMR10" w:cs="CMR10"/>
          <w:i/>
          <w:sz w:val="16"/>
          <w:szCs w:val="20"/>
        </w:rPr>
        <w:t xml:space="preserve">, </w:t>
      </w:r>
      <w:proofErr w:type="spellStart"/>
      <w:r w:rsidR="00797A2F" w:rsidRPr="00797A2F">
        <w:rPr>
          <w:rFonts w:ascii="CMR10" w:hAnsi="CMR10" w:cs="CMR10"/>
          <w:i/>
          <w:sz w:val="16"/>
          <w:szCs w:val="20"/>
        </w:rPr>
        <w:t>Universit_e</w:t>
      </w:r>
      <w:proofErr w:type="spellEnd"/>
      <w:r w:rsidR="00797A2F" w:rsidRPr="00797A2F">
        <w:rPr>
          <w:rFonts w:ascii="CMR10" w:hAnsi="CMR10" w:cs="CMR10"/>
          <w:i/>
          <w:sz w:val="16"/>
          <w:szCs w:val="20"/>
        </w:rPr>
        <w:t xml:space="preserve"> Pierre </w:t>
      </w:r>
      <w:proofErr w:type="spellStart"/>
      <w:r w:rsidR="00797A2F" w:rsidRPr="00797A2F">
        <w:rPr>
          <w:rFonts w:ascii="CMR10" w:hAnsi="CMR10" w:cs="CMR10"/>
          <w:i/>
          <w:sz w:val="16"/>
          <w:szCs w:val="20"/>
        </w:rPr>
        <w:t>et</w:t>
      </w:r>
      <w:proofErr w:type="spellEnd"/>
      <w:r w:rsidR="00797A2F" w:rsidRPr="00797A2F">
        <w:rPr>
          <w:rFonts w:ascii="CMR10" w:hAnsi="CMR10" w:cs="CMR10"/>
          <w:i/>
          <w:sz w:val="16"/>
          <w:szCs w:val="20"/>
        </w:rPr>
        <w:t xml:space="preserve"> Marie Curie, CNRS/INRIA, </w:t>
      </w:r>
      <w:proofErr w:type="spellStart"/>
      <w:r w:rsidR="00797A2F" w:rsidRPr="00797A2F">
        <w:rPr>
          <w:rFonts w:ascii="CMR10" w:hAnsi="CMR10" w:cs="CMR10"/>
          <w:i/>
          <w:sz w:val="16"/>
          <w:szCs w:val="20"/>
        </w:rPr>
        <w:t>Paris</w:t>
      </w:r>
      <w:proofErr w:type="spellEnd"/>
      <w:r w:rsidR="00797A2F" w:rsidRPr="00797A2F">
        <w:rPr>
          <w:rFonts w:ascii="CMR10" w:hAnsi="CMR10" w:cs="CMR10"/>
          <w:i/>
          <w:sz w:val="16"/>
          <w:szCs w:val="20"/>
        </w:rPr>
        <w:t xml:space="preserve">, France </w:t>
      </w:r>
      <w:proofErr w:type="spellStart"/>
      <w:r w:rsidR="00797A2F" w:rsidRPr="00797A2F">
        <w:rPr>
          <w:rFonts w:ascii="CMR10" w:hAnsi="CMR10" w:cs="CMR10"/>
          <w:i/>
          <w:sz w:val="16"/>
          <w:szCs w:val="20"/>
        </w:rPr>
        <w:t>Institut</w:t>
      </w:r>
      <w:proofErr w:type="spellEnd"/>
      <w:r w:rsidR="00797A2F" w:rsidRPr="00797A2F">
        <w:rPr>
          <w:rFonts w:ascii="CMR10" w:hAnsi="CMR10" w:cs="CMR10"/>
          <w:i/>
          <w:sz w:val="16"/>
          <w:szCs w:val="20"/>
        </w:rPr>
        <w:t xml:space="preserve"> Telecom, Telecom </w:t>
      </w:r>
      <w:proofErr w:type="spellStart"/>
      <w:r w:rsidR="00797A2F" w:rsidRPr="00797A2F">
        <w:rPr>
          <w:rFonts w:ascii="CMR10" w:hAnsi="CMR10" w:cs="CMR10"/>
          <w:i/>
          <w:sz w:val="16"/>
          <w:szCs w:val="20"/>
        </w:rPr>
        <w:t>ParisTech</w:t>
      </w:r>
      <w:proofErr w:type="spellEnd"/>
      <w:r w:rsidR="00797A2F" w:rsidRPr="00797A2F">
        <w:rPr>
          <w:rFonts w:ascii="CMR10" w:hAnsi="CMR10" w:cs="CMR10"/>
          <w:i/>
          <w:sz w:val="16"/>
          <w:szCs w:val="20"/>
        </w:rPr>
        <w:t xml:space="preserve">, CNRS, </w:t>
      </w:r>
      <w:proofErr w:type="spellStart"/>
      <w:r w:rsidR="00797A2F" w:rsidRPr="00797A2F">
        <w:rPr>
          <w:rFonts w:ascii="CMR10" w:hAnsi="CMR10" w:cs="CMR10"/>
          <w:i/>
          <w:sz w:val="16"/>
          <w:szCs w:val="20"/>
        </w:rPr>
        <w:t>Paris</w:t>
      </w:r>
      <w:proofErr w:type="spellEnd"/>
      <w:r w:rsidR="00797A2F" w:rsidRPr="00797A2F">
        <w:rPr>
          <w:rFonts w:ascii="CMR10" w:hAnsi="CMR10" w:cs="CMR10"/>
          <w:i/>
          <w:sz w:val="16"/>
          <w:szCs w:val="20"/>
        </w:rPr>
        <w:t>, France 2012</w:t>
      </w:r>
      <w:r w:rsidR="00797A2F">
        <w:rPr>
          <w:rFonts w:ascii="CMR10" w:hAnsi="CMR10" w:cs="CMR10"/>
          <w:sz w:val="20"/>
          <w:szCs w:val="20"/>
        </w:rPr>
        <w:t>] p</w:t>
      </w:r>
      <w:r w:rsidR="00876BC0">
        <w:t>er la costruzione di reti P2P casuali, sono</w:t>
      </w:r>
      <w:r w:rsidR="00797A2F">
        <w:t>:</w:t>
      </w:r>
    </w:p>
    <w:p w:rsidR="00797A2F" w:rsidRDefault="00797A2F" w:rsidP="00797A2F">
      <w:pPr>
        <w:pStyle w:val="Paragrafoelenco"/>
        <w:numPr>
          <w:ilvl w:val="0"/>
          <w:numId w:val="8"/>
        </w:numPr>
        <w:autoSpaceDE w:val="0"/>
        <w:autoSpaceDN w:val="0"/>
        <w:adjustRightInd w:val="0"/>
        <w:spacing w:after="0" w:line="240" w:lineRule="auto"/>
      </w:pPr>
      <w:proofErr w:type="spellStart"/>
      <w:r>
        <w:t>Bernoulli</w:t>
      </w:r>
      <w:proofErr w:type="spellEnd"/>
      <w:r>
        <w:t xml:space="preserve"> </w:t>
      </w:r>
      <w:proofErr w:type="spellStart"/>
      <w:r>
        <w:t>Graph</w:t>
      </w:r>
      <w:proofErr w:type="spellEnd"/>
      <w:r>
        <w:t>,</w:t>
      </w:r>
    </w:p>
    <w:p w:rsidR="00797A2F" w:rsidRDefault="00797A2F" w:rsidP="00797A2F">
      <w:pPr>
        <w:pStyle w:val="Paragrafoelenco"/>
        <w:numPr>
          <w:ilvl w:val="0"/>
          <w:numId w:val="8"/>
        </w:numPr>
        <w:autoSpaceDE w:val="0"/>
        <w:autoSpaceDN w:val="0"/>
        <w:adjustRightInd w:val="0"/>
        <w:spacing w:after="0" w:line="240" w:lineRule="auto"/>
      </w:pPr>
      <w:proofErr w:type="spellStart"/>
      <w:r>
        <w:t>Random</w:t>
      </w:r>
      <w:proofErr w:type="spellEnd"/>
      <w:r>
        <w:t xml:space="preserve"> </w:t>
      </w:r>
      <w:proofErr w:type="spellStart"/>
      <w:r>
        <w:t>Geometric</w:t>
      </w:r>
      <w:proofErr w:type="spellEnd"/>
      <w:r>
        <w:t xml:space="preserve"> </w:t>
      </w:r>
      <w:proofErr w:type="spellStart"/>
      <w:r>
        <w:t>Graph</w:t>
      </w:r>
      <w:proofErr w:type="spellEnd"/>
      <w:r>
        <w:t>,</w:t>
      </w:r>
    </w:p>
    <w:p w:rsidR="00797A2F" w:rsidRDefault="00797A2F" w:rsidP="00797A2F">
      <w:pPr>
        <w:pStyle w:val="Paragrafoelenco"/>
        <w:numPr>
          <w:ilvl w:val="0"/>
          <w:numId w:val="8"/>
        </w:numPr>
        <w:autoSpaceDE w:val="0"/>
        <w:autoSpaceDN w:val="0"/>
        <w:adjustRightInd w:val="0"/>
        <w:spacing w:after="0" w:line="240" w:lineRule="auto"/>
      </w:pPr>
      <w:proofErr w:type="spellStart"/>
      <w:r>
        <w:t>Scale-free</w:t>
      </w:r>
      <w:proofErr w:type="spellEnd"/>
      <w:r>
        <w:t xml:space="preserve"> </w:t>
      </w:r>
      <w:proofErr w:type="spellStart"/>
      <w:r>
        <w:t>Graph</w:t>
      </w:r>
      <w:proofErr w:type="spellEnd"/>
    </w:p>
    <w:p w:rsidR="00797A2F" w:rsidRDefault="00797A2F" w:rsidP="00F82507">
      <w:pPr>
        <w:jc w:val="both"/>
      </w:pPr>
    </w:p>
    <w:p w:rsidR="00023C88" w:rsidRDefault="00023C88" w:rsidP="00F82507">
      <w:pPr>
        <w:jc w:val="both"/>
      </w:pPr>
    </w:p>
    <w:p w:rsidR="00023C88" w:rsidRPr="00023C88" w:rsidRDefault="00023C88" w:rsidP="00023C88">
      <w:pPr>
        <w:pStyle w:val="Titolo3"/>
        <w:numPr>
          <w:ilvl w:val="0"/>
          <w:numId w:val="0"/>
        </w:numPr>
        <w:rPr>
          <w:color w:val="auto"/>
        </w:rPr>
      </w:pPr>
      <w:proofErr w:type="spellStart"/>
      <w:r w:rsidRPr="00023C88">
        <w:rPr>
          <w:color w:val="auto"/>
        </w:rPr>
        <w:t>Bernoulli</w:t>
      </w:r>
      <w:proofErr w:type="spellEnd"/>
      <w:r w:rsidRPr="00023C88">
        <w:rPr>
          <w:color w:val="auto"/>
        </w:rPr>
        <w:t xml:space="preserve"> </w:t>
      </w:r>
      <w:proofErr w:type="spellStart"/>
      <w:r w:rsidRPr="00023C88">
        <w:rPr>
          <w:color w:val="auto"/>
        </w:rPr>
        <w:t>Graph</w:t>
      </w:r>
      <w:proofErr w:type="spellEnd"/>
    </w:p>
    <w:p w:rsidR="00023C88" w:rsidRDefault="00023C88" w:rsidP="00F82507">
      <w:pPr>
        <w:jc w:val="both"/>
      </w:pPr>
      <w:r>
        <w:t xml:space="preserve">Un </w:t>
      </w:r>
      <w:proofErr w:type="spellStart"/>
      <w:r>
        <w:t>Bernoulli</w:t>
      </w:r>
      <w:proofErr w:type="spellEnd"/>
      <w:r>
        <w:t xml:space="preserve"> </w:t>
      </w:r>
      <w:proofErr w:type="spellStart"/>
      <w:r w:rsidR="00F94318">
        <w:t>Graph</w:t>
      </w:r>
      <w:proofErr w:type="spellEnd"/>
      <w:r w:rsidR="00F94318">
        <w:t xml:space="preserve"> </w:t>
      </w:r>
      <w:r w:rsidRPr="00023C88">
        <w:rPr>
          <w:i/>
        </w:rPr>
        <w:t>β</w:t>
      </w:r>
      <w:r>
        <w:t>(</w:t>
      </w:r>
      <w:r>
        <w:rPr>
          <w:i/>
        </w:rPr>
        <w:t>N,</w:t>
      </w:r>
      <w:proofErr w:type="spellStart"/>
      <w:r>
        <w:rPr>
          <w:i/>
        </w:rPr>
        <w:t>p</w:t>
      </w:r>
      <w:r w:rsidRPr="00023C88">
        <w:rPr>
          <w:i/>
          <w:vertAlign w:val="subscript"/>
        </w:rPr>
        <w:t>N</w:t>
      </w:r>
      <w:proofErr w:type="spellEnd"/>
      <w:r>
        <w:rPr>
          <w:i/>
        </w:rPr>
        <w:t>)</w:t>
      </w:r>
      <w:r>
        <w:t xml:space="preserve"> è un grafo bidirezionale con N nodi nel quale le connessioni hanno una probabilità di esistere pari a </w:t>
      </w:r>
      <w:proofErr w:type="spellStart"/>
      <w:r>
        <w:rPr>
          <w:i/>
        </w:rPr>
        <w:t>p</w:t>
      </w:r>
      <w:r w:rsidRPr="00023C88">
        <w:rPr>
          <w:i/>
          <w:vertAlign w:val="subscript"/>
        </w:rPr>
        <w:t>N</w:t>
      </w:r>
      <w:proofErr w:type="spellEnd"/>
      <w:r>
        <w:t xml:space="preserve">. Per ogni coppia di nodi vi è una probabilità </w:t>
      </w:r>
      <w:proofErr w:type="spellStart"/>
      <w:r>
        <w:rPr>
          <w:i/>
        </w:rPr>
        <w:t>p</w:t>
      </w:r>
      <w:r w:rsidRPr="00023C88">
        <w:rPr>
          <w:i/>
          <w:vertAlign w:val="subscript"/>
        </w:rPr>
        <w:t>N</w:t>
      </w:r>
      <w:proofErr w:type="spellEnd"/>
      <w:r>
        <w:t xml:space="preserve"> che il link tra loro esista, indipendentemente da ogni altra connessione. In figura 2.2 è riportato un esempio.</w:t>
      </w:r>
      <w:r w:rsidR="0033539A">
        <w:t xml:space="preserve"> Un </w:t>
      </w:r>
      <w:proofErr w:type="spellStart"/>
      <w:r w:rsidR="0033539A">
        <w:t>Bernoulli</w:t>
      </w:r>
      <w:proofErr w:type="spellEnd"/>
      <w:r w:rsidR="0033539A">
        <w:t xml:space="preserve"> </w:t>
      </w:r>
      <w:proofErr w:type="spellStart"/>
      <w:r w:rsidR="0033539A">
        <w:t>Graph</w:t>
      </w:r>
      <w:proofErr w:type="spellEnd"/>
      <w:r w:rsidR="0033539A">
        <w:t xml:space="preserve"> presenta bassa </w:t>
      </w:r>
      <w:proofErr w:type="spellStart"/>
      <w:r w:rsidR="0033539A">
        <w:t>edge</w:t>
      </w:r>
      <w:proofErr w:type="spellEnd"/>
      <w:r w:rsidR="0033539A">
        <w:t xml:space="preserve"> </w:t>
      </w:r>
      <w:proofErr w:type="spellStart"/>
      <w:r w:rsidR="0033539A">
        <w:t>dependency</w:t>
      </w:r>
      <w:proofErr w:type="spellEnd"/>
      <w:r w:rsidR="0033539A">
        <w:t xml:space="preserve"> e bassa </w:t>
      </w:r>
      <w:proofErr w:type="spellStart"/>
      <w:r w:rsidR="0033539A">
        <w:t>degree</w:t>
      </w:r>
      <w:proofErr w:type="spellEnd"/>
      <w:r w:rsidR="0033539A">
        <w:t xml:space="preserve"> </w:t>
      </w:r>
      <w:proofErr w:type="spellStart"/>
      <w:r w:rsidR="0033539A">
        <w:t>variance</w:t>
      </w:r>
      <w:proofErr w:type="spellEnd"/>
      <w:r w:rsidR="0033539A">
        <w:t>.</w:t>
      </w:r>
    </w:p>
    <w:p w:rsidR="00023C88" w:rsidRDefault="00023C88" w:rsidP="00023C88">
      <w:pPr>
        <w:keepNext/>
        <w:jc w:val="center"/>
      </w:pPr>
      <w:r>
        <w:rPr>
          <w:noProof/>
          <w:lang w:eastAsia="it-IT"/>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11"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023C88" w:rsidRDefault="00023C88" w:rsidP="00023C88">
      <w:pPr>
        <w:pStyle w:val="Didascalia"/>
        <w:jc w:val="center"/>
        <w:rPr>
          <w:b w:val="0"/>
          <w:i/>
          <w:color w:val="auto"/>
        </w:rPr>
      </w:pPr>
      <w:r w:rsidRPr="00023C88">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4</w:t>
      </w:r>
      <w:r w:rsidR="009245D8">
        <w:rPr>
          <w:b w:val="0"/>
          <w:i/>
          <w:color w:val="auto"/>
        </w:rPr>
        <w:fldChar w:fldCharType="end"/>
      </w:r>
      <w:r w:rsidRPr="00023C88">
        <w:rPr>
          <w:b w:val="0"/>
          <w:i/>
          <w:color w:val="auto"/>
        </w:rPr>
        <w:t xml:space="preserve">: Esempio di </w:t>
      </w:r>
      <w:proofErr w:type="spellStart"/>
      <w:r w:rsidRPr="00023C88">
        <w:rPr>
          <w:b w:val="0"/>
          <w:i/>
          <w:color w:val="auto"/>
        </w:rPr>
        <w:t>Bernoulli</w:t>
      </w:r>
      <w:proofErr w:type="spellEnd"/>
      <w:r w:rsidRPr="00023C88">
        <w:rPr>
          <w:b w:val="0"/>
          <w:i/>
          <w:color w:val="auto"/>
        </w:rPr>
        <w:t xml:space="preserve"> </w:t>
      </w:r>
      <w:proofErr w:type="spellStart"/>
      <w:r w:rsidRPr="00023C88">
        <w:rPr>
          <w:b w:val="0"/>
          <w:i/>
          <w:color w:val="auto"/>
        </w:rPr>
        <w:t>Graph</w:t>
      </w:r>
      <w:proofErr w:type="spellEnd"/>
      <w:r w:rsidRPr="00023C88">
        <w:rPr>
          <w:b w:val="0"/>
          <w:i/>
          <w:color w:val="auto"/>
        </w:rPr>
        <w:t>.</w:t>
      </w:r>
    </w:p>
    <w:p w:rsidR="00023C88" w:rsidRPr="00023C88" w:rsidRDefault="00023C88" w:rsidP="00023C88">
      <w:pPr>
        <w:pStyle w:val="Titolo3"/>
        <w:numPr>
          <w:ilvl w:val="0"/>
          <w:numId w:val="0"/>
        </w:numPr>
        <w:rPr>
          <w:color w:val="auto"/>
        </w:rPr>
      </w:pPr>
      <w:proofErr w:type="spellStart"/>
      <w:r>
        <w:rPr>
          <w:color w:val="auto"/>
        </w:rPr>
        <w:lastRenderedPageBreak/>
        <w:t>Random</w:t>
      </w:r>
      <w:proofErr w:type="spellEnd"/>
      <w:r>
        <w:rPr>
          <w:color w:val="auto"/>
        </w:rPr>
        <w:t xml:space="preserve"> </w:t>
      </w:r>
      <w:proofErr w:type="spellStart"/>
      <w:r>
        <w:rPr>
          <w:color w:val="auto"/>
        </w:rPr>
        <w:t>Geometric</w:t>
      </w:r>
      <w:proofErr w:type="spellEnd"/>
      <w:r w:rsidRPr="00023C88">
        <w:rPr>
          <w:color w:val="auto"/>
        </w:rPr>
        <w:t xml:space="preserve"> </w:t>
      </w:r>
      <w:proofErr w:type="spellStart"/>
      <w:r w:rsidRPr="00023C88">
        <w:rPr>
          <w:color w:val="auto"/>
        </w:rPr>
        <w:t>Graph</w:t>
      </w:r>
      <w:proofErr w:type="spellEnd"/>
    </w:p>
    <w:p w:rsidR="00023C88" w:rsidRPr="0033539A" w:rsidRDefault="00023C88" w:rsidP="00023C88">
      <w:pPr>
        <w:jc w:val="both"/>
      </w:pPr>
      <w:r>
        <w:t xml:space="preserve">Un </w:t>
      </w:r>
      <w:proofErr w:type="spellStart"/>
      <w:r w:rsidR="00F94318">
        <w:t>Random</w:t>
      </w:r>
      <w:proofErr w:type="spellEnd"/>
      <w:r w:rsidR="00F94318">
        <w:t xml:space="preserve"> </w:t>
      </w:r>
      <w:proofErr w:type="spellStart"/>
      <w:r w:rsidR="00F94318">
        <w:t>Geometric</w:t>
      </w:r>
      <w:proofErr w:type="spellEnd"/>
      <w:r w:rsidR="00F94318">
        <w:t xml:space="preserve"> </w:t>
      </w:r>
      <w:proofErr w:type="spellStart"/>
      <w:r w:rsidR="00F94318">
        <w:t>Graph</w:t>
      </w:r>
      <w:proofErr w:type="spellEnd"/>
      <w:r>
        <w:t xml:space="preserve"> </w:t>
      </w:r>
      <w:r w:rsidR="00F94318">
        <w:rPr>
          <w:i/>
        </w:rPr>
        <w:t>G</w:t>
      </w:r>
      <w:r>
        <w:t>(</w:t>
      </w:r>
      <w:r>
        <w:rPr>
          <w:i/>
        </w:rPr>
        <w:t>N,</w:t>
      </w:r>
      <w:r w:rsidR="00F94318">
        <w:rPr>
          <w:i/>
        </w:rPr>
        <w:t>ρ</w:t>
      </w:r>
      <w:r>
        <w:rPr>
          <w:i/>
        </w:rPr>
        <w:t>)</w:t>
      </w:r>
      <w:r>
        <w:t xml:space="preserve"> è un grafo bidirezionale </w:t>
      </w:r>
      <w:r w:rsidR="00F94318">
        <w:t>casuale inserito in un’area limitata</w:t>
      </w:r>
      <w:r>
        <w:t>.</w:t>
      </w:r>
      <w:r w:rsidR="00B44503">
        <w:t xml:space="preserve"> Il grafo viene generato posizionando in maniera casuale e uniforme gli N nodi all’interno dell’area. Poi due nodi sono connessi se essi si trovano ad una distanza geometrica pari o inferiore a </w:t>
      </w:r>
      <w:r w:rsidR="00B44503">
        <w:rPr>
          <w:i/>
        </w:rPr>
        <w:t>ρ</w:t>
      </w:r>
      <w:r w:rsidR="00F94318">
        <w:t>.</w:t>
      </w:r>
      <w:r>
        <w:t xml:space="preserve"> In figura 2.</w:t>
      </w:r>
      <w:r w:rsidR="00F94318">
        <w:t>3</w:t>
      </w:r>
      <w:r>
        <w:t xml:space="preserve"> è riportato un esempio.</w:t>
      </w:r>
      <w:r w:rsidR="0033539A">
        <w:t xml:space="preserve"> E’ immediato notare come reti di questo tipo siano estremamente adatte alla rappresentazione di reti wireless, caratterizzate dalla distanza fisica tra i nodi e da un valore soglia ρ entro il quale è possibile effettuare trasmissioni. Un </w:t>
      </w:r>
      <w:proofErr w:type="spellStart"/>
      <w:r w:rsidR="0033539A">
        <w:t>Random</w:t>
      </w:r>
      <w:proofErr w:type="spellEnd"/>
      <w:r w:rsidR="0033539A">
        <w:t xml:space="preserve"> </w:t>
      </w:r>
      <w:proofErr w:type="spellStart"/>
      <w:r w:rsidR="0033539A">
        <w:t>Geometric</w:t>
      </w:r>
      <w:proofErr w:type="spellEnd"/>
      <w:r w:rsidR="0033539A">
        <w:t xml:space="preserve"> </w:t>
      </w:r>
      <w:proofErr w:type="spellStart"/>
      <w:r w:rsidR="0033539A">
        <w:t>Graph</w:t>
      </w:r>
      <w:proofErr w:type="spellEnd"/>
      <w:r w:rsidR="0033539A">
        <w:t xml:space="preserve"> presenta un’alta </w:t>
      </w:r>
      <w:proofErr w:type="spellStart"/>
      <w:r w:rsidR="0033539A">
        <w:t>edge</w:t>
      </w:r>
      <w:proofErr w:type="spellEnd"/>
      <w:r w:rsidR="0033539A">
        <w:t xml:space="preserve"> </w:t>
      </w:r>
      <w:proofErr w:type="spellStart"/>
      <w:r w:rsidR="0033539A">
        <w:t>dependency</w:t>
      </w:r>
      <w:proofErr w:type="spellEnd"/>
      <w:r w:rsidR="0033539A">
        <w:t xml:space="preserve">, dovuta all’importanza della vicinanza fisica tra i nodi, e una bassa </w:t>
      </w:r>
      <w:proofErr w:type="spellStart"/>
      <w:r w:rsidR="0033539A">
        <w:t>degree</w:t>
      </w:r>
      <w:proofErr w:type="spellEnd"/>
      <w:r w:rsidR="0033539A">
        <w:t xml:space="preserve"> </w:t>
      </w:r>
      <w:proofErr w:type="spellStart"/>
      <w:r w:rsidR="0033539A">
        <w:t>variance</w:t>
      </w:r>
      <w:proofErr w:type="spellEnd"/>
      <w:r w:rsidR="0033539A">
        <w:t>.</w:t>
      </w:r>
    </w:p>
    <w:p w:rsidR="00846B8C" w:rsidRDefault="00846B8C" w:rsidP="00846B8C">
      <w:pPr>
        <w:keepNext/>
        <w:jc w:val="center"/>
      </w:pPr>
      <w:r>
        <w:rPr>
          <w:noProof/>
          <w:lang w:eastAsia="it-IT"/>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2"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Default="00846B8C" w:rsidP="00846B8C">
      <w:pPr>
        <w:pStyle w:val="Didascalia"/>
        <w:jc w:val="center"/>
        <w:rPr>
          <w:b w:val="0"/>
          <w:i/>
          <w:color w:val="auto"/>
        </w:rPr>
      </w:pPr>
      <w:r w:rsidRPr="00846B8C">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5</w:t>
      </w:r>
      <w:r w:rsidR="009245D8">
        <w:rPr>
          <w:b w:val="0"/>
          <w:i/>
          <w:color w:val="auto"/>
        </w:rPr>
        <w:fldChar w:fldCharType="end"/>
      </w:r>
      <w:r w:rsidRPr="00846B8C">
        <w:rPr>
          <w:b w:val="0"/>
          <w:i/>
          <w:color w:val="auto"/>
        </w:rPr>
        <w:t xml:space="preserve">: </w:t>
      </w:r>
      <w:proofErr w:type="spellStart"/>
      <w:r w:rsidRPr="00846B8C">
        <w:rPr>
          <w:b w:val="0"/>
          <w:i/>
          <w:color w:val="auto"/>
        </w:rPr>
        <w:t>Esemprio</w:t>
      </w:r>
      <w:proofErr w:type="spellEnd"/>
      <w:r w:rsidRPr="00846B8C">
        <w:rPr>
          <w:b w:val="0"/>
          <w:i/>
          <w:color w:val="auto"/>
        </w:rPr>
        <w:t xml:space="preserve"> di </w:t>
      </w:r>
      <w:proofErr w:type="spellStart"/>
      <w:r w:rsidRPr="00846B8C">
        <w:rPr>
          <w:b w:val="0"/>
          <w:i/>
          <w:color w:val="auto"/>
        </w:rPr>
        <w:t>Random</w:t>
      </w:r>
      <w:proofErr w:type="spellEnd"/>
      <w:r w:rsidRPr="00846B8C">
        <w:rPr>
          <w:b w:val="0"/>
          <w:i/>
          <w:color w:val="auto"/>
        </w:rPr>
        <w:t xml:space="preserve"> </w:t>
      </w:r>
      <w:proofErr w:type="spellStart"/>
      <w:r w:rsidRPr="00846B8C">
        <w:rPr>
          <w:b w:val="0"/>
          <w:i/>
          <w:color w:val="auto"/>
        </w:rPr>
        <w:t>Geometric</w:t>
      </w:r>
      <w:proofErr w:type="spellEnd"/>
      <w:r w:rsidRPr="00846B8C">
        <w:rPr>
          <w:b w:val="0"/>
          <w:i/>
          <w:color w:val="auto"/>
        </w:rPr>
        <w:t xml:space="preserve"> </w:t>
      </w:r>
      <w:proofErr w:type="spellStart"/>
      <w:r w:rsidRPr="00846B8C">
        <w:rPr>
          <w:b w:val="0"/>
          <w:i/>
          <w:color w:val="auto"/>
        </w:rPr>
        <w:t>Graph</w:t>
      </w:r>
      <w:proofErr w:type="spellEnd"/>
      <w:r w:rsidRPr="00846B8C">
        <w:rPr>
          <w:b w:val="0"/>
          <w:i/>
          <w:color w:val="auto"/>
        </w:rPr>
        <w:t>.</w:t>
      </w:r>
    </w:p>
    <w:p w:rsidR="00846B8C" w:rsidRDefault="00846B8C" w:rsidP="00846B8C"/>
    <w:p w:rsidR="00846B8C" w:rsidRDefault="00846B8C" w:rsidP="00846B8C"/>
    <w:p w:rsidR="00846B8C" w:rsidRPr="00023C88" w:rsidRDefault="0033539A" w:rsidP="00846B8C">
      <w:pPr>
        <w:pStyle w:val="Titolo3"/>
        <w:numPr>
          <w:ilvl w:val="0"/>
          <w:numId w:val="0"/>
        </w:numPr>
        <w:rPr>
          <w:color w:val="auto"/>
        </w:rPr>
      </w:pPr>
      <w:proofErr w:type="spellStart"/>
      <w:r>
        <w:rPr>
          <w:color w:val="auto"/>
        </w:rPr>
        <w:t>Scale-free</w:t>
      </w:r>
      <w:proofErr w:type="spellEnd"/>
      <w:r w:rsidR="00846B8C" w:rsidRPr="00023C88">
        <w:rPr>
          <w:color w:val="auto"/>
        </w:rPr>
        <w:t xml:space="preserve"> </w:t>
      </w:r>
      <w:proofErr w:type="spellStart"/>
      <w:r w:rsidR="00846B8C" w:rsidRPr="00023C88">
        <w:rPr>
          <w:color w:val="auto"/>
        </w:rPr>
        <w:t>Graph</w:t>
      </w:r>
      <w:proofErr w:type="spellEnd"/>
    </w:p>
    <w:p w:rsidR="00846B8C" w:rsidRDefault="00846B8C" w:rsidP="00846B8C">
      <w:pPr>
        <w:jc w:val="both"/>
      </w:pPr>
      <w:r>
        <w:t xml:space="preserve">Un </w:t>
      </w:r>
      <w:proofErr w:type="spellStart"/>
      <w:r w:rsidR="0033539A">
        <w:t>Scale-free</w:t>
      </w:r>
      <w:proofErr w:type="spellEnd"/>
      <w:r w:rsidR="0033539A">
        <w:t xml:space="preserve"> </w:t>
      </w:r>
      <w:proofErr w:type="spellStart"/>
      <w:r w:rsidR="0033539A">
        <w:t>Graph</w:t>
      </w:r>
      <w:proofErr w:type="spellEnd"/>
      <w:r>
        <w:t xml:space="preserve"> </w:t>
      </w:r>
      <w:r w:rsidR="0033539A">
        <w:rPr>
          <w:i/>
        </w:rPr>
        <w:t>S</w:t>
      </w:r>
      <w:r>
        <w:t>(</w:t>
      </w:r>
      <w:r>
        <w:rPr>
          <w:i/>
        </w:rPr>
        <w:t>N,</w:t>
      </w:r>
      <w:r w:rsidR="0033539A">
        <w:rPr>
          <w:i/>
        </w:rPr>
        <w:t>m</w:t>
      </w:r>
      <w:r>
        <w:rPr>
          <w:i/>
        </w:rPr>
        <w:t>)</w:t>
      </w:r>
      <w:r>
        <w:t xml:space="preserve"> è</w:t>
      </w:r>
      <w:r w:rsidR="0033539A">
        <w:t xml:space="preserve"> un </w:t>
      </w:r>
      <w:r w:rsidR="00510B73">
        <w:t xml:space="preserve">grafo </w:t>
      </w:r>
      <w:r w:rsidR="0012784C">
        <w:t xml:space="preserve">bidirezionale </w:t>
      </w:r>
      <w:r w:rsidR="00510B73">
        <w:t xml:space="preserve">con una </w:t>
      </w:r>
      <w:r w:rsidR="0033539A">
        <w:t xml:space="preserve">bassa </w:t>
      </w:r>
      <w:proofErr w:type="spellStart"/>
      <w:r w:rsidR="0033539A">
        <w:t>edge</w:t>
      </w:r>
      <w:proofErr w:type="spellEnd"/>
      <w:r w:rsidR="0033539A">
        <w:t xml:space="preserve"> </w:t>
      </w:r>
      <w:proofErr w:type="spellStart"/>
      <w:r w:rsidR="0033539A">
        <w:t>dependency</w:t>
      </w:r>
      <w:proofErr w:type="spellEnd"/>
      <w:r w:rsidR="00510B73">
        <w:t xml:space="preserve"> e un’alta </w:t>
      </w:r>
      <w:proofErr w:type="spellStart"/>
      <w:r w:rsidR="00510B73">
        <w:t>degree</w:t>
      </w:r>
      <w:proofErr w:type="spellEnd"/>
      <w:r w:rsidR="00510B73">
        <w:t xml:space="preserve"> </w:t>
      </w:r>
      <w:proofErr w:type="spellStart"/>
      <w:r w:rsidR="00510B73">
        <w:t>variance</w:t>
      </w:r>
      <w:proofErr w:type="spellEnd"/>
      <w:r w:rsidR="00510B73">
        <w:t>, dovuta alla sue connessioni distribuite secondo legge potenza</w:t>
      </w:r>
      <w:r w:rsidR="0033539A">
        <w:t>. Reti di questo tipo vengono generat</w:t>
      </w:r>
      <w:r w:rsidR="00C73761">
        <w:t>e</w:t>
      </w:r>
      <w:r w:rsidR="0033539A">
        <w:t xml:space="preserve"> partendo con un set di nodi m</w:t>
      </w:r>
      <w:r w:rsidR="0033539A" w:rsidRPr="0033539A">
        <w:rPr>
          <w:vertAlign w:val="subscript"/>
        </w:rPr>
        <w:t>0</w:t>
      </w:r>
      <w:r w:rsidR="0033539A">
        <w:t xml:space="preserve">, poi ad ogni ciclo si aggiunge un nodo e </w:t>
      </w:r>
      <w:r w:rsidR="0012784C">
        <w:t xml:space="preserve">si collegano i suoi </w:t>
      </w:r>
      <w:r w:rsidR="0012784C">
        <w:rPr>
          <w:i/>
        </w:rPr>
        <w:t>m</w:t>
      </w:r>
      <w:r w:rsidR="0012784C">
        <w:t xml:space="preserve"> archi ad altri nodi già presenti nel grafo</w:t>
      </w:r>
      <w:r w:rsidR="00506128">
        <w:t>. La probabilità che un nuovo nodo venga collegato ad un nodo già esistente è proporzionale al grado di quest’ultimo</w:t>
      </w:r>
      <w:r w:rsidR="0033539A">
        <w:t xml:space="preserve">. Collegamenti di questo tipo si dicono preferenziali e fanno si che si creino pochi nodi con un grado molto alto, che vendono chiamati </w:t>
      </w:r>
      <w:proofErr w:type="spellStart"/>
      <w:r w:rsidR="0033539A">
        <w:rPr>
          <w:i/>
        </w:rPr>
        <w:t>hub</w:t>
      </w:r>
      <w:proofErr w:type="spellEnd"/>
      <w:r w:rsidR="0012784C">
        <w:rPr>
          <w:i/>
        </w:rPr>
        <w:t xml:space="preserve"> </w:t>
      </w:r>
      <w:r w:rsidR="0012784C">
        <w:t xml:space="preserve">con un grado medio di circa </w:t>
      </w:r>
      <w:r w:rsidR="0012784C" w:rsidRPr="0012784C">
        <w:rPr>
          <w:i/>
        </w:rPr>
        <w:t>2m</w:t>
      </w:r>
      <w:r w:rsidR="0033539A">
        <w:t xml:space="preserve">, e </w:t>
      </w:r>
      <w:r w:rsidR="00510B73">
        <w:t xml:space="preserve">molti nodi con un grado basso chiamati </w:t>
      </w:r>
      <w:r w:rsidR="00510B73">
        <w:rPr>
          <w:i/>
        </w:rPr>
        <w:t>periferici</w:t>
      </w:r>
      <w:r w:rsidR="0012784C">
        <w:t xml:space="preserve"> con grado medio compreso tra </w:t>
      </w:r>
      <w:r w:rsidR="0012784C" w:rsidRPr="0012784C">
        <w:rPr>
          <w:i/>
        </w:rPr>
        <w:t>m</w:t>
      </w:r>
      <w:r w:rsidR="0012784C">
        <w:t xml:space="preserve"> e </w:t>
      </w:r>
      <w:r w:rsidR="0012784C" w:rsidRPr="0012784C">
        <w:rPr>
          <w:i/>
        </w:rPr>
        <w:t>2m</w:t>
      </w:r>
      <w:r w:rsidR="0012784C">
        <w:t>..</w:t>
      </w:r>
      <w:r>
        <w:t xml:space="preserve"> In figura 2.</w:t>
      </w:r>
      <w:r w:rsidR="0033539A">
        <w:t>4</w:t>
      </w:r>
      <w:r>
        <w:t xml:space="preserve"> è riportato un </w:t>
      </w:r>
      <w:r w:rsidR="008C18CA">
        <w:t>esempio.</w:t>
      </w:r>
    </w:p>
    <w:p w:rsidR="008C18CA" w:rsidRDefault="008C18CA" w:rsidP="008C18CA">
      <w:pPr>
        <w:keepNext/>
        <w:jc w:val="center"/>
      </w:pPr>
    </w:p>
    <w:p w:rsidR="008C18CA" w:rsidRDefault="008C18CA" w:rsidP="008C18CA">
      <w:pPr>
        <w:keepNext/>
        <w:jc w:val="center"/>
      </w:pPr>
      <w:r>
        <w:rPr>
          <w:noProof/>
          <w:lang w:eastAsia="it-IT"/>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3"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8C18CA" w:rsidRDefault="008C18CA" w:rsidP="008C18CA">
      <w:pPr>
        <w:pStyle w:val="Didascalia"/>
        <w:jc w:val="center"/>
        <w:rPr>
          <w:b w:val="0"/>
          <w:i/>
          <w:color w:val="auto"/>
        </w:rPr>
      </w:pPr>
      <w:r w:rsidRPr="008C18CA">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6</w:t>
      </w:r>
      <w:r w:rsidR="009245D8">
        <w:rPr>
          <w:b w:val="0"/>
          <w:i/>
          <w:color w:val="auto"/>
        </w:rPr>
        <w:fldChar w:fldCharType="end"/>
      </w:r>
      <w:r w:rsidRPr="008C18CA">
        <w:rPr>
          <w:b w:val="0"/>
          <w:i/>
          <w:color w:val="auto"/>
        </w:rPr>
        <w:t xml:space="preserve">: Esempio di </w:t>
      </w:r>
      <w:proofErr w:type="spellStart"/>
      <w:r w:rsidRPr="008C18CA">
        <w:rPr>
          <w:b w:val="0"/>
          <w:i/>
          <w:color w:val="auto"/>
        </w:rPr>
        <w:t>Scale-free</w:t>
      </w:r>
      <w:proofErr w:type="spellEnd"/>
      <w:r w:rsidRPr="008C18CA">
        <w:rPr>
          <w:b w:val="0"/>
          <w:i/>
          <w:color w:val="auto"/>
        </w:rPr>
        <w:t xml:space="preserve"> </w:t>
      </w:r>
      <w:proofErr w:type="spellStart"/>
      <w:r w:rsidRPr="008C18CA">
        <w:rPr>
          <w:b w:val="0"/>
          <w:i/>
          <w:color w:val="auto"/>
        </w:rPr>
        <w:t>Graph</w:t>
      </w:r>
      <w:proofErr w:type="spellEnd"/>
      <w:r w:rsidRPr="008C18CA">
        <w:rPr>
          <w:b w:val="0"/>
          <w:i/>
          <w:color w:val="auto"/>
        </w:rPr>
        <w:t>.</w:t>
      </w:r>
    </w:p>
    <w:p w:rsidR="00C12E16" w:rsidRDefault="00C12E16" w:rsidP="00C12E16">
      <w:pPr>
        <w:pStyle w:val="Titolo2"/>
      </w:pPr>
      <w:r>
        <w:lastRenderedPageBreak/>
        <w:t>Algoritmi di Gossip</w:t>
      </w:r>
    </w:p>
    <w:p w:rsidR="00C35816" w:rsidRDefault="00C35816" w:rsidP="00C35816">
      <w:pPr>
        <w:jc w:val="both"/>
      </w:pPr>
      <w:r>
        <w:t xml:space="preserve">I protocolli Epidemici, o di Gossip, sono paradigmi computazionali e di comunicazione orientati a sistemi distribuiti su larga scala caratterizzati da alta dinamicità. Il metodo più semplice per la diffusione di 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t xml:space="preserve">con lo scopo di massimizzare la diffusione </w:t>
      </w:r>
      <w:r>
        <w:t xml:space="preserve">dell’informazione sovraccaricando il meno possibile i canali di comunicazione. </w:t>
      </w:r>
      <w:r w:rsidR="0094509A">
        <w:t>In un protocollo epidemico, un nodo che ha un’informazione sceglierà un nodo vicino causale a cui con cui comunicare e tentare di condividere l’informazione.</w:t>
      </w:r>
    </w:p>
    <w:p w:rsidR="0053186F" w:rsidRDefault="0053186F" w:rsidP="00781B98">
      <w:pPr>
        <w:jc w:val="both"/>
      </w:pPr>
      <w:r>
        <w:t>Uno dei pr</w:t>
      </w:r>
      <w:r w:rsidR="004C4011">
        <w:t xml:space="preserve">otocolli epidemici più famoso è </w:t>
      </w:r>
      <w:r>
        <w:t xml:space="preserve">“Game </w:t>
      </w:r>
      <w:proofErr w:type="spellStart"/>
      <w:r>
        <w:t>of</w:t>
      </w:r>
      <w:proofErr w:type="spellEnd"/>
      <w:r>
        <w:t xml:space="preserve"> life”</w:t>
      </w:r>
      <w:r w:rsidR="00F4373C">
        <w:t xml:space="preserve"> [</w:t>
      </w:r>
      <w:r w:rsidR="00F4373C" w:rsidRPr="004C4011">
        <w:t>https://it.wikipedia.org/wiki/Gioco_della_vita</w:t>
      </w:r>
      <w:r w:rsidR="00F4373C">
        <w:t>],</w:t>
      </w:r>
      <w:r>
        <w:t xml:space="preserve"> </w:t>
      </w:r>
      <w:r w:rsidR="004C4011" w:rsidRPr="004C4011">
        <w:t>un </w:t>
      </w:r>
      <w:hyperlink r:id="rId14" w:tooltip="Automa cellulare" w:history="1">
        <w:r w:rsidR="004C4011" w:rsidRPr="004C4011">
          <w:t>automa cellulare</w:t>
        </w:r>
      </w:hyperlink>
      <w:r w:rsidR="004C4011" w:rsidRPr="004C4011">
        <w:t xml:space="preserve"> sviluppato </w:t>
      </w:r>
      <w:r w:rsidR="004C4011">
        <w:t xml:space="preserve">dal matematico </w:t>
      </w:r>
      <w:r w:rsidR="004C4011" w:rsidRPr="004C4011">
        <w:t>dal </w:t>
      </w:r>
      <w:hyperlink r:id="rId15" w:tooltip="Matematico" w:history="1">
        <w:r w:rsidR="004C4011" w:rsidRPr="004C4011">
          <w:t>matematico</w:t>
        </w:r>
      </w:hyperlink>
      <w:r w:rsidR="004C4011" w:rsidRPr="004C4011">
        <w:t> </w:t>
      </w:r>
      <w:hyperlink r:id="rId16" w:tooltip="Inghilterra" w:history="1">
        <w:r w:rsidR="004C4011" w:rsidRPr="004C4011">
          <w:t>inglese</w:t>
        </w:r>
      </w:hyperlink>
      <w:r w:rsidR="004C4011" w:rsidRPr="004C4011">
        <w:t> </w:t>
      </w:r>
      <w:hyperlink r:id="rId17" w:tooltip="John Conway" w:history="1">
        <w:r w:rsidR="004C4011" w:rsidRPr="004C4011">
          <w:t xml:space="preserve">John </w:t>
        </w:r>
        <w:proofErr w:type="spellStart"/>
        <w:r w:rsidR="004C4011" w:rsidRPr="004C4011">
          <w:t>Conway</w:t>
        </w:r>
        <w:proofErr w:type="spellEnd"/>
      </w:hyperlink>
      <w:r w:rsidR="004C4011" w:rsidRPr="004C4011">
        <w:t> sul finire degli </w:t>
      </w:r>
      <w:hyperlink r:id="rId18" w:tooltip="Anni 1960" w:history="1">
        <w:r w:rsidR="004C4011" w:rsidRPr="004C4011">
          <w:t>anni sessanta</w:t>
        </w:r>
      </w:hyperlink>
      <w:r w:rsidR="00F4373C">
        <w:t>.</w:t>
      </w:r>
      <w:r w:rsidR="004C4011">
        <w:t xml:space="preserve"> </w:t>
      </w:r>
      <w:r>
        <w:t>L’ambiente per questo algoritmo è quello di un insieme di celle, dove ogni cella ha 8 celle vic</w:t>
      </w:r>
      <w:r w:rsidR="004C4011">
        <w:t>ine come mostrato in figura 2.</w:t>
      </w:r>
      <w:r w:rsidR="00781B98">
        <w:t>5</w:t>
      </w:r>
      <w:r w:rsidR="004C4011">
        <w:t>. Lo scopo dell’algoritmo è di diffondere il seme della vita, quindi ogni cella può essere occupata o meno in base alle seguenti regole:</w:t>
      </w:r>
    </w:p>
    <w:p w:rsidR="004C4011" w:rsidRDefault="004C4011" w:rsidP="004C4011">
      <w:pPr>
        <w:pStyle w:val="Paragrafoelenco"/>
        <w:numPr>
          <w:ilvl w:val="0"/>
          <w:numId w:val="2"/>
        </w:numPr>
        <w:jc w:val="both"/>
      </w:pPr>
      <w:r>
        <w:t>Nascita: se una cella non occupata ha tre celle vicine occupate, diventa anch’essa occupata.</w:t>
      </w:r>
    </w:p>
    <w:p w:rsidR="004C4011" w:rsidRDefault="004C4011" w:rsidP="004C4011">
      <w:pPr>
        <w:pStyle w:val="Paragrafoelenco"/>
        <w:numPr>
          <w:ilvl w:val="0"/>
          <w:numId w:val="2"/>
        </w:numPr>
        <w:jc w:val="both"/>
      </w:pPr>
      <w:r>
        <w:t>Morte: se una cella occupata ha 0 o 1 celle vicine occupate, muore di solitudine, oppure se ha dalle 4 alle 8 celle vicine occupate muore di sovraffollamento.</w:t>
      </w:r>
    </w:p>
    <w:p w:rsidR="004C4011" w:rsidRDefault="004C4011" w:rsidP="004C4011">
      <w:pPr>
        <w:pStyle w:val="Paragrafoelenco"/>
        <w:numPr>
          <w:ilvl w:val="0"/>
          <w:numId w:val="2"/>
        </w:numPr>
        <w:jc w:val="both"/>
      </w:pPr>
      <w:r>
        <w:t>Sopravvissuta: se una cella occupata ha 2 o 3 celle vicine occupate, essa sopravvive alla generazione successiva.</w:t>
      </w:r>
    </w:p>
    <w:p w:rsidR="004C4011" w:rsidRDefault="004C4011" w:rsidP="004C4011">
      <w:pPr>
        <w:keepNext/>
        <w:jc w:val="both"/>
      </w:pPr>
      <w:r>
        <w:rPr>
          <w:noProof/>
          <w:lang w:eastAsia="it-IT"/>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19"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4C4011" w:rsidRDefault="004C4011" w:rsidP="004C4011">
      <w:pPr>
        <w:pStyle w:val="Didascalia"/>
        <w:jc w:val="center"/>
        <w:rPr>
          <w:b w:val="0"/>
          <w:i/>
          <w:color w:val="auto"/>
        </w:rPr>
      </w:pPr>
      <w:r w:rsidRPr="004C4011">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7</w:t>
      </w:r>
      <w:r w:rsidR="009245D8">
        <w:rPr>
          <w:b w:val="0"/>
          <w:i/>
          <w:color w:val="auto"/>
        </w:rPr>
        <w:fldChar w:fldCharType="end"/>
      </w:r>
      <w:r w:rsidRPr="004C4011">
        <w:rPr>
          <w:b w:val="0"/>
          <w:i/>
          <w:color w:val="auto"/>
        </w:rPr>
        <w:t xml:space="preserve">: Esempio di Game </w:t>
      </w:r>
      <w:proofErr w:type="spellStart"/>
      <w:r w:rsidRPr="004C4011">
        <w:rPr>
          <w:b w:val="0"/>
          <w:i/>
          <w:color w:val="auto"/>
        </w:rPr>
        <w:t>of</w:t>
      </w:r>
      <w:proofErr w:type="spellEnd"/>
      <w:r w:rsidRPr="004C4011">
        <w:rPr>
          <w:b w:val="0"/>
          <w:i/>
          <w:color w:val="auto"/>
        </w:rPr>
        <w:t xml:space="preserve"> life.</w:t>
      </w:r>
    </w:p>
    <w:p w:rsidR="004C4011" w:rsidRDefault="004C4011" w:rsidP="00C35816">
      <w:pPr>
        <w:jc w:val="both"/>
      </w:pPr>
    </w:p>
    <w:p w:rsidR="004C4011" w:rsidRDefault="004C4011" w:rsidP="00C35816">
      <w:pPr>
        <w:jc w:val="both"/>
      </w:pPr>
    </w:p>
    <w:p w:rsidR="004C4011" w:rsidRDefault="00F4373C" w:rsidP="00F4373C">
      <w:pPr>
        <w:pStyle w:val="Titolo3"/>
      </w:pPr>
      <w:r>
        <w:t>Classificazione degli algoritmi epidemici</w:t>
      </w:r>
    </w:p>
    <w:p w:rsidR="00F4373C" w:rsidRDefault="00697560" w:rsidP="00F4373C">
      <w:pPr>
        <w:jc w:val="both"/>
      </w:pPr>
      <w:r>
        <w:t>Come detto in [</w:t>
      </w:r>
      <w:r w:rsidRPr="00697560">
        <w:t>http://www2.cs.uni-paderborn.de/cs/ag-madh/WWW/Teaching/2004SS/AlgInternet/Submissions/09-Epidemic-Algorithms.pdf</w:t>
      </w:r>
      <w:r>
        <w:t>] i</w:t>
      </w:r>
      <w:r w:rsidR="00F4373C">
        <w:t>n ogni algoritmo epidemico vi è quella che è chiamata popolazione, un insieme di unità interattive comunicanti. Queste unità usano un set di regole che specificano le modalità della diffusione di una specifica informazione che potrebbe essere utile ad altre unità. La scelta di queste regole è fortemente legata alla scelta dell’algoritmo e al comportamento che quest’ultimo deve avere. L’importante è che ad ogni istante di tempo t, ogni unità sia in uno dei seguenti tre stati, relativamente a una specifica informazione:</w:t>
      </w:r>
    </w:p>
    <w:p w:rsidR="00F4373C" w:rsidRDefault="00F4373C" w:rsidP="00F4373C">
      <w:pPr>
        <w:pStyle w:val="Paragrafoelenco"/>
        <w:numPr>
          <w:ilvl w:val="0"/>
          <w:numId w:val="3"/>
        </w:numPr>
        <w:jc w:val="both"/>
      </w:pPr>
      <w:proofErr w:type="spellStart"/>
      <w:r>
        <w:t>Suscettible</w:t>
      </w:r>
      <w:proofErr w:type="spellEnd"/>
      <w:r>
        <w:t xml:space="preserve"> (suscettibile): l’unità non conosce nulla dell’informazione in questione ma è disposta a venirne a conoscenza</w:t>
      </w:r>
      <w:r w:rsidR="00697560">
        <w:t>.</w:t>
      </w:r>
    </w:p>
    <w:p w:rsidR="00697560" w:rsidRDefault="00697560" w:rsidP="00F4373C">
      <w:pPr>
        <w:pStyle w:val="Paragrafoelenco"/>
        <w:numPr>
          <w:ilvl w:val="0"/>
          <w:numId w:val="3"/>
        </w:numPr>
        <w:jc w:val="both"/>
      </w:pPr>
      <w:proofErr w:type="spellStart"/>
      <w:r>
        <w:t>Infected</w:t>
      </w:r>
      <w:proofErr w:type="spellEnd"/>
      <w:r>
        <w:t xml:space="preserve"> (</w:t>
      </w:r>
      <w:r w:rsidR="00C73761">
        <w:t>contagiata</w:t>
      </w:r>
      <w:r>
        <w:t>): l’unità è a completa conoscenza dell’informazione in questione e utilizza il set di regole per diffondere a sua volta l’informazione.</w:t>
      </w:r>
    </w:p>
    <w:p w:rsidR="00697560" w:rsidRDefault="00697560" w:rsidP="00F4373C">
      <w:pPr>
        <w:pStyle w:val="Paragrafoelenco"/>
        <w:numPr>
          <w:ilvl w:val="0"/>
          <w:numId w:val="3"/>
        </w:numPr>
        <w:jc w:val="both"/>
      </w:pPr>
      <w:proofErr w:type="spellStart"/>
      <w:r>
        <w:t>Removed</w:t>
      </w:r>
      <w:proofErr w:type="spellEnd"/>
      <w:r>
        <w:t xml:space="preserve"> (Rimossa): l’unità è a completa conoscenza dell’informazione in questione ma non la diffonde.</w:t>
      </w:r>
    </w:p>
    <w:p w:rsidR="00697560" w:rsidRDefault="00697560" w:rsidP="00697560">
      <w:pPr>
        <w:jc w:val="both"/>
      </w:pPr>
      <w:r>
        <w:lastRenderedPageBreak/>
        <w:t xml:space="preserve">Basandoci sui tre stati appena elencati, possiamo definire </w:t>
      </w:r>
      <w:r w:rsidR="005F4935">
        <w:t xml:space="preserve">diverse classi di algoritmi, in cui viene indicato per ogni classe come in generale </w:t>
      </w:r>
      <w:r w:rsidR="00C73761">
        <w:t>vengono</w:t>
      </w:r>
      <w:r w:rsidR="005F4935">
        <w:t xml:space="preserve"> trattate le informazioni.</w:t>
      </w:r>
    </w:p>
    <w:p w:rsidR="00B550BB" w:rsidRDefault="00B550BB" w:rsidP="00697560">
      <w:pPr>
        <w:jc w:val="both"/>
      </w:pPr>
      <w:r>
        <w:t>Le principali classi sono:</w:t>
      </w:r>
    </w:p>
    <w:p w:rsidR="00B550BB" w:rsidRDefault="00C73761" w:rsidP="00B550BB">
      <w:pPr>
        <w:pStyle w:val="Paragrafoelenco"/>
        <w:numPr>
          <w:ilvl w:val="0"/>
          <w:numId w:val="4"/>
        </w:numPr>
        <w:jc w:val="both"/>
      </w:pPr>
      <w:proofErr w:type="spellStart"/>
      <w:r>
        <w:t>Suscettible</w:t>
      </w:r>
      <w:proofErr w:type="spellEnd"/>
      <w:r w:rsidR="00B550BB">
        <w:t xml:space="preserve"> – </w:t>
      </w:r>
      <w:proofErr w:type="spellStart"/>
      <w:r>
        <w:t>Infected</w:t>
      </w:r>
      <w:proofErr w:type="spellEnd"/>
      <w:r w:rsidR="00B550BB">
        <w:t xml:space="preserve"> (SI)</w:t>
      </w:r>
    </w:p>
    <w:p w:rsidR="00B550BB" w:rsidRDefault="00C73761" w:rsidP="00B550BB">
      <w:pPr>
        <w:pStyle w:val="Paragrafoelenco"/>
        <w:numPr>
          <w:ilvl w:val="0"/>
          <w:numId w:val="4"/>
        </w:numPr>
        <w:jc w:val="both"/>
      </w:pPr>
      <w:proofErr w:type="spellStart"/>
      <w:r>
        <w:t>Suscettible</w:t>
      </w:r>
      <w:proofErr w:type="spellEnd"/>
      <w:r>
        <w:t xml:space="preserve"> </w:t>
      </w:r>
      <w:r w:rsidR="00B550BB">
        <w:t xml:space="preserve">– </w:t>
      </w:r>
      <w:proofErr w:type="spellStart"/>
      <w:r>
        <w:t>Infected</w:t>
      </w:r>
      <w:proofErr w:type="spellEnd"/>
      <w:r>
        <w:t xml:space="preserve"> </w:t>
      </w:r>
      <w:r w:rsidR="00B550BB">
        <w:t xml:space="preserve">– </w:t>
      </w:r>
      <w:proofErr w:type="spellStart"/>
      <w:r>
        <w:t>Suscettible</w:t>
      </w:r>
      <w:proofErr w:type="spellEnd"/>
      <w:r>
        <w:t xml:space="preserve"> </w:t>
      </w:r>
      <w:r w:rsidR="00B550BB">
        <w:t>(SIS)</w:t>
      </w:r>
    </w:p>
    <w:p w:rsidR="00B550BB" w:rsidRDefault="00C73761" w:rsidP="00B550BB">
      <w:pPr>
        <w:pStyle w:val="Paragrafoelenco"/>
        <w:numPr>
          <w:ilvl w:val="0"/>
          <w:numId w:val="4"/>
        </w:numPr>
        <w:jc w:val="both"/>
      </w:pPr>
      <w:proofErr w:type="spellStart"/>
      <w:r>
        <w:t>Suscettible</w:t>
      </w:r>
      <w:proofErr w:type="spellEnd"/>
      <w:r>
        <w:t xml:space="preserve"> </w:t>
      </w:r>
      <w:r w:rsidR="00B550BB">
        <w:t xml:space="preserve">– </w:t>
      </w:r>
      <w:proofErr w:type="spellStart"/>
      <w:r>
        <w:t>Infected</w:t>
      </w:r>
      <w:proofErr w:type="spellEnd"/>
      <w:r>
        <w:t xml:space="preserve"> </w:t>
      </w:r>
      <w:r w:rsidR="00B550BB">
        <w:t xml:space="preserve">– </w:t>
      </w:r>
      <w:proofErr w:type="spellStart"/>
      <w:r>
        <w:t>Removed</w:t>
      </w:r>
      <w:proofErr w:type="spellEnd"/>
      <w:r w:rsidR="00B550BB">
        <w:t xml:space="preserve"> (SIR)</w:t>
      </w:r>
    </w:p>
    <w:p w:rsidR="00B550BB" w:rsidRDefault="00B550BB" w:rsidP="00B550BB">
      <w:pPr>
        <w:jc w:val="both"/>
      </w:pPr>
      <w:r>
        <w:t>Esistono anche altre classi che estendono ulteriormente queste classi, aggiungendo anche alcuni stati aggiuntivi intermedi.</w:t>
      </w:r>
    </w:p>
    <w:p w:rsidR="005F4935" w:rsidRDefault="005F4935" w:rsidP="00697560">
      <w:pPr>
        <w:jc w:val="both"/>
      </w:pPr>
    </w:p>
    <w:p w:rsidR="005F4935" w:rsidRPr="002C6726" w:rsidRDefault="005F4935" w:rsidP="002C6726">
      <w:pPr>
        <w:pStyle w:val="Titolo4"/>
        <w:numPr>
          <w:ilvl w:val="0"/>
          <w:numId w:val="0"/>
        </w:numPr>
        <w:rPr>
          <w:i w:val="0"/>
          <w:color w:val="auto"/>
        </w:rPr>
      </w:pPr>
      <w:proofErr w:type="spellStart"/>
      <w:r w:rsidRPr="002C6726">
        <w:rPr>
          <w:i w:val="0"/>
          <w:color w:val="auto"/>
        </w:rPr>
        <w:t>Suscettible</w:t>
      </w:r>
      <w:proofErr w:type="spellEnd"/>
      <w:r w:rsidRPr="002C6726">
        <w:rPr>
          <w:i w:val="0"/>
          <w:color w:val="auto"/>
        </w:rPr>
        <w:t xml:space="preserve"> </w:t>
      </w:r>
      <w:r w:rsidR="00F92117" w:rsidRPr="002C6726">
        <w:rPr>
          <w:i w:val="0"/>
          <w:color w:val="auto"/>
        </w:rPr>
        <w:t>–</w:t>
      </w:r>
      <w:r w:rsidRPr="002C6726">
        <w:rPr>
          <w:i w:val="0"/>
          <w:color w:val="auto"/>
        </w:rPr>
        <w:t xml:space="preserve"> </w:t>
      </w:r>
      <w:proofErr w:type="spellStart"/>
      <w:r w:rsidR="00CF0289">
        <w:rPr>
          <w:i w:val="0"/>
          <w:color w:val="auto"/>
        </w:rPr>
        <w:t>Infected</w:t>
      </w:r>
      <w:proofErr w:type="spellEnd"/>
      <w:r w:rsidR="00F92117" w:rsidRPr="002C6726">
        <w:rPr>
          <w:i w:val="0"/>
          <w:color w:val="auto"/>
        </w:rPr>
        <w:t xml:space="preserve"> (SI)</w:t>
      </w:r>
    </w:p>
    <w:p w:rsidR="00697560" w:rsidRDefault="00F92117" w:rsidP="00697560">
      <w:pPr>
        <w:jc w:val="both"/>
      </w:pPr>
      <w:r>
        <w:t xml:space="preserve">In questo modello si ha che i nodi possano essere suscettibili a un informazione e quando ne vengono a conoscenza diventano </w:t>
      </w:r>
      <w:r w:rsidR="002B1339">
        <w:t>contagiati</w:t>
      </w:r>
      <w:r>
        <w:t xml:space="preserve"> e vi rimangono fintanto che tutta la popolazione non diventa </w:t>
      </w:r>
      <w:r w:rsidR="002B1339">
        <w:t>contagiata</w:t>
      </w:r>
      <w:r>
        <w:t>. Ciò però necessita di ulteriori cont</w:t>
      </w:r>
      <w:r w:rsidR="000654BB">
        <w:t>rolli esterni per decidere quand</w:t>
      </w:r>
      <w:r>
        <w:t>o terminare la diffusione dell’informazione.</w:t>
      </w:r>
    </w:p>
    <w:p w:rsidR="00F92117" w:rsidRDefault="00F92117" w:rsidP="00697560">
      <w:pPr>
        <w:jc w:val="both"/>
      </w:pPr>
    </w:p>
    <w:p w:rsidR="00F92117" w:rsidRPr="002C6726" w:rsidRDefault="00CF0289" w:rsidP="002C6726">
      <w:pPr>
        <w:pStyle w:val="Titolo4"/>
        <w:numPr>
          <w:ilvl w:val="0"/>
          <w:numId w:val="0"/>
        </w:numPr>
        <w:rPr>
          <w:i w:val="0"/>
          <w:color w:val="auto"/>
        </w:rPr>
      </w:pPr>
      <w:proofErr w:type="spellStart"/>
      <w:r w:rsidRPr="002C6726">
        <w:rPr>
          <w:i w:val="0"/>
          <w:color w:val="auto"/>
        </w:rPr>
        <w:t>Suscettible</w:t>
      </w:r>
      <w:proofErr w:type="spellEnd"/>
      <w:r w:rsidRPr="002C6726">
        <w:rPr>
          <w:i w:val="0"/>
          <w:color w:val="auto"/>
        </w:rPr>
        <w:t xml:space="preserve"> – </w:t>
      </w:r>
      <w:proofErr w:type="spellStart"/>
      <w:r>
        <w:rPr>
          <w:i w:val="0"/>
          <w:color w:val="auto"/>
        </w:rPr>
        <w:t>Infected</w:t>
      </w:r>
      <w:proofErr w:type="spellEnd"/>
      <w:r w:rsidRPr="002C6726">
        <w:rPr>
          <w:i w:val="0"/>
          <w:color w:val="auto"/>
        </w:rPr>
        <w:t xml:space="preserve"> –</w:t>
      </w:r>
      <w:r>
        <w:rPr>
          <w:i w:val="0"/>
          <w:color w:val="auto"/>
        </w:rPr>
        <w:t xml:space="preserve"> </w:t>
      </w:r>
      <w:proofErr w:type="spellStart"/>
      <w:r w:rsidRPr="002C6726">
        <w:rPr>
          <w:i w:val="0"/>
          <w:color w:val="auto"/>
        </w:rPr>
        <w:t>Suscettible</w:t>
      </w:r>
      <w:proofErr w:type="spellEnd"/>
      <w:r w:rsidRPr="002C6726">
        <w:rPr>
          <w:i w:val="0"/>
          <w:color w:val="auto"/>
        </w:rPr>
        <w:t xml:space="preserve"> </w:t>
      </w:r>
      <w:r w:rsidR="00F92117" w:rsidRPr="002C6726">
        <w:rPr>
          <w:i w:val="0"/>
          <w:color w:val="auto"/>
        </w:rPr>
        <w:t>(SI</w:t>
      </w:r>
      <w:r w:rsidR="00B550BB" w:rsidRPr="002C6726">
        <w:rPr>
          <w:i w:val="0"/>
          <w:color w:val="auto"/>
        </w:rPr>
        <w:t>S</w:t>
      </w:r>
      <w:r w:rsidR="00F92117" w:rsidRPr="002C6726">
        <w:rPr>
          <w:i w:val="0"/>
          <w:color w:val="auto"/>
        </w:rPr>
        <w:t>)</w:t>
      </w:r>
    </w:p>
    <w:p w:rsidR="00F92117" w:rsidRDefault="00B550BB" w:rsidP="00F92117">
      <w:pPr>
        <w:jc w:val="both"/>
      </w:pPr>
      <w:r>
        <w:t xml:space="preserve">A differenza del modello SI, nel modello SIS un’unità </w:t>
      </w:r>
      <w:r w:rsidR="002B1339">
        <w:t>contagiata</w:t>
      </w:r>
      <w:r>
        <w:t xml:space="preserve"> può decidere di fermare la diffusione dell’informazione prima che tutta la popolazione venga contagiata. Ogni unità rimossa può tornare ad essere </w:t>
      </w:r>
      <w:r w:rsidR="002B1339">
        <w:t>contagiata</w:t>
      </w:r>
      <w:r>
        <w:t xml:space="preserve"> se riceve nuovamente l’informazione che aveva smesso di trasmettere e ricominciare a trasmetterla di nuovo finché non perde nuovamente interesse nel farlo</w:t>
      </w:r>
      <w:r w:rsidR="00F92117">
        <w:t>.</w:t>
      </w:r>
    </w:p>
    <w:p w:rsidR="00B550BB" w:rsidRDefault="00B550BB" w:rsidP="00F92117">
      <w:pPr>
        <w:jc w:val="both"/>
      </w:pPr>
    </w:p>
    <w:p w:rsidR="00B550BB" w:rsidRPr="002C6726" w:rsidRDefault="00CF0289" w:rsidP="002C6726">
      <w:pPr>
        <w:pStyle w:val="Titolo4"/>
        <w:numPr>
          <w:ilvl w:val="0"/>
          <w:numId w:val="0"/>
        </w:numPr>
        <w:rPr>
          <w:i w:val="0"/>
          <w:color w:val="auto"/>
        </w:rPr>
      </w:pPr>
      <w:proofErr w:type="spellStart"/>
      <w:r w:rsidRPr="002C6726">
        <w:rPr>
          <w:i w:val="0"/>
          <w:color w:val="auto"/>
        </w:rPr>
        <w:t>Suscettible</w:t>
      </w:r>
      <w:proofErr w:type="spellEnd"/>
      <w:r w:rsidRPr="002C6726">
        <w:rPr>
          <w:i w:val="0"/>
          <w:color w:val="auto"/>
        </w:rPr>
        <w:t xml:space="preserve"> </w:t>
      </w:r>
      <w:r w:rsidR="00B550BB" w:rsidRPr="002C6726">
        <w:rPr>
          <w:i w:val="0"/>
          <w:color w:val="auto"/>
        </w:rPr>
        <w:t xml:space="preserve">– </w:t>
      </w:r>
      <w:proofErr w:type="spellStart"/>
      <w:r>
        <w:rPr>
          <w:i w:val="0"/>
          <w:color w:val="auto"/>
        </w:rPr>
        <w:t>Infected</w:t>
      </w:r>
      <w:proofErr w:type="spellEnd"/>
      <w:r w:rsidRPr="002C6726">
        <w:rPr>
          <w:i w:val="0"/>
          <w:color w:val="auto"/>
        </w:rPr>
        <w:t xml:space="preserve"> </w:t>
      </w:r>
      <w:r w:rsidR="00B550BB" w:rsidRPr="002C6726">
        <w:rPr>
          <w:i w:val="0"/>
          <w:color w:val="auto"/>
        </w:rPr>
        <w:t xml:space="preserve">– </w:t>
      </w:r>
      <w:proofErr w:type="spellStart"/>
      <w:r>
        <w:rPr>
          <w:i w:val="0"/>
          <w:color w:val="auto"/>
        </w:rPr>
        <w:t>Removed</w:t>
      </w:r>
      <w:proofErr w:type="spellEnd"/>
      <w:r w:rsidR="00B550BB" w:rsidRPr="002C6726">
        <w:rPr>
          <w:i w:val="0"/>
          <w:color w:val="auto"/>
        </w:rPr>
        <w:t xml:space="preserve"> (SIR)</w:t>
      </w:r>
    </w:p>
    <w:p w:rsidR="00B550BB" w:rsidRDefault="00B550BB" w:rsidP="00B550BB">
      <w:pPr>
        <w:jc w:val="both"/>
      </w:pPr>
      <w:r>
        <w:t xml:space="preserve">Questo modello è molto simile al modello SIS, con la differenza che un’unità rimossa rimane rimossa per sempre per quella determinata informazione e non potrà più esser </w:t>
      </w:r>
      <w:r w:rsidR="002B1339">
        <w:t>contagiata</w:t>
      </w:r>
      <w:r>
        <w:t xml:space="preserve"> da quell’informazione. Ciò non impedisce che tale unità possa diventare poi suscettibile a nuove informazioni.</w:t>
      </w:r>
    </w:p>
    <w:p w:rsidR="002C6726" w:rsidRDefault="002C6726">
      <w:r>
        <w:br w:type="page"/>
      </w:r>
    </w:p>
    <w:p w:rsidR="002C6726" w:rsidRDefault="002C6726" w:rsidP="002C6726">
      <w:pPr>
        <w:pStyle w:val="Titolo3"/>
      </w:pPr>
      <w:r>
        <w:lastRenderedPageBreak/>
        <w:t>Metodi di diffusione</w:t>
      </w:r>
    </w:p>
    <w:p w:rsidR="002C6726" w:rsidRDefault="00596F06" w:rsidP="00105724">
      <w:pPr>
        <w:jc w:val="both"/>
      </w:pPr>
      <w:r>
        <w:t>In generale, ogni algoritmo di gossip prevede che</w:t>
      </w:r>
      <w:r w:rsidR="00105724">
        <w:t xml:space="preserve"> ad ogni iterazione </w:t>
      </w:r>
      <w:r w:rsidR="008D1640">
        <w:t xml:space="preserve"> dell’algoritmo </w:t>
      </w:r>
      <w:r>
        <w:t>ogni unità della popolazione se deve comunicare con un nodo, esso venga scelto in maniera casuale tra i nodi dell</w:t>
      </w:r>
      <w:r w:rsidR="008D1640">
        <w:t>’intera</w:t>
      </w:r>
      <w:r>
        <w:t xml:space="preserve"> popolazione. Poi </w:t>
      </w:r>
      <w:r w:rsidR="008D1640">
        <w:t xml:space="preserve">ogni algoritmo specifica, con vincoli più stringenti, regole </w:t>
      </w:r>
      <w:r>
        <w:t>diverse di selezione del destinatario. In generale però vi sono tre metodi con</w:t>
      </w:r>
      <w:r w:rsidR="002C6726">
        <w:t xml:space="preserve"> cui le unità di una popolazione possono diffondere le informazioni</w:t>
      </w:r>
      <w:r>
        <w:t xml:space="preserve"> ad altre unità</w:t>
      </w:r>
      <w:r w:rsidR="002C6726">
        <w:t>:</w:t>
      </w:r>
    </w:p>
    <w:p w:rsidR="002C6726" w:rsidRDefault="002C6726" w:rsidP="002C6726">
      <w:pPr>
        <w:pStyle w:val="Paragrafoelenco"/>
        <w:numPr>
          <w:ilvl w:val="0"/>
          <w:numId w:val="5"/>
        </w:numPr>
      </w:pPr>
      <w:proofErr w:type="spellStart"/>
      <w:r>
        <w:t>Push</w:t>
      </w:r>
      <w:proofErr w:type="spellEnd"/>
    </w:p>
    <w:p w:rsidR="002C6726" w:rsidRDefault="002C6726" w:rsidP="002C6726">
      <w:pPr>
        <w:pStyle w:val="Paragrafoelenco"/>
        <w:numPr>
          <w:ilvl w:val="0"/>
          <w:numId w:val="5"/>
        </w:numPr>
      </w:pPr>
      <w:r>
        <w:t>Pull</w:t>
      </w:r>
    </w:p>
    <w:p w:rsidR="002C6726" w:rsidRDefault="002C6726" w:rsidP="002C6726">
      <w:pPr>
        <w:pStyle w:val="Paragrafoelenco"/>
        <w:numPr>
          <w:ilvl w:val="0"/>
          <w:numId w:val="5"/>
        </w:numPr>
      </w:pPr>
      <w:proofErr w:type="spellStart"/>
      <w:r>
        <w:t>Push&amp;Pull</w:t>
      </w:r>
      <w:proofErr w:type="spellEnd"/>
    </w:p>
    <w:p w:rsidR="002C6726" w:rsidRDefault="002C6726" w:rsidP="002C6726"/>
    <w:p w:rsidR="002C6726" w:rsidRPr="00374542" w:rsidRDefault="002C6726" w:rsidP="00374542">
      <w:pPr>
        <w:pStyle w:val="Titolo4"/>
        <w:numPr>
          <w:ilvl w:val="0"/>
          <w:numId w:val="0"/>
        </w:numPr>
        <w:rPr>
          <w:i w:val="0"/>
          <w:color w:val="auto"/>
        </w:rPr>
      </w:pPr>
      <w:proofErr w:type="spellStart"/>
      <w:r w:rsidRPr="00374542">
        <w:rPr>
          <w:i w:val="0"/>
          <w:color w:val="auto"/>
        </w:rPr>
        <w:t>Push</w:t>
      </w:r>
      <w:proofErr w:type="spellEnd"/>
    </w:p>
    <w:p w:rsidR="00697560" w:rsidRDefault="00596F06" w:rsidP="00697560">
      <w:pPr>
        <w:jc w:val="both"/>
      </w:pPr>
      <w:r>
        <w:t xml:space="preserve">L’algoritmo </w:t>
      </w:r>
      <w:proofErr w:type="spellStart"/>
      <w:r w:rsidR="0094509A">
        <w:t>Push</w:t>
      </w:r>
      <w:proofErr w:type="spellEnd"/>
      <w:r w:rsidR="0094509A">
        <w:t xml:space="preserve"> prevede che i nodi </w:t>
      </w:r>
      <w:r w:rsidR="002B1339">
        <w:t>contagiati</w:t>
      </w:r>
      <w:r w:rsidR="0094509A">
        <w:t xml:space="preserve"> prendano l’iniziativa di diffondere l’informazione, quindi </w:t>
      </w:r>
      <w:r>
        <w:t xml:space="preserve">ad ogni </w:t>
      </w:r>
      <w:r w:rsidR="0094509A">
        <w:t xml:space="preserve">istante t, </w:t>
      </w:r>
      <w:r>
        <w:t xml:space="preserve">il nodo </w:t>
      </w:r>
      <w:r w:rsidR="002B1339">
        <w:t>contagiato</w:t>
      </w:r>
      <w:r>
        <w:t xml:space="preserve"> sceglie un nodo </w:t>
      </w:r>
      <w:r w:rsidR="0094509A">
        <w:t xml:space="preserve">casuale e prova ad </w:t>
      </w:r>
      <w:r w:rsidR="002B1339">
        <w:t>contagiarlo</w:t>
      </w:r>
      <w:r w:rsidR="00781B98">
        <w:t>, come mostrato in figura 2.6</w:t>
      </w:r>
      <w:r w:rsidR="0094509A">
        <w:t xml:space="preserve">. Questa strategia è molto efficace all’inizio </w:t>
      </w:r>
      <w:r>
        <w:t>della diffusione</w:t>
      </w:r>
      <w:r w:rsidR="0094509A">
        <w:t xml:space="preserve">, quando vi è un alto numero di unità suscettibili e poche </w:t>
      </w:r>
      <w:r w:rsidR="002B1339">
        <w:t>contagiate</w:t>
      </w:r>
      <w:r w:rsidR="0094509A">
        <w:t xml:space="preserve"> o rimosse, quindi la probabilità che ogni nodo </w:t>
      </w:r>
      <w:r w:rsidR="002B1339">
        <w:t>contagiato</w:t>
      </w:r>
      <w:r w:rsidR="0094509A">
        <w:t xml:space="preserve"> ha di scegliere un nodo suscettibile è alta. </w:t>
      </w:r>
      <w:r>
        <w:t xml:space="preserve">Questa probabilità decresce col passare del tempo perché la quantità di nodi suscettibili diminuisce e il numero di nodi </w:t>
      </w:r>
      <w:r w:rsidR="002B1339">
        <w:t>contagiati</w:t>
      </w:r>
      <w:r>
        <w:t xml:space="preserve"> o rimossi aumenta, rendendo questo metodo poco affidabile nel lungo periodo</w:t>
      </w:r>
      <w:r w:rsidR="0094509A">
        <w:t>.</w:t>
      </w:r>
      <w:r w:rsidR="002A2CF2">
        <w:t xml:space="preserve"> Questo metodo non garantisce che tutta la popolazione venga </w:t>
      </w:r>
      <w:r w:rsidR="002B1339">
        <w:t>contagiata</w:t>
      </w:r>
      <w:r w:rsidR="002A2CF2">
        <w:t>.</w:t>
      </w:r>
    </w:p>
    <w:p w:rsidR="00596F06" w:rsidRDefault="00596F06" w:rsidP="00596F06">
      <w:pPr>
        <w:keepNext/>
        <w:jc w:val="center"/>
      </w:pPr>
      <w:r>
        <w:rPr>
          <w:noProof/>
          <w:lang w:eastAsia="it-IT"/>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20"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596F06" w:rsidRDefault="00596F06" w:rsidP="00596F06">
      <w:pPr>
        <w:pStyle w:val="Didascalia"/>
        <w:jc w:val="center"/>
        <w:rPr>
          <w:b w:val="0"/>
          <w:i/>
          <w:color w:val="auto"/>
        </w:rPr>
      </w:pPr>
      <w:r w:rsidRPr="00596F06">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8</w:t>
      </w:r>
      <w:r w:rsidR="009245D8">
        <w:rPr>
          <w:b w:val="0"/>
          <w:i/>
          <w:color w:val="auto"/>
        </w:rPr>
        <w:fldChar w:fldCharType="end"/>
      </w:r>
      <w:r w:rsidRPr="00596F06">
        <w:rPr>
          <w:b w:val="0"/>
          <w:i/>
          <w:color w:val="auto"/>
        </w:rPr>
        <w:t xml:space="preserve">: Algoritmo di diffusione </w:t>
      </w:r>
      <w:proofErr w:type="spellStart"/>
      <w:r w:rsidRPr="00596F06">
        <w:rPr>
          <w:b w:val="0"/>
          <w:i/>
          <w:color w:val="auto"/>
        </w:rPr>
        <w:t>Push</w:t>
      </w:r>
      <w:proofErr w:type="spellEnd"/>
      <w:r w:rsidR="00374542">
        <w:rPr>
          <w:b w:val="0"/>
          <w:i/>
          <w:color w:val="auto"/>
        </w:rPr>
        <w:t>.</w:t>
      </w:r>
    </w:p>
    <w:p w:rsidR="0094509A" w:rsidRDefault="0094509A" w:rsidP="00697560">
      <w:pPr>
        <w:jc w:val="both"/>
      </w:pPr>
    </w:p>
    <w:p w:rsidR="00596F06" w:rsidRPr="00374542" w:rsidRDefault="00596F06" w:rsidP="00374542">
      <w:pPr>
        <w:pStyle w:val="Titolo4"/>
        <w:numPr>
          <w:ilvl w:val="0"/>
          <w:numId w:val="0"/>
        </w:numPr>
        <w:rPr>
          <w:i w:val="0"/>
          <w:color w:val="auto"/>
        </w:rPr>
      </w:pPr>
      <w:r w:rsidRPr="00374542">
        <w:rPr>
          <w:i w:val="0"/>
          <w:color w:val="auto"/>
        </w:rPr>
        <w:t>Pull</w:t>
      </w:r>
    </w:p>
    <w:p w:rsidR="00596F06" w:rsidRDefault="00596F06" w:rsidP="00596F06">
      <w:pPr>
        <w:jc w:val="both"/>
      </w:pPr>
      <w:r>
        <w:t xml:space="preserve">L’algoritmo Pull prevede che un nodo </w:t>
      </w:r>
      <w:r w:rsidR="002B1339">
        <w:t>contagiato</w:t>
      </w:r>
      <w:r>
        <w:t xml:space="preserve"> non si muova attivamente nel diffondere l’informazione, ma che siano i nodi suscettibili a fare richiesta di nu</w:t>
      </w:r>
      <w:r w:rsidR="002A2CF2">
        <w:t xml:space="preserve">ove informazioni ai nodi </w:t>
      </w:r>
      <w:r w:rsidR="002B1339">
        <w:t>contagiati</w:t>
      </w:r>
      <w:r>
        <w:t>.</w:t>
      </w:r>
      <w:r w:rsidR="002A2CF2">
        <w:t xml:space="preserve"> Ad ogni istante t, un nodo suscettibile seleziona casualmente un altro nodo e gli chiede se ha informazioni nuove. Se il nodo contattato ne ha, allora restituisce l’informazione; in figura 2.</w:t>
      </w:r>
      <w:r w:rsidR="00781B98">
        <w:t>7</w:t>
      </w:r>
      <w:r w:rsidR="002A2CF2">
        <w:t xml:space="preserve"> è riportato un esempio. Questo algoritmo di propagazione è poco efficace all’inizio dell’epidemia in quanto vi è solo un nodo </w:t>
      </w:r>
      <w:r w:rsidR="002B1339">
        <w:t>contagiato</w:t>
      </w:r>
      <w:r w:rsidR="002A2CF2">
        <w:t xml:space="preserve"> e la probabilità di scegliere proprio lui è uno sulla grandezza della popolazione</w:t>
      </w:r>
      <w:r w:rsidR="002A2CF2">
        <w:rPr>
          <w:rFonts w:eastAsiaTheme="minorEastAsia"/>
        </w:rPr>
        <w:t xml:space="preserve">. Col passare del tempo, più l’informazione si diffonde, più alta sarà la probabilità di selezionare un nodo </w:t>
      </w:r>
      <w:r w:rsidR="002B1339">
        <w:rPr>
          <w:rFonts w:eastAsiaTheme="minorEastAsia"/>
        </w:rPr>
        <w:t>contagiato</w:t>
      </w:r>
      <w:r w:rsidR="002A2CF2">
        <w:rPr>
          <w:rFonts w:eastAsiaTheme="minorEastAsia"/>
        </w:rPr>
        <w:t xml:space="preserve">. </w:t>
      </w:r>
      <w:r w:rsidR="00374542">
        <w:rPr>
          <w:rFonts w:eastAsiaTheme="minorEastAsia"/>
        </w:rPr>
        <w:t xml:space="preserve">Questo metodo non garantisce che il processo di diffusione abbia inizio in quanto vi è una probabilità che nessun nodo suscettibile contatti il nodo </w:t>
      </w:r>
      <w:r w:rsidR="002B1339">
        <w:rPr>
          <w:rFonts w:eastAsiaTheme="minorEastAsia"/>
        </w:rPr>
        <w:t>contagiato</w:t>
      </w:r>
      <w:r w:rsidR="00374542">
        <w:rPr>
          <w:rFonts w:eastAsiaTheme="minorEastAsia"/>
        </w:rPr>
        <w:t xml:space="preserve">, ma vi è anche la possibilità che tutti i nodi scelgano il nodo </w:t>
      </w:r>
      <w:r w:rsidR="002B1339">
        <w:rPr>
          <w:rFonts w:eastAsiaTheme="minorEastAsia"/>
        </w:rPr>
        <w:t>contagiato</w:t>
      </w:r>
      <w:r w:rsidR="00374542">
        <w:rPr>
          <w:rFonts w:eastAsiaTheme="minorEastAsia"/>
        </w:rPr>
        <w:t xml:space="preserve"> generando così un rapido inizio di epidemia. </w:t>
      </w:r>
      <w:r w:rsidR="002A2CF2">
        <w:rPr>
          <w:rFonts w:eastAsiaTheme="minorEastAsia"/>
        </w:rPr>
        <w:t xml:space="preserve">Questo metodo </w:t>
      </w:r>
      <w:r w:rsidR="00374542">
        <w:rPr>
          <w:rFonts w:eastAsiaTheme="minorEastAsia"/>
        </w:rPr>
        <w:t xml:space="preserve">però </w:t>
      </w:r>
      <w:r w:rsidR="002A2CF2">
        <w:rPr>
          <w:rFonts w:eastAsiaTheme="minorEastAsia"/>
        </w:rPr>
        <w:t>garantisce che</w:t>
      </w:r>
      <w:r w:rsidR="00374542">
        <w:rPr>
          <w:rFonts w:eastAsiaTheme="minorEastAsia"/>
        </w:rPr>
        <w:t>,</w:t>
      </w:r>
      <w:r w:rsidR="002A2CF2">
        <w:rPr>
          <w:rFonts w:eastAsiaTheme="minorEastAsia"/>
        </w:rPr>
        <w:t xml:space="preserve"> se l’epidemia inizia, essa si diffonderà a tutta la popolazione.</w:t>
      </w:r>
    </w:p>
    <w:p w:rsidR="00697560" w:rsidRDefault="00697560" w:rsidP="00697560">
      <w:pPr>
        <w:jc w:val="both"/>
      </w:pPr>
    </w:p>
    <w:p w:rsidR="00374542" w:rsidRDefault="00374542" w:rsidP="00374542">
      <w:pPr>
        <w:keepNext/>
        <w:jc w:val="center"/>
      </w:pPr>
      <w:r>
        <w:rPr>
          <w:noProof/>
          <w:lang w:eastAsia="it-IT"/>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21"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374542" w:rsidRDefault="00374542" w:rsidP="00374542">
      <w:pPr>
        <w:pStyle w:val="Didascalia"/>
        <w:jc w:val="center"/>
        <w:rPr>
          <w:b w:val="0"/>
          <w:i/>
          <w:color w:val="auto"/>
        </w:rPr>
      </w:pPr>
      <w:r w:rsidRPr="00374542">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9</w:t>
      </w:r>
      <w:r w:rsidR="009245D8">
        <w:rPr>
          <w:b w:val="0"/>
          <w:i/>
          <w:color w:val="auto"/>
        </w:rPr>
        <w:fldChar w:fldCharType="end"/>
      </w:r>
      <w:r w:rsidRPr="00374542">
        <w:rPr>
          <w:b w:val="0"/>
          <w:i/>
          <w:color w:val="auto"/>
        </w:rPr>
        <w:t>: Algoritmo di diffusione Pull.</w:t>
      </w:r>
    </w:p>
    <w:p w:rsidR="00697560" w:rsidRDefault="00697560" w:rsidP="00697560">
      <w:pPr>
        <w:jc w:val="both"/>
      </w:pPr>
    </w:p>
    <w:p w:rsidR="00374542" w:rsidRPr="00374542" w:rsidRDefault="00374542" w:rsidP="00374542">
      <w:pPr>
        <w:pStyle w:val="Titolo4"/>
        <w:numPr>
          <w:ilvl w:val="0"/>
          <w:numId w:val="0"/>
        </w:numPr>
        <w:rPr>
          <w:i w:val="0"/>
          <w:color w:val="auto"/>
        </w:rPr>
      </w:pPr>
      <w:proofErr w:type="spellStart"/>
      <w:r w:rsidRPr="00374542">
        <w:rPr>
          <w:i w:val="0"/>
          <w:color w:val="auto"/>
        </w:rPr>
        <w:t>Push&amp;Pull</w:t>
      </w:r>
      <w:proofErr w:type="spellEnd"/>
    </w:p>
    <w:p w:rsidR="00E14141" w:rsidRDefault="00374542" w:rsidP="00E14141">
      <w:pPr>
        <w:jc w:val="both"/>
      </w:pPr>
      <w:r>
        <w:t xml:space="preserve">I metodi </w:t>
      </w:r>
      <w:proofErr w:type="spellStart"/>
      <w:r>
        <w:t>Push</w:t>
      </w:r>
      <w:proofErr w:type="spellEnd"/>
      <w:r>
        <w:t xml:space="preserve"> e Pull presentano vantaggi e svantaggi in differenti momenti del processo di diffusione, l’unione dei due ha lo scopo di unirne i vantaggi dei due metodi.</w:t>
      </w:r>
      <w:r w:rsidR="00E14141">
        <w:t xml:space="preserve"> In questo caso un nodo </w:t>
      </w:r>
      <w:r w:rsidR="002B1339">
        <w:t>contagiato</w:t>
      </w:r>
      <w:r w:rsidR="00E14141">
        <w:t xml:space="preserve"> utilizzerà una strategia </w:t>
      </w:r>
      <w:proofErr w:type="spellStart"/>
      <w:r w:rsidR="00E14141">
        <w:t>Push</w:t>
      </w:r>
      <w:proofErr w:type="spellEnd"/>
      <w:r w:rsidR="00E14141">
        <w:t xml:space="preserve">, mentre i nodi suscettibili utilizzeranno una strategia Pull finché non saranno </w:t>
      </w:r>
      <w:r w:rsidR="002B1339">
        <w:t>contagiati</w:t>
      </w:r>
      <w:r w:rsidR="00E14141">
        <w:t>. In figura 2.</w:t>
      </w:r>
      <w:r w:rsidR="00781B98">
        <w:t>8</w:t>
      </w:r>
      <w:r w:rsidR="00E14141">
        <w:t xml:space="preserve"> è rappresentato un esempio di strategia </w:t>
      </w:r>
      <w:proofErr w:type="spellStart"/>
      <w:r w:rsidR="00E14141">
        <w:t>Push&amp;Pull</w:t>
      </w:r>
      <w:proofErr w:type="spellEnd"/>
      <w:r w:rsidR="00E14141">
        <w:t>.</w:t>
      </w:r>
    </w:p>
    <w:p w:rsidR="00E14141" w:rsidRDefault="00E14141" w:rsidP="00E14141">
      <w:pPr>
        <w:jc w:val="both"/>
      </w:pPr>
    </w:p>
    <w:p w:rsidR="00E14141" w:rsidRDefault="00E14141" w:rsidP="00E14141">
      <w:pPr>
        <w:keepNext/>
        <w:jc w:val="center"/>
      </w:pPr>
      <w:r>
        <w:rPr>
          <w:noProof/>
          <w:lang w:eastAsia="it-IT"/>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2"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E14141" w:rsidRDefault="00E14141" w:rsidP="00E14141">
      <w:pPr>
        <w:pStyle w:val="Didascalia"/>
        <w:jc w:val="center"/>
        <w:rPr>
          <w:b w:val="0"/>
          <w:i/>
          <w:color w:val="auto"/>
        </w:rPr>
      </w:pPr>
      <w:r w:rsidRPr="00E14141">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10</w:t>
      </w:r>
      <w:r w:rsidR="009245D8">
        <w:rPr>
          <w:b w:val="0"/>
          <w:i/>
          <w:color w:val="auto"/>
        </w:rPr>
        <w:fldChar w:fldCharType="end"/>
      </w:r>
      <w:r w:rsidRPr="00E14141">
        <w:rPr>
          <w:b w:val="0"/>
          <w:i/>
          <w:color w:val="auto"/>
        </w:rPr>
        <w:t xml:space="preserve">: Esempio di diffusione </w:t>
      </w:r>
      <w:proofErr w:type="spellStart"/>
      <w:r w:rsidRPr="00E14141">
        <w:rPr>
          <w:b w:val="0"/>
          <w:i/>
          <w:color w:val="auto"/>
        </w:rPr>
        <w:t>Push&amp;Pull</w:t>
      </w:r>
      <w:proofErr w:type="spellEnd"/>
      <w:r w:rsidRPr="00E14141">
        <w:rPr>
          <w:b w:val="0"/>
          <w:i/>
          <w:color w:val="auto"/>
        </w:rPr>
        <w:t>.</w:t>
      </w:r>
    </w:p>
    <w:p w:rsidR="00697560" w:rsidRDefault="00697560" w:rsidP="00697560">
      <w:pPr>
        <w:jc w:val="both"/>
      </w:pPr>
    </w:p>
    <w:p w:rsidR="00697560" w:rsidRDefault="00697560" w:rsidP="00697560">
      <w:pPr>
        <w:jc w:val="both"/>
      </w:pPr>
    </w:p>
    <w:p w:rsidR="00697560" w:rsidRDefault="00697560" w:rsidP="00697560">
      <w:pPr>
        <w:jc w:val="both"/>
      </w:pPr>
    </w:p>
    <w:p w:rsidR="00555E5F" w:rsidRDefault="00555E5F" w:rsidP="00697560">
      <w:pPr>
        <w:jc w:val="both"/>
      </w:pPr>
    </w:p>
    <w:p w:rsidR="00555E5F" w:rsidRDefault="00555E5F" w:rsidP="00697560">
      <w:pPr>
        <w:jc w:val="both"/>
      </w:pPr>
    </w:p>
    <w:p w:rsidR="00697560" w:rsidRDefault="00723595" w:rsidP="00723595">
      <w:pPr>
        <w:pStyle w:val="Titolo3"/>
      </w:pPr>
      <w:r>
        <w:t>Applicazioni</w:t>
      </w:r>
    </w:p>
    <w:p w:rsidR="00723595" w:rsidRDefault="00723595" w:rsidP="00697560">
      <w:pPr>
        <w:jc w:val="both"/>
      </w:pPr>
      <w:r>
        <w:t>Tra gli svariati campi in cui trovano utilizzo gli algoritmi di gossip</w:t>
      </w:r>
      <w:r w:rsidR="008452FF">
        <w:t>, come detto in [</w:t>
      </w:r>
      <w:r w:rsidR="008452FF" w:rsidRPr="00697560">
        <w:t>http://www2.cs.uni-paderborn.de/cs/ag-madh/WWW/Teaching/2004SS/AlgInternet/Submissions/09-Epidemic-Algorithms.pdf</w:t>
      </w:r>
      <w:r w:rsidR="008452FF">
        <w:t>],</w:t>
      </w:r>
      <w:r>
        <w:t xml:space="preserve"> vi </w:t>
      </w:r>
      <w:r w:rsidR="008452FF">
        <w:t xml:space="preserve">sono </w:t>
      </w:r>
      <w:r>
        <w:t xml:space="preserve">quello del corretto </w:t>
      </w:r>
      <w:proofErr w:type="spellStart"/>
      <w:r w:rsidR="008452FF">
        <w:t>Replicated</w:t>
      </w:r>
      <w:proofErr w:type="spellEnd"/>
      <w:r w:rsidR="008452FF">
        <w:t xml:space="preserve"> Database </w:t>
      </w:r>
      <w:proofErr w:type="spellStart"/>
      <w:r w:rsidR="008452FF">
        <w:t>Maintenance</w:t>
      </w:r>
      <w:proofErr w:type="spellEnd"/>
      <w:r w:rsidR="008452FF">
        <w:t xml:space="preserve">, il </w:t>
      </w:r>
      <w:proofErr w:type="spellStart"/>
      <w:r w:rsidR="008452FF">
        <w:t>Epidemic</w:t>
      </w:r>
      <w:proofErr w:type="spellEnd"/>
      <w:r w:rsidR="008452FF">
        <w:t xml:space="preserve"> </w:t>
      </w:r>
      <w:proofErr w:type="spellStart"/>
      <w:r w:rsidR="008452FF">
        <w:t>Routing</w:t>
      </w:r>
      <w:proofErr w:type="spellEnd"/>
      <w:r w:rsidR="008452FF">
        <w:t xml:space="preserve"> e il Mantenimento della visione del Network </w:t>
      </w:r>
      <w:proofErr w:type="spellStart"/>
      <w:r w:rsidR="008452FF">
        <w:t>Overlay</w:t>
      </w:r>
      <w:proofErr w:type="spellEnd"/>
      <w:r w:rsidR="008452FF">
        <w:t xml:space="preserve">. In merito al </w:t>
      </w:r>
      <w:proofErr w:type="spellStart"/>
      <w:r w:rsidR="008452FF">
        <w:t>Replicated</w:t>
      </w:r>
      <w:proofErr w:type="spellEnd"/>
      <w:r w:rsidR="008452FF">
        <w:t xml:space="preserve"> Database </w:t>
      </w:r>
      <w:proofErr w:type="spellStart"/>
      <w:r w:rsidR="008452FF">
        <w:t>Maintenance</w:t>
      </w:r>
      <w:proofErr w:type="spellEnd"/>
      <w:r w:rsidR="008452FF">
        <w:t xml:space="preserve"> i</w:t>
      </w:r>
      <w:r>
        <w:t xml:space="preserve">l primo algoritmo studiato fu il </w:t>
      </w:r>
      <w:proofErr w:type="spellStart"/>
      <w:r>
        <w:t>Direct</w:t>
      </w:r>
      <w:proofErr w:type="spellEnd"/>
      <w:r>
        <w:t xml:space="preserve"> Mail, una soluzione che prevede che il nodo in possesso della nuova informazione debba contattare direttamente ogni altro nodo per diffondere l’aggiornamento. Questo metodo è posso affidabile in quanto è fortemente sensibile allo stato della rete su un unico nodo e </w:t>
      </w:r>
      <w:r w:rsidR="00FF13E0">
        <w:t xml:space="preserve">sull’unico mittente. Per ovviare a tali problemi sono stati introdotti due principali algoritmi di gossip: </w:t>
      </w:r>
      <w:proofErr w:type="spellStart"/>
      <w:r w:rsidR="00FF13E0">
        <w:t>Anti-Entropy</w:t>
      </w:r>
      <w:proofErr w:type="spellEnd"/>
      <w:r w:rsidR="00FF13E0">
        <w:t xml:space="preserve"> e il Rumor </w:t>
      </w:r>
      <w:proofErr w:type="spellStart"/>
      <w:r w:rsidR="00FF13E0">
        <w:t>Mongering</w:t>
      </w:r>
      <w:proofErr w:type="spellEnd"/>
      <w:r w:rsidR="00FF13E0">
        <w:t>. L’</w:t>
      </w:r>
      <w:proofErr w:type="spellStart"/>
      <w:r w:rsidR="00FF13E0">
        <w:t>Anti-Entropy</w:t>
      </w:r>
      <w:proofErr w:type="spellEnd"/>
      <w:r w:rsidR="00FF13E0">
        <w:t xml:space="preserve"> è un algoritmo di tipo SI, che cerca come dice il nome di contrastare la crescita dell’entropia in </w:t>
      </w:r>
      <w:r w:rsidR="006B477F">
        <w:t>un sistema di replicazione dati, facendo si che ad ogni ciclo dell’algoritmo, a coppie, i nodi sincronizzino i loro dati</w:t>
      </w:r>
      <w:r w:rsidR="00100960">
        <w:t xml:space="preserve">. Unico problema è che per la sincronizzazione di </w:t>
      </w:r>
      <w:r w:rsidR="00100960">
        <w:lastRenderedPageBreak/>
        <w:t>database, a volte è necessario trasmettere sulla rete l’intero database</w:t>
      </w:r>
      <w:r w:rsidR="006B477F">
        <w:t>.</w:t>
      </w:r>
      <w:r w:rsidR="00100960">
        <w:t xml:space="preserve"> Il Rumor </w:t>
      </w:r>
      <w:proofErr w:type="spellStart"/>
      <w:r w:rsidR="00100960">
        <w:t>Mongering</w:t>
      </w:r>
      <w:proofErr w:type="spellEnd"/>
      <w:r w:rsidR="00100960">
        <w:t xml:space="preserve"> invece è un algoritmo di tipo SIR che ha lo scopo di propagare tra i nodi solo delle </w:t>
      </w:r>
      <w:r w:rsidR="008452FF">
        <w:t>l’elenco</w:t>
      </w:r>
      <w:r w:rsidR="00100960">
        <w:t xml:space="preserve"> d</w:t>
      </w:r>
      <w:r w:rsidR="008452FF">
        <w:t>egl</w:t>
      </w:r>
      <w:r w:rsidR="00100960">
        <w:t>i aggiornamenti e mai l’intero database</w:t>
      </w:r>
      <w:r w:rsidR="008452FF">
        <w:t>. Ad ogni ciclo ogni nodo che ha la lista aggiornamento non vuota, sceglie un nodo casuale e cerca di propagargli i suoi aggiornamenti</w:t>
      </w:r>
      <w:r w:rsidR="00100960">
        <w:t xml:space="preserve">. </w:t>
      </w:r>
      <w:r w:rsidR="008452FF">
        <w:t xml:space="preserve">Con questo tipo di algoritmo nasce il problema di trovare un criterio col quale decidere quando smettere di propagare gli aggiornamenti. </w:t>
      </w:r>
    </w:p>
    <w:p w:rsidR="00697560" w:rsidRDefault="008452FF" w:rsidP="00697560">
      <w:pPr>
        <w:jc w:val="both"/>
      </w:pPr>
      <w:r>
        <w:t xml:space="preserve">Da questo sono nati diverse versioni dell’algoritmo di Rumor </w:t>
      </w:r>
      <w:proofErr w:type="spellStart"/>
      <w:r>
        <w:t>Mongering</w:t>
      </w:r>
      <w:proofErr w:type="spellEnd"/>
      <w:r>
        <w:t xml:space="preserve">, in base ai diversi criteri usati per fermare la propagazione degli aggiornamenti. E’ quindi possibile suddividere la classe degli algoritmi di Rumor </w:t>
      </w:r>
      <w:proofErr w:type="spellStart"/>
      <w:r>
        <w:t>Mongering</w:t>
      </w:r>
      <w:proofErr w:type="spellEnd"/>
      <w:r>
        <w:t xml:space="preserve"> nelle seguenti sotto classi:</w:t>
      </w:r>
    </w:p>
    <w:p w:rsidR="008452FF" w:rsidRDefault="008452FF" w:rsidP="008452FF">
      <w:pPr>
        <w:pStyle w:val="Paragrafoelenco"/>
        <w:numPr>
          <w:ilvl w:val="0"/>
          <w:numId w:val="6"/>
        </w:numPr>
        <w:jc w:val="both"/>
      </w:pPr>
      <w:proofErr w:type="spellStart"/>
      <w:r w:rsidRPr="00743E7C">
        <w:rPr>
          <w:b/>
          <w:i/>
        </w:rPr>
        <w:t>Blind</w:t>
      </w:r>
      <w:proofErr w:type="spellEnd"/>
      <w:r>
        <w:t xml:space="preserve">: un nodo </w:t>
      </w:r>
      <w:r w:rsidR="002B1339">
        <w:t>contagiato</w:t>
      </w:r>
      <w:r>
        <w:t xml:space="preserve"> decide di interrompere la diffusione in base al suo stato interno.</w:t>
      </w:r>
    </w:p>
    <w:p w:rsidR="008452FF" w:rsidRDefault="008452FF" w:rsidP="008452FF">
      <w:pPr>
        <w:pStyle w:val="Paragrafoelenco"/>
        <w:numPr>
          <w:ilvl w:val="0"/>
          <w:numId w:val="6"/>
        </w:numPr>
        <w:jc w:val="both"/>
      </w:pPr>
      <w:r w:rsidRPr="00743E7C">
        <w:rPr>
          <w:b/>
          <w:i/>
        </w:rPr>
        <w:t>Feedback</w:t>
      </w:r>
      <w:r w:rsidRPr="00743E7C">
        <w:t>:</w:t>
      </w:r>
      <w:r>
        <w:t xml:space="preserve"> un nodo contattato risponde dicendo se gi</w:t>
      </w:r>
      <w:r w:rsidR="008D1640">
        <w:t>à</w:t>
      </w:r>
      <w:r>
        <w:t xml:space="preserve"> conosce oppure no l’informazione. </w:t>
      </w:r>
      <w:r w:rsidR="002B1339">
        <w:t>Il nodo contagiato mittente</w:t>
      </w:r>
      <w:r>
        <w:t xml:space="preserve">, in base alla risposta </w:t>
      </w:r>
      <w:r w:rsidR="002B1339">
        <w:t>prende una decisione</w:t>
      </w:r>
      <w:r>
        <w:t>.</w:t>
      </w:r>
    </w:p>
    <w:p w:rsidR="008452FF" w:rsidRDefault="008452FF" w:rsidP="008452FF">
      <w:pPr>
        <w:pStyle w:val="Paragrafoelenco"/>
        <w:numPr>
          <w:ilvl w:val="0"/>
          <w:numId w:val="6"/>
        </w:numPr>
        <w:jc w:val="both"/>
      </w:pPr>
      <w:r>
        <w:rPr>
          <w:b/>
          <w:i/>
        </w:rPr>
        <w:t>Coin</w:t>
      </w:r>
      <w:r>
        <w:t xml:space="preserve">: il nodo </w:t>
      </w:r>
      <w:r w:rsidR="002B1339">
        <w:t>contagiato</w:t>
      </w:r>
      <w:r>
        <w:t xml:space="preserve"> si fermerà con una probabilità 1/k, dove k è il numero di nodi contattati.</w:t>
      </w:r>
    </w:p>
    <w:p w:rsidR="008452FF" w:rsidRDefault="008452FF" w:rsidP="008452FF">
      <w:pPr>
        <w:pStyle w:val="Paragrafoelenco"/>
        <w:numPr>
          <w:ilvl w:val="0"/>
          <w:numId w:val="6"/>
        </w:numPr>
        <w:jc w:val="both"/>
      </w:pPr>
      <w:proofErr w:type="spellStart"/>
      <w:r>
        <w:rPr>
          <w:b/>
          <w:i/>
        </w:rPr>
        <w:t>Counter</w:t>
      </w:r>
      <w:proofErr w:type="spellEnd"/>
      <w:r w:rsidRPr="00743E7C">
        <w:t>:</w:t>
      </w:r>
      <w:r>
        <w:t xml:space="preserve"> il nodo </w:t>
      </w:r>
      <w:r w:rsidR="002B1339">
        <w:t>contagiato</w:t>
      </w:r>
      <w:r>
        <w:t xml:space="preserve"> incrementa un contatore per ogni informazione inviata con successo. Si ferma quando il contatore supera una soglia prefissata.</w:t>
      </w:r>
    </w:p>
    <w:p w:rsidR="001D3969" w:rsidRDefault="001D3969" w:rsidP="008452FF">
      <w:pPr>
        <w:jc w:val="both"/>
      </w:pPr>
    </w:p>
    <w:p w:rsidR="00182BA4" w:rsidRDefault="00182BA4" w:rsidP="008452FF">
      <w:pPr>
        <w:jc w:val="both"/>
      </w:pPr>
    </w:p>
    <w:p w:rsidR="008452FF" w:rsidRDefault="001D3969" w:rsidP="001D3969">
      <w:pPr>
        <w:pStyle w:val="Titolo3"/>
      </w:pPr>
      <w:r>
        <w:t>Algoritmi di gossip per il P2P</w:t>
      </w:r>
    </w:p>
    <w:p w:rsidR="001D3969" w:rsidRDefault="001D3969" w:rsidP="00697560">
      <w:pPr>
        <w:jc w:val="both"/>
      </w:pPr>
      <w:r>
        <w:t xml:space="preserve">Nel contesto degli algoritmi di gossip relativi a reti Peer2Peer, descriveremo quelli più utilizzati per la diffusione di messaggi. Essi sono il </w:t>
      </w:r>
      <w:proofErr w:type="spellStart"/>
      <w:r>
        <w:t>Probabilistc</w:t>
      </w:r>
      <w:proofErr w:type="spellEnd"/>
      <w:r>
        <w:t xml:space="preserve"> Broadcast (PB), </w:t>
      </w:r>
      <w:proofErr w:type="spellStart"/>
      <w:r>
        <w:t>Probabilistic</w:t>
      </w:r>
      <w:proofErr w:type="spellEnd"/>
      <w:r>
        <w:t xml:space="preserve"> </w:t>
      </w:r>
      <w:proofErr w:type="spellStart"/>
      <w:r>
        <w:t>Edge</w:t>
      </w:r>
      <w:proofErr w:type="spellEnd"/>
      <w:r>
        <w:t xml:space="preserve"> (PE)</w:t>
      </w:r>
      <w:r w:rsidR="00182BA4">
        <w:t xml:space="preserve"> e </w:t>
      </w:r>
      <w:proofErr w:type="spellStart"/>
      <w:r w:rsidR="00182BA4">
        <w:t>Fixed</w:t>
      </w:r>
      <w:proofErr w:type="spellEnd"/>
      <w:r w:rsidR="00182BA4">
        <w:t xml:space="preserve"> </w:t>
      </w:r>
      <w:proofErr w:type="spellStart"/>
      <w:r w:rsidR="00182BA4">
        <w:t>Fanout</w:t>
      </w:r>
      <w:proofErr w:type="spellEnd"/>
      <w:r w:rsidR="00182BA4">
        <w:t xml:space="preserve"> (FF). Definiti i seguenti termini:</w:t>
      </w:r>
    </w:p>
    <w:p w:rsidR="00182BA4" w:rsidRDefault="00182BA4" w:rsidP="00182BA4">
      <w:pPr>
        <w:pStyle w:val="Paragrafoelenco"/>
        <w:numPr>
          <w:ilvl w:val="0"/>
          <w:numId w:val="7"/>
        </w:numPr>
        <w:jc w:val="both"/>
      </w:pPr>
      <w:r w:rsidRPr="007866C0">
        <w:rPr>
          <w:i/>
        </w:rPr>
        <w:t>Λ</w:t>
      </w:r>
      <w:r w:rsidRPr="007866C0">
        <w:rPr>
          <w:i/>
          <w:vertAlign w:val="subscript"/>
        </w:rPr>
        <w:t>i</w:t>
      </w:r>
      <w:r>
        <w:t xml:space="preserve"> : insieme di nodi adiacente all’i-esimo nodo.</w:t>
      </w:r>
    </w:p>
    <w:p w:rsidR="00182BA4" w:rsidRDefault="00182BA4" w:rsidP="00182BA4">
      <w:pPr>
        <w:pStyle w:val="Paragrafoelenco"/>
        <w:numPr>
          <w:ilvl w:val="0"/>
          <w:numId w:val="7"/>
        </w:numPr>
        <w:jc w:val="both"/>
      </w:pPr>
      <w:r w:rsidRPr="007866C0">
        <w:rPr>
          <w:i/>
        </w:rPr>
        <w:t>V</w:t>
      </w:r>
      <w:r w:rsidRPr="007866C0">
        <w:rPr>
          <w:i/>
          <w:vertAlign w:val="subscript"/>
        </w:rPr>
        <w:t>i</w:t>
      </w:r>
      <w:r>
        <w:t xml:space="preserve">: la cardinalità di </w:t>
      </w:r>
      <w:proofErr w:type="spellStart"/>
      <w:r>
        <w:t>Λ</w:t>
      </w:r>
      <w:r>
        <w:rPr>
          <w:vertAlign w:val="subscript"/>
        </w:rPr>
        <w:t>i</w:t>
      </w:r>
      <w:proofErr w:type="spellEnd"/>
      <w:r>
        <w:t>.</w:t>
      </w:r>
    </w:p>
    <w:p w:rsidR="00182BA4" w:rsidRDefault="00182BA4" w:rsidP="00182BA4">
      <w:pPr>
        <w:pStyle w:val="Paragrafoelenco"/>
        <w:numPr>
          <w:ilvl w:val="0"/>
          <w:numId w:val="7"/>
        </w:numPr>
        <w:jc w:val="both"/>
      </w:pPr>
      <w:proofErr w:type="spellStart"/>
      <w:r w:rsidRPr="007866C0">
        <w:rPr>
          <w:i/>
        </w:rPr>
        <w:t>msg</w:t>
      </w:r>
      <w:proofErr w:type="spellEnd"/>
      <w:r>
        <w:t>: il messaggio da diffondere.</w:t>
      </w:r>
    </w:p>
    <w:p w:rsidR="00182BA4" w:rsidRDefault="00182BA4" w:rsidP="00182BA4">
      <w:pPr>
        <w:pStyle w:val="Paragrafoelenco"/>
        <w:numPr>
          <w:ilvl w:val="0"/>
          <w:numId w:val="7"/>
        </w:numPr>
        <w:jc w:val="both"/>
      </w:pPr>
      <w:proofErr w:type="spellStart"/>
      <w:r w:rsidRPr="007866C0">
        <w:rPr>
          <w:i/>
        </w:rPr>
        <w:t>p</w:t>
      </w:r>
      <w:r w:rsidRPr="007866C0">
        <w:rPr>
          <w:i/>
          <w:vertAlign w:val="subscript"/>
        </w:rPr>
        <w:t>v</w:t>
      </w:r>
      <w:proofErr w:type="spellEnd"/>
      <w:r>
        <w:t>,</w:t>
      </w:r>
      <w:proofErr w:type="spellStart"/>
      <w:r w:rsidRPr="007866C0">
        <w:rPr>
          <w:i/>
        </w:rPr>
        <w:t>p</w:t>
      </w:r>
      <w:r w:rsidRPr="007866C0">
        <w:rPr>
          <w:i/>
          <w:vertAlign w:val="subscript"/>
        </w:rPr>
        <w:t>e</w:t>
      </w:r>
      <w:proofErr w:type="spellEnd"/>
      <w:r>
        <w:t>,</w:t>
      </w:r>
      <w:proofErr w:type="spellStart"/>
      <w:r w:rsidRPr="007866C0">
        <w:rPr>
          <w:i/>
        </w:rPr>
        <w:t>fanout</w:t>
      </w:r>
      <w:proofErr w:type="spellEnd"/>
      <w:r>
        <w:t xml:space="preserve">: sono i valori probabilistici a ciascun algoritmo, rispettivamente PB,PE e </w:t>
      </w:r>
      <w:proofErr w:type="spellStart"/>
      <w:r>
        <w:t>FF</w:t>
      </w:r>
      <w:proofErr w:type="spellEnd"/>
      <w:r>
        <w:t>.</w:t>
      </w:r>
    </w:p>
    <w:p w:rsidR="00182BA4" w:rsidRDefault="00182BA4" w:rsidP="00182BA4">
      <w:pPr>
        <w:jc w:val="both"/>
      </w:pPr>
    </w:p>
    <w:p w:rsidR="00182BA4" w:rsidRPr="00182BA4" w:rsidRDefault="00182BA4" w:rsidP="00182BA4">
      <w:pPr>
        <w:pStyle w:val="Titolo3"/>
        <w:numPr>
          <w:ilvl w:val="0"/>
          <w:numId w:val="0"/>
        </w:numPr>
        <w:rPr>
          <w:color w:val="auto"/>
        </w:rPr>
      </w:pPr>
      <w:proofErr w:type="spellStart"/>
      <w:r w:rsidRPr="00182BA4">
        <w:rPr>
          <w:color w:val="auto"/>
        </w:rPr>
        <w:t>Probabilistic</w:t>
      </w:r>
      <w:proofErr w:type="spellEnd"/>
      <w:r w:rsidRPr="00182BA4">
        <w:rPr>
          <w:color w:val="auto"/>
        </w:rPr>
        <w:t xml:space="preserve"> Broadcast</w:t>
      </w:r>
    </w:p>
    <w:p w:rsidR="00697560" w:rsidRDefault="00182BA4" w:rsidP="00697560">
      <w:pPr>
        <w:jc w:val="both"/>
      </w:pPr>
      <w:r>
        <w:t xml:space="preserve">Il </w:t>
      </w:r>
      <w:proofErr w:type="spellStart"/>
      <w:r>
        <w:t>Probabilistic</w:t>
      </w:r>
      <w:proofErr w:type="spellEnd"/>
      <w:r>
        <w:t xml:space="preserve"> Broadcast, prevedere che chi ha l’informazione</w:t>
      </w:r>
      <w:r w:rsidR="00811E42">
        <w:t xml:space="preserve"> o la ricevuta</w:t>
      </w:r>
      <w:r>
        <w:t xml:space="preserve">, la diffonda con una certa probabilità </w:t>
      </w:r>
      <w:proofErr w:type="spellStart"/>
      <w:r w:rsidRPr="007866C0">
        <w:rPr>
          <w:i/>
        </w:rPr>
        <w:t>p</w:t>
      </w:r>
      <w:r w:rsidRPr="007866C0">
        <w:rPr>
          <w:i/>
          <w:vertAlign w:val="subscript"/>
        </w:rPr>
        <w:t>v</w:t>
      </w:r>
      <w:proofErr w:type="spellEnd"/>
      <w:r w:rsidR="00811E42">
        <w:t xml:space="preserve"> ai nodi vicini</w:t>
      </w:r>
      <w:r w:rsidR="00C96331">
        <w:t>. In figura 2.9</w:t>
      </w:r>
      <w:r>
        <w:t xml:space="preserve"> è riportato lo pseudo codice che descrive l’algoritmo.</w:t>
      </w:r>
    </w:p>
    <w:p w:rsidR="00182BA4" w:rsidRDefault="00182BA4" w:rsidP="00182BA4">
      <w:pPr>
        <w:keepNext/>
        <w:jc w:val="center"/>
      </w:pPr>
      <w:r>
        <w:rPr>
          <w:noProof/>
          <w:lang w:eastAsia="it-IT"/>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3"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182BA4" w:rsidRDefault="00182BA4" w:rsidP="00182BA4">
      <w:pPr>
        <w:pStyle w:val="Didascalia"/>
        <w:jc w:val="center"/>
        <w:rPr>
          <w:b w:val="0"/>
          <w:i/>
          <w:color w:val="auto"/>
        </w:rPr>
      </w:pPr>
      <w:r w:rsidRPr="00182BA4">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11</w:t>
      </w:r>
      <w:r w:rsidR="009245D8">
        <w:rPr>
          <w:b w:val="0"/>
          <w:i/>
          <w:color w:val="auto"/>
        </w:rPr>
        <w:fldChar w:fldCharType="end"/>
      </w:r>
      <w:r w:rsidRPr="00182BA4">
        <w:rPr>
          <w:b w:val="0"/>
          <w:i/>
          <w:color w:val="auto"/>
        </w:rPr>
        <w:t>:</w:t>
      </w:r>
      <w:r w:rsidRPr="00182BA4">
        <w:rPr>
          <w:b w:val="0"/>
          <w:i/>
          <w:noProof/>
          <w:color w:val="auto"/>
        </w:rPr>
        <w:t xml:space="preserve"> Pseudo codice Probabilistic Broadcast.</w:t>
      </w:r>
    </w:p>
    <w:p w:rsidR="00182BA4" w:rsidRPr="00182BA4" w:rsidRDefault="00182BA4" w:rsidP="00182BA4">
      <w:pPr>
        <w:pStyle w:val="Titolo3"/>
        <w:numPr>
          <w:ilvl w:val="0"/>
          <w:numId w:val="0"/>
        </w:numPr>
        <w:rPr>
          <w:color w:val="auto"/>
        </w:rPr>
      </w:pPr>
      <w:proofErr w:type="spellStart"/>
      <w:r w:rsidRPr="00182BA4">
        <w:rPr>
          <w:color w:val="auto"/>
        </w:rPr>
        <w:lastRenderedPageBreak/>
        <w:t>Probabilistic</w:t>
      </w:r>
      <w:proofErr w:type="spellEnd"/>
      <w:r w:rsidRPr="00182BA4">
        <w:rPr>
          <w:color w:val="auto"/>
        </w:rPr>
        <w:t xml:space="preserve"> </w:t>
      </w:r>
      <w:proofErr w:type="spellStart"/>
      <w:r>
        <w:rPr>
          <w:color w:val="auto"/>
        </w:rPr>
        <w:t>Edge</w:t>
      </w:r>
      <w:proofErr w:type="spellEnd"/>
    </w:p>
    <w:p w:rsidR="00182BA4" w:rsidRDefault="00182BA4" w:rsidP="00182BA4">
      <w:pPr>
        <w:jc w:val="both"/>
      </w:pPr>
      <w:r>
        <w:t xml:space="preserve">Il </w:t>
      </w:r>
      <w:proofErr w:type="spellStart"/>
      <w:r>
        <w:t>Probabilistic</w:t>
      </w:r>
      <w:proofErr w:type="spellEnd"/>
      <w:r>
        <w:t xml:space="preserve"> Broadcast, prevedere che chi ha l’informazione</w:t>
      </w:r>
      <w:r w:rsidR="00A250FA">
        <w:t xml:space="preserve"> o l’ha ricevuta</w:t>
      </w:r>
      <w:r>
        <w:t xml:space="preserve">, la diffonda </w:t>
      </w:r>
      <w:r w:rsidR="00A250FA">
        <w:t xml:space="preserve">su ogni arco uscente </w:t>
      </w:r>
      <w:r>
        <w:t xml:space="preserve">con una certa probabilità </w:t>
      </w:r>
      <w:proofErr w:type="spellStart"/>
      <w:r w:rsidRPr="007866C0">
        <w:rPr>
          <w:i/>
        </w:rPr>
        <w:t>p</w:t>
      </w:r>
      <w:r w:rsidR="00A250FA" w:rsidRPr="007866C0">
        <w:rPr>
          <w:i/>
          <w:vertAlign w:val="subscript"/>
        </w:rPr>
        <w:t>e</w:t>
      </w:r>
      <w:proofErr w:type="spellEnd"/>
      <w:r w:rsidR="00A250FA">
        <w:t xml:space="preserve"> per ogni arco</w:t>
      </w:r>
      <w:r>
        <w:t>. In figura 2.</w:t>
      </w:r>
      <w:r w:rsidR="00C96331">
        <w:t>10</w:t>
      </w:r>
      <w:r>
        <w:t xml:space="preserve"> è riportato lo pseudo codice che descrive l’algoritmo.</w:t>
      </w:r>
    </w:p>
    <w:p w:rsidR="00182BA4" w:rsidRDefault="00182BA4" w:rsidP="00182BA4">
      <w:pPr>
        <w:keepNext/>
        <w:jc w:val="center"/>
      </w:pPr>
      <w:r>
        <w:rPr>
          <w:noProof/>
          <w:lang w:eastAsia="it-IT"/>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4"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182BA4" w:rsidRDefault="00182BA4" w:rsidP="00182BA4">
      <w:pPr>
        <w:pStyle w:val="Didascalia"/>
        <w:jc w:val="center"/>
        <w:rPr>
          <w:b w:val="0"/>
          <w:i/>
          <w:color w:val="auto"/>
        </w:rPr>
      </w:pPr>
      <w:r w:rsidRPr="00182BA4">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12</w:t>
      </w:r>
      <w:r w:rsidR="009245D8">
        <w:rPr>
          <w:b w:val="0"/>
          <w:i/>
          <w:color w:val="auto"/>
        </w:rPr>
        <w:fldChar w:fldCharType="end"/>
      </w:r>
      <w:r w:rsidRPr="00182BA4">
        <w:rPr>
          <w:b w:val="0"/>
          <w:i/>
          <w:color w:val="auto"/>
        </w:rPr>
        <w:t xml:space="preserve">: Pseudo codice </w:t>
      </w:r>
      <w:proofErr w:type="spellStart"/>
      <w:r w:rsidRPr="00182BA4">
        <w:rPr>
          <w:b w:val="0"/>
          <w:i/>
          <w:color w:val="auto"/>
        </w:rPr>
        <w:t>Probabilistic</w:t>
      </w:r>
      <w:proofErr w:type="spellEnd"/>
      <w:r w:rsidRPr="00182BA4">
        <w:rPr>
          <w:b w:val="0"/>
          <w:i/>
          <w:color w:val="auto"/>
        </w:rPr>
        <w:t xml:space="preserve"> </w:t>
      </w:r>
      <w:proofErr w:type="spellStart"/>
      <w:r w:rsidRPr="00182BA4">
        <w:rPr>
          <w:b w:val="0"/>
          <w:i/>
          <w:color w:val="auto"/>
        </w:rPr>
        <w:t>Edge</w:t>
      </w:r>
      <w:proofErr w:type="spellEnd"/>
      <w:r w:rsidRPr="00182BA4">
        <w:rPr>
          <w:b w:val="0"/>
          <w:i/>
          <w:color w:val="auto"/>
        </w:rPr>
        <w:t>.</w:t>
      </w:r>
    </w:p>
    <w:p w:rsidR="00697560" w:rsidRDefault="00697560" w:rsidP="00697560">
      <w:pPr>
        <w:jc w:val="both"/>
      </w:pPr>
    </w:p>
    <w:p w:rsidR="007866C0" w:rsidRDefault="007866C0" w:rsidP="00697560">
      <w:pPr>
        <w:jc w:val="both"/>
      </w:pPr>
    </w:p>
    <w:p w:rsidR="007866C0" w:rsidRPr="00182BA4" w:rsidRDefault="007866C0" w:rsidP="007866C0">
      <w:pPr>
        <w:pStyle w:val="Titolo3"/>
        <w:numPr>
          <w:ilvl w:val="0"/>
          <w:numId w:val="0"/>
        </w:numPr>
        <w:rPr>
          <w:color w:val="auto"/>
        </w:rPr>
      </w:pPr>
      <w:proofErr w:type="spellStart"/>
      <w:r>
        <w:rPr>
          <w:color w:val="auto"/>
        </w:rPr>
        <w:t>Fixed</w:t>
      </w:r>
      <w:proofErr w:type="spellEnd"/>
      <w:r>
        <w:rPr>
          <w:color w:val="auto"/>
        </w:rPr>
        <w:t xml:space="preserve"> </w:t>
      </w:r>
      <w:proofErr w:type="spellStart"/>
      <w:r>
        <w:rPr>
          <w:color w:val="auto"/>
        </w:rPr>
        <w:t>Fanout</w:t>
      </w:r>
      <w:proofErr w:type="spellEnd"/>
    </w:p>
    <w:p w:rsidR="007866C0" w:rsidRDefault="007866C0" w:rsidP="007866C0">
      <w:pPr>
        <w:jc w:val="both"/>
      </w:pPr>
      <w:r>
        <w:t xml:space="preserve">Il </w:t>
      </w:r>
      <w:proofErr w:type="spellStart"/>
      <w:r>
        <w:t>Fixed</w:t>
      </w:r>
      <w:proofErr w:type="spellEnd"/>
      <w:r>
        <w:t xml:space="preserve"> </w:t>
      </w:r>
      <w:proofErr w:type="spellStart"/>
      <w:r>
        <w:t>Fanout</w:t>
      </w:r>
      <w:proofErr w:type="spellEnd"/>
      <w:r>
        <w:t xml:space="preserve">, prevedere che chi ha l’informazione o l’ha ricevuta, la diffonda a </w:t>
      </w:r>
      <w:proofErr w:type="spellStart"/>
      <w:r w:rsidRPr="007866C0">
        <w:rPr>
          <w:i/>
        </w:rPr>
        <w:t>fanout</w:t>
      </w:r>
      <w:proofErr w:type="spellEnd"/>
      <w:r>
        <w:t xml:space="preserve"> nodi adiacenti selezionati a caso tra tutti i nodi vicini. In figura 2.</w:t>
      </w:r>
      <w:r w:rsidR="00C96331">
        <w:t>11</w:t>
      </w:r>
      <w:r>
        <w:t xml:space="preserve"> è riportato lo pseudo codice che descrive l’algoritmo.</w:t>
      </w:r>
    </w:p>
    <w:p w:rsidR="00034EE9" w:rsidRDefault="00034EE9" w:rsidP="007866C0">
      <w:pPr>
        <w:keepNext/>
        <w:jc w:val="center"/>
      </w:pPr>
    </w:p>
    <w:p w:rsidR="007866C0" w:rsidRDefault="00034EE9" w:rsidP="007866C0">
      <w:pPr>
        <w:keepNext/>
        <w:jc w:val="center"/>
      </w:pPr>
      <w:r>
        <w:rPr>
          <w:noProof/>
          <w:lang w:eastAsia="it-IT"/>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5"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7866C0" w:rsidRDefault="007866C0" w:rsidP="007866C0">
      <w:pPr>
        <w:pStyle w:val="Didascalia"/>
        <w:jc w:val="center"/>
        <w:rPr>
          <w:b w:val="0"/>
          <w:i/>
          <w:color w:val="auto"/>
        </w:rPr>
      </w:pPr>
      <w:r w:rsidRPr="007866C0">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13</w:t>
      </w:r>
      <w:r w:rsidR="009245D8">
        <w:rPr>
          <w:b w:val="0"/>
          <w:i/>
          <w:color w:val="auto"/>
        </w:rPr>
        <w:fldChar w:fldCharType="end"/>
      </w:r>
      <w:r w:rsidRPr="007866C0">
        <w:rPr>
          <w:b w:val="0"/>
          <w:i/>
          <w:color w:val="auto"/>
        </w:rPr>
        <w:t xml:space="preserve">: Pseudo codice </w:t>
      </w:r>
      <w:proofErr w:type="spellStart"/>
      <w:r w:rsidRPr="007866C0">
        <w:rPr>
          <w:b w:val="0"/>
          <w:i/>
          <w:color w:val="auto"/>
        </w:rPr>
        <w:t>Fixed</w:t>
      </w:r>
      <w:proofErr w:type="spellEnd"/>
      <w:r w:rsidRPr="007866C0">
        <w:rPr>
          <w:b w:val="0"/>
          <w:i/>
          <w:color w:val="auto"/>
        </w:rPr>
        <w:t xml:space="preserve"> </w:t>
      </w:r>
      <w:proofErr w:type="spellStart"/>
      <w:r w:rsidRPr="007866C0">
        <w:rPr>
          <w:b w:val="0"/>
          <w:i/>
          <w:color w:val="auto"/>
        </w:rPr>
        <w:t>Fanout</w:t>
      </w:r>
      <w:proofErr w:type="spellEnd"/>
      <w:r w:rsidRPr="007866C0">
        <w:rPr>
          <w:b w:val="0"/>
          <w:i/>
          <w:color w:val="auto"/>
        </w:rPr>
        <w:t>.</w:t>
      </w:r>
    </w:p>
    <w:p w:rsidR="00697560" w:rsidRDefault="00697560" w:rsidP="00697560">
      <w:pPr>
        <w:jc w:val="both"/>
      </w:pPr>
    </w:p>
    <w:p w:rsidR="00C12E16" w:rsidRDefault="00C12E16" w:rsidP="00C12E16">
      <w:pPr>
        <w:pStyle w:val="Titolo2"/>
      </w:pPr>
      <w:r>
        <w:lastRenderedPageBreak/>
        <w:t>Simulatori</w:t>
      </w:r>
    </w:p>
    <w:p w:rsidR="00C12E16" w:rsidRDefault="00343A47" w:rsidP="00C12E16">
      <w:pPr>
        <w:jc w:val="both"/>
      </w:pPr>
      <w:r>
        <w:t>La</w:t>
      </w:r>
      <w:r w:rsidR="00C12E16">
        <w:t xml:space="preserve"> nostra ricerca si è focalizzata su simulatori di reti Peer-2-Peer, reti in cui tutti i nodi della rete sono allo stesso livello, sono paritetici e non vi è presenza di gerarchie tra nodi, e </w:t>
      </w:r>
      <w:r>
        <w:t xml:space="preserve">su </w:t>
      </w:r>
      <w:r w:rsidR="00C12E16">
        <w:t xml:space="preserve">simulatori di protocolli basati </w:t>
      </w:r>
      <w:r w:rsidR="00E27EC7">
        <w:t xml:space="preserve">sia </w:t>
      </w:r>
      <w:r w:rsidR="00C12E16">
        <w:t xml:space="preserve">su cicli sia su eventi. In generale simulare qualcosa prevede l’esecuzione di una sequenza di operazioni nel tempo e </w:t>
      </w:r>
      <w:r w:rsidR="00E27EC7">
        <w:t>dove</w:t>
      </w:r>
      <w:r w:rsidR="00C12E16">
        <w:t xml:space="preserve">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t>time</w:t>
      </w:r>
      <w:proofErr w:type="spellEnd"/>
      <w:r w:rsidR="00C12E16">
        <w:t xml:space="preserve"> </w:t>
      </w:r>
      <w:proofErr w:type="spellStart"/>
      <w:r w:rsidR="00C12E16">
        <w:t>step</w:t>
      </w:r>
      <w:proofErr w:type="spellEnd"/>
      <w:r w:rsidR="00C12E16">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t>2</w:t>
      </w:r>
      <w:r w:rsidR="00C12E16">
        <w:t>, gli eventi e</w:t>
      </w:r>
      <w:r w:rsidR="00C12E16" w:rsidRPr="006F5C04">
        <w:rPr>
          <w:vertAlign w:val="subscript"/>
        </w:rPr>
        <w:t>0</w:t>
      </w:r>
      <w:r w:rsidR="00C12E16">
        <w:t>, e</w:t>
      </w:r>
      <w:r w:rsidR="00C12E16" w:rsidRPr="006F5C04">
        <w:rPr>
          <w:vertAlign w:val="subscript"/>
        </w:rPr>
        <w:t>1</w:t>
      </w:r>
      <w:r w:rsidR="00C12E16">
        <w:t xml:space="preserve"> ed e</w:t>
      </w:r>
      <w:r w:rsidR="00C12E16" w:rsidRPr="006F5C04">
        <w:rPr>
          <w:vertAlign w:val="subscript"/>
        </w:rPr>
        <w:t>2</w:t>
      </w:r>
      <w:r w:rsidR="00C12E16">
        <w:rPr>
          <w:vertAlign w:val="subscript"/>
        </w:rPr>
        <w:t xml:space="preserve"> </w:t>
      </w:r>
      <w:r w:rsidR="00C12E16">
        <w:t xml:space="preserve">accadono tra un ciclo e il successivo, con un passo di simulazione di </w:t>
      </w:r>
      <w:proofErr w:type="spellStart"/>
      <w:r w:rsidR="00C12E16">
        <w:t>Δt</w:t>
      </w:r>
      <w:proofErr w:type="spellEnd"/>
      <w:r w:rsidR="00C12E16">
        <w:t>. L’evento e</w:t>
      </w:r>
      <w:r w:rsidR="00C12E16" w:rsidRPr="006F5C04">
        <w:rPr>
          <w:vertAlign w:val="subscript"/>
        </w:rPr>
        <w:t>0</w:t>
      </w:r>
      <w:r w:rsidR="00C12E16">
        <w:t xml:space="preserve"> verrà quindi processato all’instante</w:t>
      </w:r>
      <w:r w:rsidR="00C12E16" w:rsidRPr="006F5C04">
        <w:t xml:space="preserve"> </w:t>
      </w:r>
      <w:r w:rsidR="00C12E16">
        <w:t>Δt, mentre gli eventi e</w:t>
      </w:r>
      <w:r w:rsidR="00C12E16" w:rsidRPr="006F5C04">
        <w:rPr>
          <w:vertAlign w:val="subscript"/>
        </w:rPr>
        <w:t>1</w:t>
      </w:r>
      <w:r w:rsidR="00C12E16">
        <w:t xml:space="preserve"> ed e</w:t>
      </w:r>
      <w:r w:rsidR="00C12E16" w:rsidRPr="006F5C04">
        <w:rPr>
          <w:vertAlign w:val="subscript"/>
        </w:rPr>
        <w:t>2</w:t>
      </w:r>
      <w:r w:rsidR="00C12E16">
        <w:t xml:space="preserve"> verranno processati all’instante 4Δt. In questo modo si perde la distribuzione degli eventi, avendo lo </w:t>
      </w:r>
      <w:proofErr w:type="spellStart"/>
      <w:r w:rsidR="00C12E16">
        <w:t>scheduler</w:t>
      </w:r>
      <w:proofErr w:type="spellEnd"/>
      <w:r w:rsidR="00C12E16">
        <w:t xml:space="preserve"> che appiattisce la distribuzione temporale su un unico ciclo, ad ogni iterazione. Questo tipo di simulazioni sono molto vincolanti e non permettono una </w:t>
      </w:r>
      <w:r w:rsidR="006139E2">
        <w:t>rappresentazione</w:t>
      </w:r>
      <w:r w:rsidR="00C12E16">
        <w:t xml:space="preserve"> realistica di una generica classe di nodi. Si adatta molto bene a simulazioni di operazioni </w:t>
      </w:r>
      <w:proofErr w:type="spellStart"/>
      <w:r w:rsidR="00C12E16">
        <w:t>batch</w:t>
      </w:r>
      <w:proofErr w:type="spellEnd"/>
      <w:r w:rsidR="00C12E16">
        <w:t xml:space="preserve"> e/o periodiche. Per poter avere più </w:t>
      </w:r>
      <w:r w:rsidR="006139E2">
        <w:t>precisione e dettaglio nella modellazione</w:t>
      </w:r>
      <w:r w:rsidR="00C12E16">
        <w:t xml:space="preserve"> </w:t>
      </w:r>
      <w:r w:rsidR="006139E2">
        <w:t>d</w:t>
      </w:r>
      <w:r w:rsidR="00C12E16">
        <w:t xml:space="preserve">ell’esecuzione degli eventi vi è lo </w:t>
      </w:r>
      <w:proofErr w:type="spellStart"/>
      <w:r w:rsidR="00C12E16">
        <w:t>scheduling</w:t>
      </w:r>
      <w:proofErr w:type="spellEnd"/>
      <w:r w:rsidR="00C12E16">
        <w:t xml:space="preserve"> guidato dagli eventi che, come dice il nome, ordinerà le operazioni da eseguire in base al momento in cui esse hanno generato o genereranno un evento.</w:t>
      </w:r>
    </w:p>
    <w:p w:rsidR="00C12E16" w:rsidRDefault="00C12E16" w:rsidP="00021565">
      <w:r>
        <w:t>In figura 2.</w:t>
      </w:r>
      <w:r w:rsidR="00C96331">
        <w:t>13</w:t>
      </w:r>
      <w:r>
        <w:t xml:space="preserve"> è riportato un esempio di </w:t>
      </w:r>
      <w:proofErr w:type="spellStart"/>
      <w:r>
        <w:t>scheduling</w:t>
      </w:r>
      <w:proofErr w:type="spellEnd"/>
      <w:r>
        <w:t xml:space="preserve"> guidato dagli eventi. Il tempo di simulazione non sarà più una progressione costante, ma seguirà il susseguirsi degli eventi, nell’ordine in cui essi avvengono. In questo caso la simulazione avrà inizio con l’evento e</w:t>
      </w:r>
      <w:r w:rsidRPr="00497307">
        <w:rPr>
          <w:vertAlign w:val="subscript"/>
        </w:rPr>
        <w:t>0</w:t>
      </w:r>
      <w:r>
        <w:t>, poi il simulatore salterà all’instante di tempo t</w:t>
      </w:r>
      <w:r w:rsidRPr="00497307">
        <w:rPr>
          <w:vertAlign w:val="subscript"/>
        </w:rPr>
        <w:t>1</w:t>
      </w:r>
      <w:r>
        <w:t xml:space="preserve"> in quanto lo </w:t>
      </w:r>
      <w:proofErr w:type="spellStart"/>
      <w:r>
        <w:t>scheduler</w:t>
      </w:r>
      <w:proofErr w:type="spellEnd"/>
      <w:r>
        <w:t xml:space="preserve"> prima di t</w:t>
      </w:r>
      <w:r w:rsidRPr="00497307">
        <w:rPr>
          <w:vertAlign w:val="subscript"/>
        </w:rPr>
        <w:t xml:space="preserve">1 </w:t>
      </w:r>
      <w:r w:rsidR="00682D6E">
        <w:t>non ha</w:t>
      </w:r>
      <w:r>
        <w:t xml:space="preserve"> nessuna operazione </w:t>
      </w:r>
      <w:r w:rsidR="00682D6E">
        <w:t>che deve essere eseguita</w:t>
      </w:r>
      <w:r>
        <w:t>.</w:t>
      </w:r>
    </w:p>
    <w:p w:rsidR="00C12E16" w:rsidRDefault="00C12E16" w:rsidP="00C12E16">
      <w:pPr>
        <w:jc w:val="both"/>
      </w:pPr>
    </w:p>
    <w:p w:rsidR="00C12E16" w:rsidRDefault="00C12E16" w:rsidP="00C12E16">
      <w:pPr>
        <w:jc w:val="both"/>
      </w:pPr>
    </w:p>
    <w:p w:rsidR="00C12E16" w:rsidRDefault="00C12E16" w:rsidP="00C12E16">
      <w:pPr>
        <w:keepNext/>
        <w:jc w:val="center"/>
      </w:pPr>
      <w:r>
        <w:rPr>
          <w:noProof/>
          <w:lang w:eastAsia="it-IT"/>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6"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6F5C04">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14</w:t>
      </w:r>
      <w:r w:rsidR="009245D8">
        <w:rPr>
          <w:b w:val="0"/>
          <w:i/>
          <w:color w:val="auto"/>
        </w:rPr>
        <w:fldChar w:fldCharType="end"/>
      </w:r>
      <w:r w:rsidRPr="006F5C04">
        <w:rPr>
          <w:b w:val="0"/>
          <w:i/>
          <w:color w:val="auto"/>
        </w:rPr>
        <w:t xml:space="preserve">: </w:t>
      </w:r>
      <w:proofErr w:type="spellStart"/>
      <w:r w:rsidRPr="006F5C04">
        <w:rPr>
          <w:b w:val="0"/>
          <w:i/>
          <w:color w:val="auto"/>
        </w:rPr>
        <w:t>Scheduling</w:t>
      </w:r>
      <w:proofErr w:type="spellEnd"/>
      <w:r w:rsidRPr="006F5C04">
        <w:rPr>
          <w:b w:val="0"/>
          <w:i/>
          <w:color w:val="auto"/>
        </w:rPr>
        <w:t xml:space="preserve"> basato su cicli</w:t>
      </w:r>
      <w:r>
        <w:rPr>
          <w:b w:val="0"/>
          <w:i/>
          <w:color w:val="auto"/>
        </w:rPr>
        <w:t>.</w:t>
      </w:r>
    </w:p>
    <w:p w:rsidR="00C12E16" w:rsidRPr="006F5C04" w:rsidRDefault="00C12E16" w:rsidP="00C12E16"/>
    <w:p w:rsidR="00C12E16" w:rsidRDefault="00C12E16" w:rsidP="00C12E16">
      <w:pPr>
        <w:keepNext/>
        <w:jc w:val="center"/>
      </w:pPr>
      <w:r>
        <w:rPr>
          <w:noProof/>
          <w:lang w:eastAsia="it-IT"/>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27"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Default="00C12E16" w:rsidP="00C12E16">
      <w:pPr>
        <w:pStyle w:val="Didascalia"/>
        <w:jc w:val="center"/>
        <w:rPr>
          <w:b w:val="0"/>
          <w:i/>
          <w:color w:val="auto"/>
        </w:rPr>
      </w:pPr>
      <w:r w:rsidRPr="00497307">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15</w:t>
      </w:r>
      <w:r w:rsidR="009245D8">
        <w:rPr>
          <w:b w:val="0"/>
          <w:i/>
          <w:color w:val="auto"/>
        </w:rPr>
        <w:fldChar w:fldCharType="end"/>
      </w:r>
      <w:r w:rsidRPr="00497307">
        <w:rPr>
          <w:b w:val="0"/>
          <w:i/>
          <w:color w:val="auto"/>
        </w:rPr>
        <w:t xml:space="preserve">: </w:t>
      </w:r>
      <w:proofErr w:type="spellStart"/>
      <w:r w:rsidRPr="00497307">
        <w:rPr>
          <w:b w:val="0"/>
          <w:i/>
          <w:color w:val="auto"/>
        </w:rPr>
        <w:t>Scheduling</w:t>
      </w:r>
      <w:proofErr w:type="spellEnd"/>
      <w:r w:rsidRPr="00497307">
        <w:rPr>
          <w:b w:val="0"/>
          <w:i/>
          <w:color w:val="auto"/>
        </w:rPr>
        <w:t xml:space="preserve"> guidato dagli eventi.</w:t>
      </w:r>
    </w:p>
    <w:p w:rsidR="00C12E16" w:rsidRPr="00497307" w:rsidRDefault="00C12E16" w:rsidP="00C12E16">
      <w:pPr>
        <w:jc w:val="both"/>
      </w:pPr>
    </w:p>
    <w:p w:rsidR="00C12E16" w:rsidRDefault="00C12E16" w:rsidP="00C12E16">
      <w:pPr>
        <w:jc w:val="both"/>
      </w:pPr>
      <w:r>
        <w:lastRenderedPageBreak/>
        <w:t>All’istante t</w:t>
      </w:r>
      <w:r w:rsidRPr="00497307">
        <w:rPr>
          <w:vertAlign w:val="subscript"/>
        </w:rPr>
        <w:t>1</w:t>
      </w:r>
      <w:r>
        <w:t xml:space="preserve"> avviene l’evento e</w:t>
      </w:r>
      <w:r w:rsidRPr="00497307">
        <w:rPr>
          <w:vertAlign w:val="subscript"/>
        </w:rPr>
        <w:t>1</w:t>
      </w:r>
      <w:r>
        <w:t xml:space="preserve"> e viene processato, poi si passerà all’istante di tempo t</w:t>
      </w:r>
      <w:r w:rsidRPr="00497307">
        <w:rPr>
          <w:vertAlign w:val="subscript"/>
        </w:rPr>
        <w:t>2</w:t>
      </w:r>
      <w:r>
        <w:t xml:space="preserve"> perché l’evento e</w:t>
      </w:r>
      <w:r w:rsidRPr="00497307">
        <w:rPr>
          <w:vertAlign w:val="subscript"/>
        </w:rPr>
        <w:t>2</w:t>
      </w:r>
      <w:r>
        <w:t xml:space="preserve"> è previsto che avvenga in quell’istante e così via tutti gli altri. In generale gli eventi sono relativi per esempio alla ricezione di un messaggio da parte di un nodo. In figura 2.</w:t>
      </w:r>
      <w:r w:rsidR="00C96331">
        <w:t>13</w:t>
      </w:r>
      <w:r>
        <w:t xml:space="preserve"> vediamo che vi sono gli eventi e</w:t>
      </w:r>
      <w:r w:rsidRPr="00497307">
        <w:rPr>
          <w:vertAlign w:val="subscript"/>
        </w:rPr>
        <w:t>3</w:t>
      </w:r>
      <w:r>
        <w:t xml:space="preserve"> ed e</w:t>
      </w:r>
      <w:r w:rsidRPr="00497307">
        <w:rPr>
          <w:vertAlign w:val="subscript"/>
        </w:rPr>
        <w:t>5</w:t>
      </w:r>
      <w:r>
        <w:t xml:space="preserve"> che sono schedulati agli istanti di tempo c</w:t>
      </w:r>
      <w:r w:rsidRPr="00497307">
        <w:rPr>
          <w:vertAlign w:val="subscript"/>
        </w:rPr>
        <w:t>1</w:t>
      </w:r>
      <w:r>
        <w:t xml:space="preserve"> e c</w:t>
      </w:r>
      <w:r w:rsidRPr="00497307">
        <w:rPr>
          <w:vertAlign w:val="subscript"/>
        </w:rPr>
        <w:t>2</w:t>
      </w:r>
      <w:r>
        <w:t>. Questo è un esempio di integrazione di eventi ciclici in un ambiente guidato dagli eventi. Gli eventi e</w:t>
      </w:r>
      <w:r w:rsidRPr="00497307">
        <w:rPr>
          <w:vertAlign w:val="subscript"/>
        </w:rPr>
        <w:t>3</w:t>
      </w:r>
      <w:r>
        <w:t xml:space="preserve"> ed e</w:t>
      </w:r>
      <w:r w:rsidRPr="00497307">
        <w:rPr>
          <w:vertAlign w:val="subscript"/>
        </w:rPr>
        <w:t>5</w:t>
      </w:r>
      <w:r>
        <w:t xml:space="preserve"> sono azioni periodiche e quindi devono essere eseguite ogni “</w:t>
      </w:r>
      <w:proofErr w:type="spellStart"/>
      <w:r>
        <w:t>time</w:t>
      </w:r>
      <w:proofErr w:type="spellEnd"/>
      <w:r>
        <w:t xml:space="preserve"> </w:t>
      </w:r>
      <w:proofErr w:type="spellStart"/>
      <w:r>
        <w:t>step</w:t>
      </w:r>
      <w:proofErr w:type="spellEnd"/>
      <w:r>
        <w:t>” specificato, ma come fare se non vi è un “</w:t>
      </w:r>
      <w:proofErr w:type="spellStart"/>
      <w:r>
        <w:t>time</w:t>
      </w:r>
      <w:proofErr w:type="spellEnd"/>
      <w:r>
        <w:t xml:space="preserve"> </w:t>
      </w:r>
      <w:proofErr w:type="spellStart"/>
      <w:r>
        <w:t>step</w:t>
      </w:r>
      <w:proofErr w:type="spellEnd"/>
      <w:r>
        <w:t>” di simulazione? Il simulatore genererà un evento ogni “</w:t>
      </w:r>
      <w:proofErr w:type="spellStart"/>
      <w:r>
        <w:t>time</w:t>
      </w:r>
      <w:proofErr w:type="spellEnd"/>
      <w:r>
        <w:t xml:space="preserve"> </w:t>
      </w:r>
      <w:proofErr w:type="spellStart"/>
      <w:r>
        <w:t>step</w:t>
      </w:r>
      <w:proofErr w:type="spellEnd"/>
      <w:r>
        <w:t xml:space="preserve">” </w:t>
      </w:r>
      <w:r w:rsidR="00376A95">
        <w:t>d</w:t>
      </w:r>
      <w:r>
        <w:t xml:space="preserve">i tempo di simulazione associando come evento l’azione periodica. Ciò garantisce di poter avere con un unico motore di </w:t>
      </w:r>
      <w:proofErr w:type="spellStart"/>
      <w:r>
        <w:t>scheduling</w:t>
      </w:r>
      <w:proofErr w:type="spellEnd"/>
      <w:r>
        <w:t>, sia eventi aperiodici che azioni periodiche. In questo caso abbiamo un simulatore basato sia sugli eventi sia sui cicli.</w:t>
      </w:r>
    </w:p>
    <w:p w:rsidR="00C12E16" w:rsidRPr="00B72E11" w:rsidRDefault="00376A95" w:rsidP="00C12E16">
      <w:pPr>
        <w:jc w:val="both"/>
      </w:pPr>
      <w:r>
        <w:t>In letteratura esistono</w:t>
      </w:r>
      <w:r w:rsidR="00C12E16">
        <w:t xml:space="preserve"> tanti simulatori di reti come </w:t>
      </w:r>
      <w:proofErr w:type="spellStart"/>
      <w:r w:rsidR="00C12E16">
        <w:t>Mosquite</w:t>
      </w:r>
      <w:proofErr w:type="spellEnd"/>
      <w:r w:rsidR="00E608EE">
        <w:rPr>
          <w:rStyle w:val="Rimandonotaapidipagina"/>
        </w:rPr>
        <w:footnoteReference w:id="1"/>
      </w:r>
      <w:r w:rsidR="00C12E16">
        <w:t xml:space="preserve"> che</w:t>
      </w:r>
      <w:r>
        <w:t xml:space="preserve"> è una libreria per CSIM, PADS</w:t>
      </w:r>
      <w:r w:rsidR="00E608EE">
        <w:rPr>
          <w:rStyle w:val="Rimandonotaapidipagina"/>
        </w:rPr>
        <w:footnoteReference w:id="2"/>
      </w:r>
      <w:r w:rsidR="00C12E16">
        <w:t xml:space="preserve"> sviluppato dal Dipartimento di Ingegneria Informatica dell’Università di Bologna in grado di simulare protocolli complessi su reti di larga scala o senza una ben definita</w:t>
      </w:r>
      <w:r>
        <w:t xml:space="preserve"> struttura. Vi è anche </w:t>
      </w:r>
      <w:proofErr w:type="spellStart"/>
      <w:r>
        <w:t>PeerSim</w:t>
      </w:r>
      <w:proofErr w:type="spellEnd"/>
      <w:r w:rsidR="00E608EE">
        <w:rPr>
          <w:rStyle w:val="Rimandonotaapidipagina"/>
        </w:rPr>
        <w:footnoteReference w:id="3"/>
      </w:r>
      <w:r>
        <w:t xml:space="preserve"> </w:t>
      </w:r>
      <w:r w:rsidR="00C12E16">
        <w:t xml:space="preserve">una libreria Java che fornisce gli strumenti di simulazione basata sia su cicli sia su eventi. Abbiamo </w:t>
      </w:r>
      <w:r>
        <w:t xml:space="preserve">poi </w:t>
      </w:r>
      <w:proofErr w:type="spellStart"/>
      <w:r>
        <w:t>concentato</w:t>
      </w:r>
      <w:proofErr w:type="spellEnd"/>
      <w:r>
        <w:t xml:space="preserve"> la nostra attenzione su OMNeT++</w:t>
      </w:r>
      <w:r w:rsidR="00E608EE">
        <w:rPr>
          <w:rStyle w:val="Rimandonotaapidipagina"/>
        </w:rPr>
        <w:footnoteReference w:id="4"/>
      </w:r>
      <w:r w:rsidR="00C12E16">
        <w:t xml:space="preserve">, un </w:t>
      </w:r>
      <w:proofErr w:type="spellStart"/>
      <w:r w:rsidR="00C12E16">
        <w:t>framework</w:t>
      </w:r>
      <w:proofErr w:type="spellEnd"/>
      <w:r w:rsidR="00C12E16">
        <w:t xml:space="preserve"> costruito sulla piattaforma </w:t>
      </w:r>
      <w:proofErr w:type="spellStart"/>
      <w:r w:rsidR="00C12E16">
        <w:t>Eclipse</w:t>
      </w:r>
      <w:proofErr w:type="spellEnd"/>
      <w:r w:rsidR="00E608EE">
        <w:rPr>
          <w:rStyle w:val="Rimandonotaapidipagina"/>
        </w:rPr>
        <w:footnoteReference w:id="5"/>
      </w:r>
      <w:r w:rsidR="00C12E16">
        <w:t xml:space="preserve"> ma scritto in C++. OMNeT++ è uno simulatore basato solo su eventi ma dato il suo intenso sviluppo in ambito commerciale, vi sono disponibili diverse librerie e </w:t>
      </w:r>
      <w:proofErr w:type="spellStart"/>
      <w:r w:rsidR="00C12E16">
        <w:t>tool</w:t>
      </w:r>
      <w:proofErr w:type="spellEnd"/>
      <w:r w:rsidR="00C12E16">
        <w:t xml:space="preserve"> in grado di offrire molte funzionalità di simulazione di protocolli di rete e diverse tipologie di reti. </w:t>
      </w:r>
      <w:r w:rsidR="00E74202">
        <w:t xml:space="preserve">Nel seguito presenteremo brevemente le caratteristiche di </w:t>
      </w:r>
      <w:proofErr w:type="spellStart"/>
      <w:r w:rsidR="00E74202">
        <w:t>PeerSime</w:t>
      </w:r>
      <w:proofErr w:type="spellEnd"/>
      <w:r w:rsidR="00E74202">
        <w:t xml:space="preserve"> e OMNeT++.</w:t>
      </w:r>
    </w:p>
    <w:p w:rsidR="007E7B3C" w:rsidRDefault="007E7B3C" w:rsidP="00C12E16">
      <w:pPr>
        <w:jc w:val="both"/>
      </w:pPr>
    </w:p>
    <w:p w:rsidR="007E7B3C" w:rsidRDefault="007E7B3C" w:rsidP="007E7B3C">
      <w:pPr>
        <w:pStyle w:val="Titolo2"/>
      </w:pPr>
      <w:proofErr w:type="spellStart"/>
      <w:r>
        <w:t>PeerSim</w:t>
      </w:r>
      <w:proofErr w:type="spellEnd"/>
    </w:p>
    <w:p w:rsidR="00BB68C8" w:rsidRDefault="00C12E16" w:rsidP="00C12E16">
      <w:pPr>
        <w:jc w:val="both"/>
      </w:pPr>
      <w:proofErr w:type="spellStart"/>
      <w:r>
        <w:t>PeerSim</w:t>
      </w:r>
      <w:proofErr w:type="spellEnd"/>
      <w:r>
        <w:t xml:space="preserve"> </w:t>
      </w:r>
      <w:r w:rsidR="00AD1C82">
        <w:t xml:space="preserve">è un software sviluppato in ambiente accademico che </w:t>
      </w:r>
      <w:r>
        <w:t xml:space="preserve">consente di simulare reti con una alta flessibilità sul numero di nodi che compongono la rete, rendendolo </w:t>
      </w:r>
      <w:r w:rsidR="00E74202">
        <w:t>quindi</w:t>
      </w:r>
      <w:r>
        <w:t xml:space="preserve"> adatto a simulare reti </w:t>
      </w:r>
      <w:r w:rsidR="00E74202">
        <w:t>di grandi dimensioni</w:t>
      </w:r>
      <w:r>
        <w:t xml:space="preserve">. </w:t>
      </w:r>
      <w:proofErr w:type="spellStart"/>
      <w:r>
        <w:t>PeerSim</w:t>
      </w:r>
      <w:proofErr w:type="spellEnd"/>
      <w:r>
        <w:t xml:space="preserve"> poi necessita che venga definito lo </w:t>
      </w:r>
      <w:proofErr w:type="spellStart"/>
      <w:r>
        <w:t>stack</w:t>
      </w:r>
      <w:proofErr w:type="spellEnd"/>
      <w:r>
        <w:t xml:space="preserve"> di protocolli che ogni nodo della rete implementerà; infatti la logica con cui questo simulatore costruisce la rete da simulare è quella di istanziare solo un nodo e poi esso </w:t>
      </w:r>
      <w:r w:rsidR="00E74202">
        <w:t>viene</w:t>
      </w:r>
      <w:r>
        <w:t xml:space="preserve"> copiato, o clonato, tante volte fino a raggiungere il numero di nodi nella rete. Per questo motivo si nota subito  che </w:t>
      </w:r>
      <w:proofErr w:type="spellStart"/>
      <w:r>
        <w:t>PeerSim</w:t>
      </w:r>
      <w:proofErr w:type="spellEnd"/>
      <w:r>
        <w:t xml:space="preserve"> è uno strumento ottimizzato per la simulazione di reti anche di grandi dimensioni e soprattutto, come si può dedurre dal nome, reti soprattutto P</w:t>
      </w:r>
      <w:r w:rsidR="00E74202">
        <w:t>eer-to-</w:t>
      </w:r>
      <w:r>
        <w:t>P</w:t>
      </w:r>
      <w:r w:rsidR="00E74202">
        <w:t>eer</w:t>
      </w:r>
      <w:r>
        <w:t>.</w:t>
      </w:r>
      <w:r w:rsidR="00ED7E81">
        <w:t xml:space="preserve"> Non presenta alcun tipo di strumento grafico per la rappresentazione della rete o dei pacchetti in transito tra i nodi, la simulazione è solo computazione e stampa messaggi su console. Vi è la possibilità di utilizzare o estendere alcune funzioni di alcuni componenti del sistema di simulazione che permettono di stampare su file di testo le coordinate dei nodi della rete e/o i rami del</w:t>
      </w:r>
      <w:r w:rsidR="00BB68C8">
        <w:t xml:space="preserve"> grafo della rete nel formato usato da </w:t>
      </w:r>
      <w:proofErr w:type="spellStart"/>
      <w:r w:rsidR="00BB68C8">
        <w:t>GNUplot</w:t>
      </w:r>
      <w:proofErr w:type="spellEnd"/>
      <w:r w:rsidR="00E608EE">
        <w:rPr>
          <w:rStyle w:val="Rimandonotaapidipagina"/>
        </w:rPr>
        <w:footnoteReference w:id="6"/>
      </w:r>
      <w:r w:rsidR="00BB68C8">
        <w:t xml:space="preserve"> </w:t>
      </w:r>
      <w:r w:rsidR="003A326D">
        <w:t xml:space="preserve"> </w:t>
      </w:r>
      <w:r w:rsidR="00BB68C8">
        <w:t xml:space="preserve">e quindi poi visualizzare il layout di rete. </w:t>
      </w:r>
      <w:proofErr w:type="spellStart"/>
      <w:r w:rsidR="00BB68C8">
        <w:t>PeerSim</w:t>
      </w:r>
      <w:proofErr w:type="spellEnd"/>
      <w:r w:rsidR="00BB68C8">
        <w:t xml:space="preserve"> necessita che l’utente definisca in un apposito file di configurazione le specifiche di simulazione, della rete, dei protocolli implementati sui nodi, delle dipendenze tra i protocolli</w:t>
      </w:r>
      <w:r w:rsidR="001B5A0D">
        <w:t>. Richiede inoltre di specificare</w:t>
      </w:r>
      <w:r w:rsidR="00BB68C8">
        <w:t xml:space="preserve">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w:t>
      </w:r>
      <w:r w:rsidR="001B5A0D">
        <w:t xml:space="preserve">per </w:t>
      </w:r>
      <w:r w:rsidR="00BB68C8">
        <w:t xml:space="preserve">stabilire le connessioni tra i nodi. I componenti di controllo sono “agenti” che vengono eseguiti ciclicamente e hanno il compito di agire sulla rete durante la simulazione, </w:t>
      </w:r>
      <w:r w:rsidR="00BB68C8">
        <w:lastRenderedPageBreak/>
        <w:t xml:space="preserve">per introdurre dinamicità nella stessa come per esempio accendere o spegnere nodi o canali di trasmissione per simulare malfunzionamenti oppure aggiungere o togliere nodi e collegamenti. Questi componenti di controllo sono opzionali. Infine i componenti </w:t>
      </w:r>
      <w:r w:rsidR="007E7B3C">
        <w:t>di osservazione detti anche osservatori sono componenti che operano alla fine della simulazione oppure</w:t>
      </w:r>
      <w:r w:rsidR="00135939">
        <w:t xml:space="preserve"> ciclicamente </w:t>
      </w:r>
      <w:r w:rsidR="007E7B3C">
        <w:t xml:space="preserve">se resi </w:t>
      </w:r>
      <w:proofErr w:type="spellStart"/>
      <w:r w:rsidR="007E7B3C">
        <w:t>cycle-based</w:t>
      </w:r>
      <w:proofErr w:type="spellEnd"/>
      <w:r w:rsidR="00135939">
        <w:t xml:space="preserve"> impostando il loro </w:t>
      </w:r>
      <w:proofErr w:type="spellStart"/>
      <w:r w:rsidR="00135939">
        <w:t>time</w:t>
      </w:r>
      <w:proofErr w:type="spellEnd"/>
      <w:r w:rsidR="00135939">
        <w:t xml:space="preserve"> </w:t>
      </w:r>
      <w:proofErr w:type="spellStart"/>
      <w:r w:rsidR="00135939">
        <w:t>step</w:t>
      </w:r>
      <w:proofErr w:type="spellEnd"/>
      <w:r w:rsidR="007E7B3C">
        <w:t xml:space="preserve">. Il loro compito è quello appunto di osservare la rete e permettere di raccogliere dati per analisi. I dati </w:t>
      </w:r>
      <w:r w:rsidR="001B5A0D">
        <w:t>da</w:t>
      </w:r>
      <w:r w:rsidR="007E7B3C">
        <w:t xml:space="preserve"> raccogliere devono essere specificati dall’utente nell</w:t>
      </w:r>
      <w:r w:rsidR="00F81886">
        <w:t>’</w:t>
      </w:r>
      <w:r w:rsidR="007E7B3C">
        <w:t>a</w:t>
      </w:r>
      <w:r w:rsidR="001B5A0D">
        <w:t xml:space="preserve">pposita funzione di osservazione </w:t>
      </w:r>
      <w:r w:rsidR="00F81886">
        <w:t>che viene eseguita dal motore di simulazione</w:t>
      </w:r>
      <w:r w:rsidR="007E7B3C">
        <w:t xml:space="preserve">. Un esempio di osservatore è il componente che permette di scrivere su file il layout della rete in formato compatibile con </w:t>
      </w:r>
      <w:proofErr w:type="spellStart"/>
      <w:r w:rsidR="007E7B3C">
        <w:t>GNUplot</w:t>
      </w:r>
      <w:proofErr w:type="spellEnd"/>
      <w:r w:rsidR="007E7B3C">
        <w:t>. Punto forte di questo simula</w:t>
      </w:r>
      <w:r w:rsidR="001B5A0D">
        <w:t>to</w:t>
      </w:r>
      <w:r w:rsidR="007E7B3C">
        <w:t xml:space="preserve">re quindi </w:t>
      </w:r>
      <w:r w:rsidR="001B5A0D">
        <w:t>sono</w:t>
      </w:r>
      <w:r w:rsidR="007E7B3C">
        <w:t xml:space="preserve"> la flessibilità sul numero di nodi della rete, le ottime prestazioni di simulazione anche per grandi reti e la scelta di lasciare all’utente l’estensione dei componenti che governano la simulazione.</w:t>
      </w:r>
    </w:p>
    <w:p w:rsidR="004148B0" w:rsidRDefault="004148B0" w:rsidP="007E7B3C">
      <w:pPr>
        <w:jc w:val="both"/>
      </w:pPr>
    </w:p>
    <w:p w:rsidR="007E7B3C" w:rsidRDefault="007E7B3C" w:rsidP="007E7B3C">
      <w:pPr>
        <w:pStyle w:val="Titolo2"/>
      </w:pPr>
      <w:r>
        <w:t>OMNeT++</w:t>
      </w:r>
    </w:p>
    <w:p w:rsidR="000F1D5E" w:rsidRDefault="00B72E11" w:rsidP="004D3D37">
      <w:pPr>
        <w:tabs>
          <w:tab w:val="left" w:pos="2100"/>
        </w:tabs>
        <w:jc w:val="both"/>
      </w:pPr>
      <w:r>
        <w:t xml:space="preserve">OMNeT++ è un </w:t>
      </w:r>
      <w:proofErr w:type="spellStart"/>
      <w:r>
        <w:t>framework</w:t>
      </w:r>
      <w:proofErr w:type="spellEnd"/>
      <w:r>
        <w:t xml:space="preserve"> e libreria di simulazione basata sul linguaggio C++, estendibile e modulare. </w:t>
      </w:r>
      <w:r w:rsidR="00EF6D6E">
        <w:t xml:space="preserve">OMNeT++ è un </w:t>
      </w:r>
      <w:r w:rsidR="00AD1C82">
        <w:t xml:space="preserve">software </w:t>
      </w:r>
      <w:r>
        <w:t xml:space="preserve">di simulazione molto diffuso sia nel settore </w:t>
      </w:r>
      <w:r w:rsidR="00AD1C82">
        <w:t xml:space="preserve">commerciale </w:t>
      </w:r>
      <w:r>
        <w:t xml:space="preserve">sia nel settore scientifico </w:t>
      </w:r>
      <w:r w:rsidR="00AD1C82">
        <w:t xml:space="preserve">per la simulazione di reti e protocolli di trasmissione. OMNeT++ è un </w:t>
      </w:r>
      <w:r>
        <w:t>software</w:t>
      </w:r>
      <w:r w:rsidR="00AD1C82">
        <w:t xml:space="preserve"> </w:t>
      </w:r>
      <w:r>
        <w:t xml:space="preserve">che offre un </w:t>
      </w:r>
      <w:proofErr w:type="spellStart"/>
      <w:r>
        <w:t>editor</w:t>
      </w:r>
      <w:proofErr w:type="spellEnd"/>
      <w:r w:rsidR="00376A95">
        <w:t xml:space="preserve"> di sviluppo basato su </w:t>
      </w:r>
      <w:proofErr w:type="spellStart"/>
      <w:r w:rsidR="00376A95">
        <w:t>Eclipse</w:t>
      </w:r>
      <w:proofErr w:type="spellEnd"/>
      <w:r w:rsidR="00376A95">
        <w:t xml:space="preserve"> </w:t>
      </w:r>
      <w:r w:rsidR="004D3D37">
        <w:t xml:space="preserve">Sono disponibili </w:t>
      </w:r>
      <w:r>
        <w:t xml:space="preserve">una gran varietà di strutture </w:t>
      </w:r>
      <w:r w:rsidR="004D3D37">
        <w:t>base</w:t>
      </w:r>
      <w:r>
        <w:t xml:space="preserve"> come reti </w:t>
      </w:r>
      <w:proofErr w:type="spellStart"/>
      <w:r>
        <w:t>wired</w:t>
      </w:r>
      <w:proofErr w:type="spellEnd"/>
      <w:r>
        <w:t xml:space="preserve"> e wireless</w:t>
      </w:r>
      <w:r w:rsidR="00694DA9">
        <w:t xml:space="preserve"> ed</w:t>
      </w:r>
      <w:r w:rsidR="004D3D37">
        <w:t xml:space="preserve"> è possibile </w:t>
      </w:r>
      <w:r>
        <w:t xml:space="preserve">aggiungere estensioni che permettono di ampliare la gamma di reti supportate. INET è una delle estensioni </w:t>
      </w:r>
      <w:r w:rsidR="00694DA9">
        <w:t xml:space="preserve">più corpose </w:t>
      </w:r>
      <w:r>
        <w:t xml:space="preserve">del </w:t>
      </w:r>
      <w:proofErr w:type="spellStart"/>
      <w:r>
        <w:t>framework</w:t>
      </w:r>
      <w:proofErr w:type="spellEnd"/>
      <w:r>
        <w:t xml:space="preserve"> e contiene una grossa quantità di reti</w:t>
      </w:r>
      <w:r w:rsidR="0088730B">
        <w:t xml:space="preserve"> </w:t>
      </w:r>
      <w:r>
        <w:t xml:space="preserve">e protocolli delle più diffuse </w:t>
      </w:r>
      <w:r w:rsidR="000F1D5E">
        <w:t>strutture di rete utilizzate.</w:t>
      </w:r>
    </w:p>
    <w:p w:rsidR="00FF6A42" w:rsidRDefault="0088730B" w:rsidP="004D3D37">
      <w:pPr>
        <w:tabs>
          <w:tab w:val="left" w:pos="2100"/>
        </w:tabs>
        <w:jc w:val="both"/>
      </w:pPr>
      <w:r>
        <w:t>OMNeT++ è un simulatore basato solo su eventi, ma come spiegato nella Sezione 2.5, è possib</w:t>
      </w:r>
      <w:r w:rsidR="000F1D5E">
        <w:t>ile coprire anche situazioni di esecuzione di azioni periodiche, organizzandole come eventi programmati</w:t>
      </w:r>
      <w:r>
        <w:t xml:space="preserve">. OMNeT++ contiene anche un </w:t>
      </w:r>
      <w:r w:rsidR="000F1D5E">
        <w:t>ambiente</w:t>
      </w:r>
      <w:r>
        <w:t xml:space="preserve"> grafico, </w:t>
      </w:r>
      <w:proofErr w:type="spellStart"/>
      <w:r>
        <w:t>Tkenv</w:t>
      </w:r>
      <w:proofErr w:type="spellEnd"/>
      <w:r>
        <w:t xml:space="preserve">, per la rappresentazione grafica della struttura della rete e degli eventuali link </w:t>
      </w:r>
      <w:r w:rsidR="000F1D5E">
        <w:t xml:space="preserve">fisici tra i nodi; è in grado inoltre </w:t>
      </w:r>
      <w:r>
        <w:t xml:space="preserve">di eseguire un ri-ordinamento spaziale dei nodi della rete con l’obiettivo di rappresentare </w:t>
      </w:r>
      <w:r w:rsidR="000F1D5E">
        <w:t>il</w:t>
      </w:r>
      <w:r>
        <w:t xml:space="preserve"> grafico </w:t>
      </w:r>
      <w:r w:rsidR="000F1D5E">
        <w:t xml:space="preserve">della rete </w:t>
      </w:r>
      <w:r>
        <w:t>col minor numero di intersezioni tra i collegamenti</w:t>
      </w:r>
      <w:r w:rsidR="00FF6A42">
        <w:t xml:space="preserve"> per rendere più leggibile lo schema e</w:t>
      </w:r>
      <w:r w:rsidR="000F1D5E">
        <w:t>d</w:t>
      </w:r>
      <w:r w:rsidR="00FF6A42">
        <w:t xml:space="preserve"> eventuali animazioni date dalla simulazione.</w:t>
      </w:r>
      <w:r w:rsidR="00887687">
        <w:t xml:space="preserve"> </w:t>
      </w:r>
    </w:p>
    <w:p w:rsidR="000F1D5E" w:rsidRDefault="000F1D5E" w:rsidP="004D3D37">
      <w:pPr>
        <w:tabs>
          <w:tab w:val="left" w:pos="2100"/>
        </w:tabs>
        <w:jc w:val="both"/>
      </w:pPr>
      <w:r>
        <w:t xml:space="preserve">OMNeT++ offre una architettura per i componenti che compongono la rete, detti moduli. I moduli sono anch’essi implementati col linguaggio C++ e successivamente assemblati in componenti più grandi, utilizzando un linguaggio a più alto livello, il linguaggio Network </w:t>
      </w:r>
      <w:proofErr w:type="spellStart"/>
      <w:r>
        <w:t>Definition</w:t>
      </w:r>
      <w:proofErr w:type="spellEnd"/>
      <w:r w:rsidR="00694DA9">
        <w:t xml:space="preserve"> (NED)</w:t>
      </w:r>
      <w:r>
        <w:t>. Grazie a questa sua struttura modulare, è possibile riutilizzare facilmente i moduli</w:t>
      </w:r>
      <w:r w:rsidR="00810EED">
        <w:t>, sia semplici sia complessi,</w:t>
      </w:r>
      <w:r>
        <w:t xml:space="preserve"> già presenti nelle librerie d</w:t>
      </w:r>
      <w:r w:rsidR="00810EED">
        <w:t>i</w:t>
      </w:r>
      <w:r>
        <w:t xml:space="preserve"> sistema oppure quell</w:t>
      </w:r>
      <w:r w:rsidR="00810EED">
        <w:t>i</w:t>
      </w:r>
      <w:r>
        <w:t xml:space="preserve"> creat</w:t>
      </w:r>
      <w:r w:rsidR="00810EED">
        <w:t>i</w:t>
      </w:r>
      <w:r>
        <w:t xml:space="preserve"> dall’utente. </w:t>
      </w:r>
    </w:p>
    <w:p w:rsidR="000F1D5E" w:rsidRDefault="00A453FE" w:rsidP="004D3D37">
      <w:pPr>
        <w:tabs>
          <w:tab w:val="left" w:pos="2100"/>
        </w:tabs>
        <w:jc w:val="both"/>
      </w:pPr>
      <w:r>
        <w:t xml:space="preserve">Con OMNeT++, come per </w:t>
      </w:r>
      <w:proofErr w:type="spellStart"/>
      <w:r>
        <w:t>PeerSim</w:t>
      </w:r>
      <w:proofErr w:type="spellEnd"/>
      <w:r>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Default="00A453FE" w:rsidP="004C0E9E">
      <w:pPr>
        <w:tabs>
          <w:tab w:val="left" w:pos="2100"/>
        </w:tabs>
        <w:jc w:val="both"/>
      </w:pPr>
      <w:r>
        <w:t xml:space="preserve">I parametri specificati possono essere letti dal file di Network </w:t>
      </w:r>
      <w:proofErr w:type="spellStart"/>
      <w:r>
        <w:t>Definition</w:t>
      </w:r>
      <w:proofErr w:type="spellEnd"/>
      <w:r>
        <w:t xml:space="preserve"> e usati per creare e impostare la rete secondo i parametri specificati dall’utente nel file di inizializzazione. Tramite il file di Network </w:t>
      </w:r>
      <w:proofErr w:type="spellStart"/>
      <w:r>
        <w:t>Definition</w:t>
      </w:r>
      <w:proofErr w:type="spellEnd"/>
      <w:r>
        <w:t xml:space="preserve"> si può propagare la lettura dei parametri fino ai file C++ che implementano i metodi che modellano il comportamento del componente</w:t>
      </w:r>
      <w:r w:rsidR="004C0E9E">
        <w:t>.</w:t>
      </w:r>
    </w:p>
    <w:p w:rsidR="00A67BD5" w:rsidRDefault="00A67BD5" w:rsidP="004C0E9E">
      <w:pPr>
        <w:tabs>
          <w:tab w:val="left" w:pos="2100"/>
        </w:tabs>
        <w:jc w:val="both"/>
      </w:pPr>
      <w:r>
        <w:t xml:space="preserve">OMNeT++ offre anche un sistema di raccolta dati, </w:t>
      </w:r>
      <w:r w:rsidR="00694DA9">
        <w:t>tramite il</w:t>
      </w:r>
      <w:r>
        <w:t xml:space="preserve"> quale si possono poi analizzare i dati raccolti, filtrarli e ottenere differenti rappresentazioni grafiche dei dati stessi. La raccolta dati può essere </w:t>
      </w:r>
      <w:r w:rsidR="00DD47CA">
        <w:t xml:space="preserve">sia </w:t>
      </w:r>
      <w:r>
        <w:t>la sequenza tem</w:t>
      </w:r>
      <w:r w:rsidR="00DD47CA">
        <w:t>porale dei risultati, sia una raccolta delle statistiche su dati specifici oppure entrambe le cose.</w:t>
      </w:r>
    </w:p>
    <w:p w:rsidR="004C0E9E" w:rsidRDefault="004C0E9E" w:rsidP="004C0E9E">
      <w:pPr>
        <w:tabs>
          <w:tab w:val="left" w:pos="2100"/>
        </w:tabs>
        <w:jc w:val="both"/>
      </w:pPr>
    </w:p>
    <w:p w:rsidR="00F81886" w:rsidRDefault="00F81886" w:rsidP="00F81886">
      <w:pPr>
        <w:pStyle w:val="Titolo3"/>
      </w:pPr>
      <w:r>
        <w:t>File di Inizializzazione</w:t>
      </w:r>
    </w:p>
    <w:p w:rsidR="00085632" w:rsidRDefault="00085632" w:rsidP="00241B1E">
      <w:pPr>
        <w:jc w:val="both"/>
      </w:pPr>
      <w:r>
        <w:t>U</w:t>
      </w:r>
      <w:r w:rsidR="00241B1E">
        <w:t xml:space="preserve">n </w:t>
      </w:r>
      <w:r>
        <w:t xml:space="preserve">file di inizializzazione è un file </w:t>
      </w:r>
      <w:r w:rsidR="00241B1E">
        <w:t>necessario alla corretta configurazione della rete, dei suoi componenti e dell’ambiente di simulazione</w:t>
      </w:r>
      <w:r>
        <w:t xml:space="preserve">. Un file di inizializzazione </w:t>
      </w:r>
      <w:r w:rsidR="00241B1E">
        <w:t>ha estensione “.</w:t>
      </w:r>
      <w:proofErr w:type="spellStart"/>
      <w:r w:rsidR="00241B1E">
        <w:t>ini</w:t>
      </w:r>
      <w:proofErr w:type="spellEnd"/>
      <w:r w:rsidR="00241B1E">
        <w:t>”</w:t>
      </w:r>
      <w:r>
        <w:t xml:space="preserve"> e per comodità verrà anche chiamato “INI file”</w:t>
      </w:r>
      <w:r w:rsidR="00241B1E">
        <w:t xml:space="preserve">. </w:t>
      </w:r>
      <w:r>
        <w:t xml:space="preserve">In un file di inizializzazione è possibile </w:t>
      </w:r>
      <w:r w:rsidR="00694DA9">
        <w:t>fornire</w:t>
      </w:r>
      <w:r>
        <w:t xml:space="preserve"> parametri </w:t>
      </w:r>
      <w:r w:rsidR="00694DA9">
        <w:t xml:space="preserve">organizzati </w:t>
      </w:r>
      <w:r>
        <w:t xml:space="preserve">in una struttura ad albero, in cui ogni ramo  è uno scenario di simulazione indipendente dagli altri ma eredita tutti i parametri coi rispettivi valori, se non </w:t>
      </w:r>
      <w:r w:rsidR="00694DA9">
        <w:t xml:space="preserve">vengono </w:t>
      </w:r>
      <w:r>
        <w:t>ridefin</w:t>
      </w:r>
      <w:r w:rsidR="00117561">
        <w:t>iti, dello scenario padre</w:t>
      </w:r>
      <w:r>
        <w:t>. Al momento della simulazione vera e propria, il sistema chiederà all’utente di scegliere quale scenario di simulazione utilizzare se non ve ne è uno specific</w:t>
      </w:r>
      <w:r w:rsidR="00117561">
        <w:t>ato direttamente nello script che lancia l’esecuzione di simulazione</w:t>
      </w:r>
      <w:r>
        <w:t>.</w:t>
      </w:r>
      <w:r w:rsidR="001C4162">
        <w:t xml:space="preserve"> </w:t>
      </w:r>
    </w:p>
    <w:p w:rsidR="00241B1E" w:rsidRDefault="00241B1E" w:rsidP="00241B1E">
      <w:pPr>
        <w:jc w:val="both"/>
      </w:pPr>
      <w:r>
        <w:t>Nella figura</w:t>
      </w:r>
      <w:r w:rsidR="001C4162">
        <w:t>2</w:t>
      </w:r>
      <w:r>
        <w:t>.</w:t>
      </w:r>
      <w:r w:rsidR="00021565">
        <w:t>1</w:t>
      </w:r>
      <w:r w:rsidR="00C96331">
        <w:t>4</w:t>
      </w:r>
      <w:r w:rsidR="00E202D8">
        <w:t xml:space="preserve"> </w:t>
      </w:r>
      <w:r w:rsidR="00DF0A4D">
        <w:t>sono</w:t>
      </w:r>
      <w:r w:rsidR="00117561">
        <w:t xml:space="preserve"> riportat</w:t>
      </w:r>
      <w:r w:rsidR="00DF0A4D">
        <w:t>i</w:t>
      </w:r>
      <w:r w:rsidR="00E202D8">
        <w:t xml:space="preserve"> </w:t>
      </w:r>
      <w:r w:rsidR="00DF0A4D">
        <w:t>due esempi</w:t>
      </w:r>
      <w:r w:rsidR="00E202D8">
        <w:t xml:space="preserve"> di file d’inizializzazione.</w:t>
      </w:r>
      <w:r w:rsidR="00A67BD5">
        <w:t xml:space="preserve"> Vediamo </w:t>
      </w:r>
      <w:r w:rsidR="00DF0A4D">
        <w:t xml:space="preserve">nella figura 2.14 a) </w:t>
      </w:r>
      <w:r w:rsidR="00A67BD5">
        <w:t>come sotto la sezione “</w:t>
      </w:r>
      <w:proofErr w:type="spellStart"/>
      <w:r w:rsidR="00A67BD5">
        <w:t>General</w:t>
      </w:r>
      <w:proofErr w:type="spellEnd"/>
      <w:r w:rsidR="00A67BD5">
        <w:t xml:space="preserve">” vengano specificati tutti </w:t>
      </w:r>
      <w:r w:rsidR="00117561">
        <w:t xml:space="preserve">i </w:t>
      </w:r>
      <w:r w:rsidR="00A67BD5">
        <w:t>parametri comuni a tutte le configurazioni e di seguito vengono specificate tutte le altre configurazioni coi parametri specifici per quelle simulazioni.</w:t>
      </w:r>
      <w:r w:rsidR="00DF0A4D">
        <w:t xml:space="preserve"> Mentre nella figura 2.14 b) è riportata una possibile struttura ad albero delle configurazioni.</w:t>
      </w:r>
    </w:p>
    <w:p w:rsidR="00DF0A4D" w:rsidRPr="00620F60" w:rsidRDefault="00DF0A4D" w:rsidP="00241B1E">
      <w:pPr>
        <w:jc w:val="both"/>
      </w:pPr>
    </w:p>
    <w:p w:rsidR="00085632" w:rsidRDefault="00DF0A4D" w:rsidP="00DF0A4D">
      <w:pPr>
        <w:keepNext/>
      </w:pPr>
      <w:r>
        <w:rPr>
          <w:noProof/>
          <w:lang w:eastAsia="it-IT"/>
        </w:rPr>
        <w:drawing>
          <wp:inline distT="0" distB="0" distL="0" distR="0">
            <wp:extent cx="2857000" cy="3007493"/>
            <wp:effectExtent l="19050" t="0" r="500" b="0"/>
            <wp:docPr id="14" name="Immagine 1" descr="C:\Users\Lorenzo\Documents\GitHub\Tesi\img\omnet\tictoc_in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tictoc_ini_01.png"/>
                    <pic:cNvPicPr>
                      <a:picLocks noChangeAspect="1" noChangeArrowheads="1"/>
                    </pic:cNvPicPr>
                  </pic:nvPicPr>
                  <pic:blipFill>
                    <a:blip r:embed="rId28" cstate="print"/>
                    <a:srcRect/>
                    <a:stretch>
                      <a:fillRect/>
                    </a:stretch>
                  </pic:blipFill>
                  <pic:spPr bwMode="auto">
                    <a:xfrm>
                      <a:off x="0" y="0"/>
                      <a:ext cx="2876495" cy="3028015"/>
                    </a:xfrm>
                    <a:prstGeom prst="rect">
                      <a:avLst/>
                    </a:prstGeom>
                    <a:noFill/>
                    <a:ln w="9525">
                      <a:noFill/>
                      <a:miter lim="800000"/>
                      <a:headEnd/>
                      <a:tailEnd/>
                    </a:ln>
                  </pic:spPr>
                </pic:pic>
              </a:graphicData>
            </a:graphic>
          </wp:inline>
        </w:drawing>
      </w:r>
      <w:r w:rsidR="00AE1B03">
        <w:t xml:space="preserve">    </w:t>
      </w:r>
      <w:r>
        <w:t xml:space="preserve"> </w:t>
      </w:r>
      <w:r w:rsidR="00AE1B03">
        <w:t xml:space="preserve"> </w:t>
      </w:r>
      <w:r>
        <w:rPr>
          <w:noProof/>
          <w:lang w:eastAsia="it-IT"/>
        </w:rPr>
        <w:drawing>
          <wp:inline distT="0" distB="0" distL="0" distR="0">
            <wp:extent cx="3027748" cy="3020861"/>
            <wp:effectExtent l="19050" t="0" r="1202" b="0"/>
            <wp:docPr id="20" name="Immagine 4" descr="C:\Users\Lorenzo\Documents\GitHub\Tesi\img\omnet\tictoc_in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tictoc_ini_02.png"/>
                    <pic:cNvPicPr>
                      <a:picLocks noChangeAspect="1" noChangeArrowheads="1"/>
                    </pic:cNvPicPr>
                  </pic:nvPicPr>
                  <pic:blipFill>
                    <a:blip r:embed="rId29" cstate="print"/>
                    <a:srcRect/>
                    <a:stretch>
                      <a:fillRect/>
                    </a:stretch>
                  </pic:blipFill>
                  <pic:spPr bwMode="auto">
                    <a:xfrm>
                      <a:off x="0" y="0"/>
                      <a:ext cx="3027176" cy="3020290"/>
                    </a:xfrm>
                    <a:prstGeom prst="rect">
                      <a:avLst/>
                    </a:prstGeom>
                    <a:noFill/>
                    <a:ln w="9525">
                      <a:noFill/>
                      <a:miter lim="800000"/>
                      <a:headEnd/>
                      <a:tailEnd/>
                    </a:ln>
                  </pic:spPr>
                </pic:pic>
              </a:graphicData>
            </a:graphic>
          </wp:inline>
        </w:drawing>
      </w:r>
    </w:p>
    <w:p w:rsidR="00DF0A4D" w:rsidRDefault="00DF0A4D" w:rsidP="00DF0A4D">
      <w:pPr>
        <w:keepNext/>
      </w:pPr>
      <w:r>
        <w:tab/>
      </w:r>
      <w:r>
        <w:tab/>
      </w:r>
      <w:r>
        <w:tab/>
        <w:t>a)</w:t>
      </w:r>
      <w:r>
        <w:tab/>
      </w:r>
      <w:r>
        <w:tab/>
      </w:r>
      <w:r>
        <w:tab/>
      </w:r>
      <w:r>
        <w:tab/>
      </w:r>
      <w:r>
        <w:tab/>
      </w:r>
      <w:r>
        <w:tab/>
      </w:r>
      <w:r>
        <w:tab/>
        <w:t>b)</w:t>
      </w:r>
    </w:p>
    <w:p w:rsidR="00241B1E" w:rsidRPr="00085632" w:rsidRDefault="00085632" w:rsidP="00085632">
      <w:pPr>
        <w:pStyle w:val="Didascalia"/>
        <w:jc w:val="center"/>
        <w:rPr>
          <w:b w:val="0"/>
          <w:i/>
          <w:color w:val="auto"/>
        </w:rPr>
      </w:pPr>
      <w:r w:rsidRPr="00085632">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16</w:t>
      </w:r>
      <w:r w:rsidR="009245D8">
        <w:rPr>
          <w:b w:val="0"/>
          <w:i/>
          <w:color w:val="auto"/>
        </w:rPr>
        <w:fldChar w:fldCharType="end"/>
      </w:r>
      <w:r w:rsidRPr="00085632">
        <w:rPr>
          <w:b w:val="0"/>
          <w:i/>
          <w:color w:val="auto"/>
        </w:rPr>
        <w:t>:</w:t>
      </w:r>
      <w:r w:rsidRPr="00085632">
        <w:rPr>
          <w:b w:val="0"/>
          <w:i/>
          <w:noProof/>
          <w:color w:val="auto"/>
        </w:rPr>
        <w:t xml:space="preserve"> </w:t>
      </w:r>
      <w:r w:rsidR="00A67BD5">
        <w:rPr>
          <w:b w:val="0"/>
          <w:i/>
          <w:noProof/>
          <w:color w:val="auto"/>
        </w:rPr>
        <w:t>Esempio file di inizializzazione</w:t>
      </w:r>
      <w:r w:rsidR="007563BF">
        <w:rPr>
          <w:b w:val="0"/>
          <w:i/>
          <w:noProof/>
          <w:color w:val="auto"/>
        </w:rPr>
        <w:t>.</w:t>
      </w:r>
    </w:p>
    <w:p w:rsidR="00A67BD5" w:rsidRDefault="008D372A" w:rsidP="00856EA9">
      <w:pPr>
        <w:jc w:val="both"/>
      </w:pPr>
      <w:r>
        <w:t xml:space="preserve">In generale </w:t>
      </w:r>
      <w:r w:rsidR="00A67BD5">
        <w:t xml:space="preserve">ogni file di inizializzazione caratterizza un set di scenari da simulare, quindi si tende a </w:t>
      </w:r>
      <w:r w:rsidR="00856EA9">
        <w:t>includere</w:t>
      </w:r>
      <w:r w:rsidR="00A67BD5">
        <w:t xml:space="preserve"> nella sezione “</w:t>
      </w:r>
      <w:proofErr w:type="spellStart"/>
      <w:r w:rsidR="00A67BD5">
        <w:t>General</w:t>
      </w:r>
      <w:proofErr w:type="spellEnd"/>
      <w:r w:rsidR="00A67BD5">
        <w:t xml:space="preserve">” anche tutti </w:t>
      </w:r>
      <w:r w:rsidR="00AA7CEF">
        <w:t>i</w:t>
      </w:r>
      <w:r w:rsidR="00A67BD5">
        <w:t xml:space="preserve"> parametri che servono a impostare correttamente la simulazione o la gestione del </w:t>
      </w:r>
      <w:proofErr w:type="spellStart"/>
      <w:r w:rsidR="00A67BD5">
        <w:t>framework</w:t>
      </w:r>
      <w:proofErr w:type="spellEnd"/>
      <w:r w:rsidR="00A67BD5">
        <w:t xml:space="preserve"> quali</w:t>
      </w:r>
      <w:r w:rsidR="00AA7CEF">
        <w:t>,</w:t>
      </w:r>
      <w:r w:rsidR="00A67BD5">
        <w:t xml:space="preserve"> per esempio l’unità di misura con </w:t>
      </w:r>
      <w:r w:rsidR="00AA7CEF">
        <w:t>l</w:t>
      </w:r>
      <w:r w:rsidR="00A67BD5">
        <w:t xml:space="preserve">a quale viene scandito il tempo di simulazione, il numero di ripetizioni per ogni </w:t>
      </w:r>
      <w:r w:rsidR="00AA7CEF">
        <w:t>caso di studio</w:t>
      </w:r>
      <w:r w:rsidR="00A67BD5">
        <w:t xml:space="preserve"> che si desidera fare, le varie directory in cui si vogliono salvare</w:t>
      </w:r>
      <w:r w:rsidR="00AA7CEF">
        <w:t xml:space="preserve"> i risultati o i dati raccolti</w:t>
      </w:r>
      <w:r w:rsidR="00A67BD5">
        <w:t>.</w:t>
      </w:r>
    </w:p>
    <w:p w:rsidR="00A67BD5" w:rsidRPr="00241B1E" w:rsidRDefault="00A67BD5" w:rsidP="00241B1E"/>
    <w:p w:rsidR="00F81886" w:rsidRDefault="008D372A" w:rsidP="00F81886">
      <w:pPr>
        <w:pStyle w:val="Titolo3"/>
      </w:pPr>
      <w:r>
        <w:t xml:space="preserve">Linguaggio </w:t>
      </w:r>
      <w:r w:rsidR="000F1D5E">
        <w:t>NED</w:t>
      </w:r>
    </w:p>
    <w:p w:rsidR="00D14F97" w:rsidRDefault="00E52A53" w:rsidP="00E52A53">
      <w:pPr>
        <w:jc w:val="both"/>
      </w:pPr>
      <w:r>
        <w:t xml:space="preserve">OMNeT++ offre, tramite un linguaggio ad alto livello chiamato Network </w:t>
      </w:r>
      <w:proofErr w:type="spellStart"/>
      <w:r>
        <w:t>Definition</w:t>
      </w:r>
      <w:proofErr w:type="spellEnd"/>
      <w:r w:rsidR="004F7597">
        <w:t>,</w:t>
      </w:r>
      <w:r>
        <w:t xml:space="preserve"> la possibilità di definire il layout della rete e la struttura dei singoli componenti e della composizione dei componenti più grandi. Il </w:t>
      </w:r>
      <w:r>
        <w:lastRenderedPageBreak/>
        <w:t xml:space="preserve">linguaggio di Network </w:t>
      </w:r>
      <w:proofErr w:type="spellStart"/>
      <w:r>
        <w:t>Definition</w:t>
      </w:r>
      <w:proofErr w:type="spellEnd"/>
      <w:r>
        <w:t xml:space="preserve"> viene usato per creare file di specifica con estensione “.</w:t>
      </w:r>
      <w:proofErr w:type="spellStart"/>
      <w:r>
        <w:t>ned</w:t>
      </w:r>
      <w:proofErr w:type="spellEnd"/>
      <w:r>
        <w:t>”, che abbrevieremo con NED file. I</w:t>
      </w:r>
      <w:r w:rsidR="004F7597">
        <w:t>l</w:t>
      </w:r>
      <w:r>
        <w:t xml:space="preserve"> linguaggio NED è stato pensato per poter implementare singoli moduli in maniera indipendente dall’ambiente, rendendo così facile il loro riutilizzo o estensione.</w:t>
      </w:r>
      <w:r w:rsidR="00D14F97">
        <w:t xml:space="preserve"> Il sistema ci offre due visibilità del layout di rete ad alto livello: Design e Source. Con la vista Design </w:t>
      </w:r>
      <w:r w:rsidR="004F7597">
        <w:t>viene fornita</w:t>
      </w:r>
      <w:r w:rsidR="00D14F97">
        <w:t xml:space="preserve"> una rappresentazione grafica della rete, se pur sempre ad alto livello, mentre la vista Source permette di vedere e implementare il file come puro codice sorgente. In figura 2.</w:t>
      </w:r>
      <w:r w:rsidR="00021565">
        <w:t>1</w:t>
      </w:r>
      <w:r w:rsidR="00C96331">
        <w:t>5</w:t>
      </w:r>
      <w:r w:rsidR="00D14F97">
        <w:t xml:space="preserve"> è riportato un esempio di NED file in vista Design, dove il sistema dice che nel file in questione sono stati usati componenti di tipo “Txc11”, i canali di comunicazioni utilizzati sono dei “</w:t>
      </w:r>
      <w:proofErr w:type="spellStart"/>
      <w:r w:rsidR="00D14F97">
        <w:t>Channel</w:t>
      </w:r>
      <w:proofErr w:type="spellEnd"/>
      <w:r w:rsidR="00D14F97">
        <w:t>” e la rete si può riassumere come un vettore di nodi collegati tra di essi tramite diversi “</w:t>
      </w:r>
      <w:proofErr w:type="spellStart"/>
      <w:r w:rsidR="00D14F97">
        <w:t>Channel</w:t>
      </w:r>
      <w:proofErr w:type="spellEnd"/>
      <w:r w:rsidR="00D14F97">
        <w:t>”. La vera rappresentazione del layout di rete viene fatt</w:t>
      </w:r>
      <w:r w:rsidR="004F7597">
        <w:t>a</w:t>
      </w:r>
      <w:r w:rsidR="00D14F97">
        <w:t xml:space="preserve"> solo a </w:t>
      </w:r>
      <w:proofErr w:type="spellStart"/>
      <w:r w:rsidR="00D14F97">
        <w:t>runtime</w:t>
      </w:r>
      <w:proofErr w:type="spellEnd"/>
      <w:r w:rsidR="00D14F97">
        <w:t xml:space="preserve"> in fase di simulazione </w:t>
      </w:r>
      <w:r w:rsidR="00D21487">
        <w:t xml:space="preserve">nel caso venga utilizzato lo strumento grafico </w:t>
      </w:r>
      <w:proofErr w:type="spellStart"/>
      <w:r w:rsidR="00D21487">
        <w:t>Tkenv</w:t>
      </w:r>
      <w:proofErr w:type="spellEnd"/>
      <w:r w:rsidR="00D14F97">
        <w:t>. In figura 2.</w:t>
      </w:r>
      <w:r w:rsidR="00C96331">
        <w:t>16</w:t>
      </w:r>
      <w:r w:rsidR="00D14F97">
        <w:t xml:space="preserve"> invece è riportato lo stesso file della figura 2.</w:t>
      </w:r>
      <w:r w:rsidR="00021565">
        <w:t>1</w:t>
      </w:r>
      <w:r w:rsidR="00C96331">
        <w:t>5</w:t>
      </w:r>
      <w:r w:rsidR="00D14F97">
        <w:t xml:space="preserve"> ma in vista Source. Come si può vedere nella figura 2.</w:t>
      </w:r>
      <w:r w:rsidR="00021565">
        <w:t>1</w:t>
      </w:r>
      <w:r w:rsidR="00C96331">
        <w:t>6</w:t>
      </w:r>
      <w:r w:rsidR="00D14F97">
        <w:t>, in vista sorgente possiamo vedere tutt</w:t>
      </w:r>
      <w:r w:rsidR="00021565">
        <w:t xml:space="preserve">o il codice </w:t>
      </w:r>
      <w:r w:rsidR="004F7597">
        <w:t xml:space="preserve">corrispondente </w:t>
      </w:r>
      <w:r w:rsidR="00021565">
        <w:t>al</w:t>
      </w:r>
      <w:r w:rsidR="004F7597">
        <w:t>la vista</w:t>
      </w:r>
      <w:r w:rsidR="00021565">
        <w:t xml:space="preserve"> </w:t>
      </w:r>
      <w:r w:rsidR="00D14F97">
        <w:t>Design. Si nota che nella prima parte viene definito il singolo componente “Txc11”, poi viene definita la rete come un vettore di componenti “Txc11” e tra essi vi sono dei collegamenti di tipo “</w:t>
      </w:r>
      <w:proofErr w:type="spellStart"/>
      <w:r w:rsidR="00D14F97">
        <w:t>Channel</w:t>
      </w:r>
      <w:proofErr w:type="spellEnd"/>
      <w:r w:rsidR="00D14F97">
        <w:t xml:space="preserve">”, </w:t>
      </w:r>
      <w:r w:rsidR="004F7597">
        <w:t xml:space="preserve">che è </w:t>
      </w:r>
      <w:r w:rsidR="00D14F97">
        <w:t>definito dentro la rete.</w:t>
      </w:r>
    </w:p>
    <w:p w:rsidR="00D14F97" w:rsidRDefault="00D14F97" w:rsidP="00E52A53">
      <w:pPr>
        <w:jc w:val="both"/>
      </w:pPr>
    </w:p>
    <w:p w:rsidR="00D14F97" w:rsidRDefault="00D14F97" w:rsidP="00E52A53">
      <w:pPr>
        <w:jc w:val="both"/>
      </w:pPr>
    </w:p>
    <w:p w:rsidR="00D14F97" w:rsidRDefault="00D14F97" w:rsidP="00D14F97">
      <w:pPr>
        <w:keepNext/>
        <w:jc w:val="center"/>
      </w:pPr>
      <w:r>
        <w:rPr>
          <w:noProof/>
          <w:lang w:eastAsia="it-IT"/>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30"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Default="00D14F97" w:rsidP="00D14F97">
      <w:pPr>
        <w:pStyle w:val="Didascalia"/>
        <w:jc w:val="center"/>
        <w:rPr>
          <w:b w:val="0"/>
          <w:i/>
          <w:color w:val="auto"/>
        </w:rPr>
      </w:pPr>
      <w:r w:rsidRPr="00D14F97">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17</w:t>
      </w:r>
      <w:r w:rsidR="009245D8">
        <w:rPr>
          <w:b w:val="0"/>
          <w:i/>
          <w:color w:val="auto"/>
        </w:rPr>
        <w:fldChar w:fldCharType="end"/>
      </w:r>
      <w:r w:rsidRPr="00D14F97">
        <w:rPr>
          <w:b w:val="0"/>
          <w:i/>
          <w:color w:val="auto"/>
        </w:rPr>
        <w:t>: Esempio di NED file, vista Design</w:t>
      </w:r>
      <w:r w:rsidR="007563BF">
        <w:rPr>
          <w:b w:val="0"/>
          <w:i/>
          <w:color w:val="auto"/>
        </w:rPr>
        <w:t>.</w:t>
      </w:r>
    </w:p>
    <w:p w:rsidR="00D14F97" w:rsidRDefault="00D14F97" w:rsidP="00D14F97">
      <w:pPr>
        <w:keepNext/>
        <w:jc w:val="center"/>
      </w:pPr>
      <w:r>
        <w:rPr>
          <w:noProof/>
          <w:lang w:eastAsia="it-IT"/>
        </w:rPr>
        <w:lastRenderedPageBreak/>
        <w:drawing>
          <wp:inline distT="0" distB="0" distL="0" distR="0">
            <wp:extent cx="4458745" cy="4899697"/>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31" cstate="print"/>
                    <a:srcRect/>
                    <a:stretch>
                      <a:fillRect/>
                    </a:stretch>
                  </pic:blipFill>
                  <pic:spPr bwMode="auto">
                    <a:xfrm>
                      <a:off x="0" y="0"/>
                      <a:ext cx="4472961" cy="4915319"/>
                    </a:xfrm>
                    <a:prstGeom prst="rect">
                      <a:avLst/>
                    </a:prstGeom>
                    <a:noFill/>
                    <a:ln w="9525">
                      <a:noFill/>
                      <a:miter lim="800000"/>
                      <a:headEnd/>
                      <a:tailEnd/>
                    </a:ln>
                  </pic:spPr>
                </pic:pic>
              </a:graphicData>
            </a:graphic>
          </wp:inline>
        </w:drawing>
      </w:r>
    </w:p>
    <w:p w:rsidR="00E52A53" w:rsidRPr="007563BF" w:rsidRDefault="00D14F97" w:rsidP="007563BF">
      <w:pPr>
        <w:pStyle w:val="Didascalia"/>
        <w:jc w:val="center"/>
        <w:rPr>
          <w:b w:val="0"/>
          <w:i/>
          <w:color w:val="auto"/>
        </w:rPr>
      </w:pPr>
      <w:r w:rsidRPr="00D14F97">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18</w:t>
      </w:r>
      <w:r w:rsidR="009245D8">
        <w:rPr>
          <w:b w:val="0"/>
          <w:i/>
          <w:color w:val="auto"/>
        </w:rPr>
        <w:fldChar w:fldCharType="end"/>
      </w:r>
      <w:r w:rsidRPr="00D14F97">
        <w:rPr>
          <w:b w:val="0"/>
          <w:i/>
          <w:color w:val="auto"/>
        </w:rPr>
        <w:t xml:space="preserve">: </w:t>
      </w:r>
      <w:proofErr w:type="spellStart"/>
      <w:r w:rsidRPr="00D14F97">
        <w:rPr>
          <w:b w:val="0"/>
          <w:i/>
          <w:color w:val="auto"/>
        </w:rPr>
        <w:t>Esemprio</w:t>
      </w:r>
      <w:proofErr w:type="spellEnd"/>
      <w:r w:rsidRPr="00D14F97">
        <w:rPr>
          <w:b w:val="0"/>
          <w:i/>
          <w:color w:val="auto"/>
        </w:rPr>
        <w:t xml:space="preserve"> di NED file, vista Source</w:t>
      </w:r>
      <w:r w:rsidR="007563BF">
        <w:rPr>
          <w:b w:val="0"/>
          <w:i/>
          <w:color w:val="auto"/>
        </w:rPr>
        <w:t>.</w:t>
      </w:r>
    </w:p>
    <w:p w:rsidR="00D14F97" w:rsidRDefault="00D14F97" w:rsidP="00E52A53"/>
    <w:p w:rsidR="00E52A53" w:rsidRDefault="00E52A53" w:rsidP="00E52A53">
      <w:pPr>
        <w:pStyle w:val="Titolo3"/>
      </w:pPr>
      <w:r>
        <w:t>Raccolta Dati</w:t>
      </w:r>
    </w:p>
    <w:p w:rsidR="00373FBB" w:rsidRDefault="0020559A" w:rsidP="007563BF">
      <w:pPr>
        <w:jc w:val="both"/>
      </w:pPr>
      <w:r>
        <w:t xml:space="preserve">OMNeT++ fornisce metodi per la raccolta </w:t>
      </w:r>
      <w:r w:rsidR="001F26DD">
        <w:t xml:space="preserve">di </w:t>
      </w:r>
      <w:r>
        <w:t xml:space="preserve">dati e statistiche e la possibilità di analizzarli al termine della simulazione. Si possono raccogliere due categorie di dati: i log temporali, chiamati anche </w:t>
      </w:r>
      <w:proofErr w:type="spellStart"/>
      <w:r>
        <w:t>event-log</w:t>
      </w:r>
      <w:proofErr w:type="spellEnd"/>
      <w:r>
        <w:t xml:space="preserve"> e i dati relativi a statistiche. I log temporali non sono altro che rappresentazioni grafiche della successione degli eventi tra i nodi della rete. Molto utile per analizzare la </w:t>
      </w:r>
      <w:r w:rsidR="001F26DD">
        <w:t xml:space="preserve">sequenza temporale degli eventi, </w:t>
      </w:r>
      <w:r>
        <w:t>la loro durata</w:t>
      </w:r>
      <w:r w:rsidR="001F26DD">
        <w:t xml:space="preserve"> e le loro interazioni</w:t>
      </w:r>
      <w:r>
        <w:t>, soprattutto quando si hanno parecchi eventi che avvengono in contemporanea</w:t>
      </w:r>
      <w:r w:rsidR="007563BF">
        <w:t>; in figura 2.</w:t>
      </w:r>
      <w:r w:rsidR="00021565">
        <w:t>1</w:t>
      </w:r>
      <w:r w:rsidR="00C96331">
        <w:t>7</w:t>
      </w:r>
      <w:r w:rsidR="007563BF">
        <w:t xml:space="preserve"> è riportato uno frammento di un esempio di </w:t>
      </w:r>
      <w:proofErr w:type="spellStart"/>
      <w:r w:rsidR="007563BF">
        <w:t>event-log</w:t>
      </w:r>
      <w:proofErr w:type="spellEnd"/>
      <w:r>
        <w:t>. Per quanto riguarda le statistiche, si possono raccogliere dati con riferimento temporale, chiamati vettori, oppure statistiche su dati</w:t>
      </w:r>
      <w:r w:rsidR="007563BF">
        <w:t>, chiamati scalari</w:t>
      </w:r>
      <w:r>
        <w:t xml:space="preserve">, quali media, varianza, deviazione standard, </w:t>
      </w:r>
      <w:r w:rsidR="007563BF">
        <w:t xml:space="preserve">somma, minimo, massimo </w:t>
      </w:r>
      <w:proofErr w:type="spellStart"/>
      <w:r w:rsidR="007563BF">
        <w:t>ecc…</w:t>
      </w:r>
      <w:proofErr w:type="spellEnd"/>
      <w:r w:rsidR="007563BF">
        <w:t xml:space="preserve"> . Sia sui vettori che sugli scalari è possibile poi fare delle operazioni di manipolazione dati, come </w:t>
      </w:r>
      <w:r w:rsidR="00E57B67">
        <w:t>eseguire raggruppamenti</w:t>
      </w:r>
      <w:r w:rsidR="007563BF">
        <w:t>, applicare filtri, applicare operazioni ai dati o a gruppi di dati come l’operatore media; ad esempio si può applicare l’operatore media a un grafico temporale di vettori, per ottenere l’andamento temporale della media, utile per visualizzare il comportamento asintotico del sistema. In figura 2.</w:t>
      </w:r>
      <w:r w:rsidR="00021565">
        <w:t>1</w:t>
      </w:r>
      <w:r w:rsidR="00C96331">
        <w:t>8</w:t>
      </w:r>
      <w:r w:rsidR="007563BF">
        <w:t xml:space="preserve"> è riportato un esempio di </w:t>
      </w:r>
      <w:r w:rsidR="00373FBB">
        <w:t>rappresentazione grafica di vettori temporali. In figura 2.</w:t>
      </w:r>
      <w:r w:rsidR="00021565">
        <w:t>1</w:t>
      </w:r>
      <w:r w:rsidR="00C96331">
        <w:t>9</w:t>
      </w:r>
      <w:r w:rsidR="00373FBB">
        <w:t xml:space="preserve"> invece è riportato un esempio di istogramma come rappresentazione della distribuzione del conteggio di hop necessari per raggiungere l’</w:t>
      </w:r>
      <w:proofErr w:type="spellStart"/>
      <w:r w:rsidR="00373FBB">
        <w:t>host</w:t>
      </w:r>
      <w:proofErr w:type="spellEnd"/>
      <w:r w:rsidR="00373FBB">
        <w:t xml:space="preserve"> destinatario.</w:t>
      </w:r>
    </w:p>
    <w:p w:rsidR="007563BF" w:rsidRDefault="007563BF" w:rsidP="007563BF">
      <w:pPr>
        <w:keepNext/>
        <w:jc w:val="center"/>
      </w:pPr>
      <w:r>
        <w:rPr>
          <w:noProof/>
          <w:lang w:eastAsia="it-IT"/>
        </w:rPr>
        <w:lastRenderedPageBreak/>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32"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Default="007563BF" w:rsidP="007563BF">
      <w:pPr>
        <w:pStyle w:val="Didascalia"/>
        <w:jc w:val="center"/>
        <w:rPr>
          <w:b w:val="0"/>
          <w:i/>
          <w:color w:val="auto"/>
        </w:rPr>
      </w:pPr>
      <w:r w:rsidRPr="007563BF">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19</w:t>
      </w:r>
      <w:r w:rsidR="009245D8">
        <w:rPr>
          <w:b w:val="0"/>
          <w:i/>
          <w:color w:val="auto"/>
        </w:rPr>
        <w:fldChar w:fldCharType="end"/>
      </w:r>
      <w:r w:rsidRPr="007563BF">
        <w:rPr>
          <w:b w:val="0"/>
          <w:i/>
          <w:color w:val="auto"/>
        </w:rPr>
        <w:t xml:space="preserve">: Esempio di </w:t>
      </w:r>
      <w:proofErr w:type="spellStart"/>
      <w:r w:rsidRPr="007563BF">
        <w:rPr>
          <w:b w:val="0"/>
          <w:i/>
          <w:color w:val="auto"/>
        </w:rPr>
        <w:t>event-log</w:t>
      </w:r>
      <w:proofErr w:type="spellEnd"/>
      <w:r w:rsidRPr="007563BF">
        <w:rPr>
          <w:b w:val="0"/>
          <w:i/>
          <w:color w:val="auto"/>
        </w:rPr>
        <w:t>.</w:t>
      </w:r>
    </w:p>
    <w:p w:rsidR="00373FBB" w:rsidRPr="00373FBB" w:rsidRDefault="00373FBB" w:rsidP="00373FBB"/>
    <w:p w:rsidR="00373FBB" w:rsidRDefault="007563BF" w:rsidP="00373FBB">
      <w:pPr>
        <w:keepNext/>
      </w:pPr>
      <w:r w:rsidRPr="007563BF">
        <w:rPr>
          <w:noProof/>
          <w:lang w:eastAsia="it-IT"/>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3"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B021AA" w:rsidRDefault="00373FBB" w:rsidP="00B021AA">
      <w:pPr>
        <w:pStyle w:val="Didascalia"/>
        <w:jc w:val="center"/>
        <w:rPr>
          <w:b w:val="0"/>
          <w:i/>
          <w:color w:val="auto"/>
        </w:rPr>
      </w:pPr>
      <w:r w:rsidRPr="00373FBB">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20</w:t>
      </w:r>
      <w:r w:rsidR="009245D8">
        <w:rPr>
          <w:b w:val="0"/>
          <w:i/>
          <w:color w:val="auto"/>
        </w:rPr>
        <w:fldChar w:fldCharType="end"/>
      </w:r>
      <w:r w:rsidRPr="00373FBB">
        <w:rPr>
          <w:b w:val="0"/>
          <w:i/>
          <w:color w:val="auto"/>
        </w:rPr>
        <w:t>: Esempio di grafico di vettori temporali.</w:t>
      </w:r>
    </w:p>
    <w:p w:rsidR="00373FBB" w:rsidRDefault="00373FBB" w:rsidP="00373FBB">
      <w:pPr>
        <w:keepNext/>
      </w:pPr>
      <w:r>
        <w:rPr>
          <w:noProof/>
          <w:lang w:eastAsia="it-IT"/>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4"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Default="00373FBB" w:rsidP="00373FBB">
      <w:pPr>
        <w:pStyle w:val="Didascalia"/>
        <w:jc w:val="center"/>
        <w:rPr>
          <w:b w:val="0"/>
          <w:i/>
          <w:color w:val="auto"/>
        </w:rPr>
      </w:pPr>
      <w:r w:rsidRPr="00373FBB">
        <w:rPr>
          <w:b w:val="0"/>
          <w:i/>
          <w:color w:val="auto"/>
        </w:rPr>
        <w:t xml:space="preserve">Figura </w:t>
      </w:r>
      <w:r w:rsidR="009245D8">
        <w:rPr>
          <w:b w:val="0"/>
          <w:i/>
          <w:color w:val="auto"/>
        </w:rPr>
        <w:fldChar w:fldCharType="begin"/>
      </w:r>
      <w:r w:rsidR="009245D8">
        <w:rPr>
          <w:b w:val="0"/>
          <w:i/>
          <w:color w:val="auto"/>
        </w:rPr>
        <w:instrText xml:space="preserve"> STYLEREF 1 \s </w:instrText>
      </w:r>
      <w:r w:rsidR="009245D8">
        <w:rPr>
          <w:b w:val="0"/>
          <w:i/>
          <w:color w:val="auto"/>
        </w:rPr>
        <w:fldChar w:fldCharType="separate"/>
      </w:r>
      <w:r w:rsidR="009245D8">
        <w:rPr>
          <w:b w:val="0"/>
          <w:i/>
          <w:noProof/>
          <w:color w:val="auto"/>
        </w:rPr>
        <w:t>2</w:t>
      </w:r>
      <w:r w:rsidR="009245D8">
        <w:rPr>
          <w:b w:val="0"/>
          <w:i/>
          <w:color w:val="auto"/>
        </w:rPr>
        <w:fldChar w:fldCharType="end"/>
      </w:r>
      <w:r w:rsidR="009245D8">
        <w:rPr>
          <w:b w:val="0"/>
          <w:i/>
          <w:color w:val="auto"/>
        </w:rPr>
        <w:t>.</w:t>
      </w:r>
      <w:r w:rsidR="009245D8">
        <w:rPr>
          <w:b w:val="0"/>
          <w:i/>
          <w:color w:val="auto"/>
        </w:rPr>
        <w:fldChar w:fldCharType="begin"/>
      </w:r>
      <w:r w:rsidR="009245D8">
        <w:rPr>
          <w:b w:val="0"/>
          <w:i/>
          <w:color w:val="auto"/>
        </w:rPr>
        <w:instrText xml:space="preserve"> SEQ Figura \* ARABIC \s 1 </w:instrText>
      </w:r>
      <w:r w:rsidR="009245D8">
        <w:rPr>
          <w:b w:val="0"/>
          <w:i/>
          <w:color w:val="auto"/>
        </w:rPr>
        <w:fldChar w:fldCharType="separate"/>
      </w:r>
      <w:r w:rsidR="009245D8">
        <w:rPr>
          <w:b w:val="0"/>
          <w:i/>
          <w:noProof/>
          <w:color w:val="auto"/>
        </w:rPr>
        <w:t>21</w:t>
      </w:r>
      <w:r w:rsidR="009245D8">
        <w:rPr>
          <w:b w:val="0"/>
          <w:i/>
          <w:color w:val="auto"/>
        </w:rPr>
        <w:fldChar w:fldCharType="end"/>
      </w:r>
      <w:r w:rsidRPr="00373FBB">
        <w:rPr>
          <w:b w:val="0"/>
          <w:i/>
          <w:color w:val="auto"/>
        </w:rPr>
        <w:t xml:space="preserve">: </w:t>
      </w:r>
      <w:proofErr w:type="spellStart"/>
      <w:r w:rsidRPr="00373FBB">
        <w:rPr>
          <w:b w:val="0"/>
          <w:i/>
          <w:color w:val="auto"/>
        </w:rPr>
        <w:t>Esemprio</w:t>
      </w:r>
      <w:proofErr w:type="spellEnd"/>
      <w:r w:rsidRPr="00373FBB">
        <w:rPr>
          <w:b w:val="0"/>
          <w:i/>
          <w:color w:val="auto"/>
        </w:rPr>
        <w:t xml:space="preserve"> di grafico di statistiche.</w:t>
      </w:r>
    </w:p>
    <w:p w:rsidR="00C562AA" w:rsidRDefault="00C562AA">
      <w:r>
        <w:br w:type="page"/>
      </w:r>
    </w:p>
    <w:p w:rsidR="00373FBB" w:rsidRDefault="00C562AA" w:rsidP="00C562AA">
      <w:pPr>
        <w:pStyle w:val="Titolo2"/>
      </w:pPr>
      <w:r>
        <w:lastRenderedPageBreak/>
        <w:t>Acronimi</w:t>
      </w:r>
    </w:p>
    <w:tbl>
      <w:tblPr>
        <w:tblStyle w:val="Grigliatabella"/>
        <w:tblW w:w="0" w:type="auto"/>
        <w:tblLook w:val="04A0"/>
      </w:tblPr>
      <w:tblGrid>
        <w:gridCol w:w="4889"/>
        <w:gridCol w:w="4889"/>
      </w:tblGrid>
      <w:tr w:rsidR="00C562AA" w:rsidTr="00C562AA">
        <w:tc>
          <w:tcPr>
            <w:tcW w:w="4889" w:type="dxa"/>
          </w:tcPr>
          <w:p w:rsidR="00C562AA" w:rsidRDefault="00C562AA" w:rsidP="00C562AA">
            <w:r>
              <w:t>Bluetooth 4.0 Low Energy</w:t>
            </w:r>
          </w:p>
        </w:tc>
        <w:tc>
          <w:tcPr>
            <w:tcW w:w="4889" w:type="dxa"/>
          </w:tcPr>
          <w:p w:rsidR="00C562AA" w:rsidRDefault="00C562AA" w:rsidP="00C562AA">
            <w:r>
              <w:t>BLE</w:t>
            </w:r>
          </w:p>
        </w:tc>
      </w:tr>
      <w:tr w:rsidR="00C562AA" w:rsidTr="00C562AA">
        <w:tc>
          <w:tcPr>
            <w:tcW w:w="4889" w:type="dxa"/>
          </w:tcPr>
          <w:p w:rsidR="00C562AA" w:rsidRDefault="00C562AA" w:rsidP="00C562AA">
            <w:proofErr w:type="spellStart"/>
            <w:r>
              <w:t>Dynamic</w:t>
            </w:r>
            <w:proofErr w:type="spellEnd"/>
            <w:r>
              <w:t xml:space="preserve"> </w:t>
            </w:r>
            <w:proofErr w:type="spellStart"/>
            <w:r>
              <w:t>Fanout</w:t>
            </w:r>
            <w:proofErr w:type="spellEnd"/>
          </w:p>
        </w:tc>
        <w:tc>
          <w:tcPr>
            <w:tcW w:w="4889" w:type="dxa"/>
          </w:tcPr>
          <w:p w:rsidR="00C562AA" w:rsidRDefault="00C562AA" w:rsidP="00C562AA">
            <w:r>
              <w:t>DF</w:t>
            </w:r>
          </w:p>
        </w:tc>
      </w:tr>
      <w:tr w:rsidR="00C562AA" w:rsidTr="00C562AA">
        <w:tc>
          <w:tcPr>
            <w:tcW w:w="4889" w:type="dxa"/>
          </w:tcPr>
          <w:p w:rsidR="00C562AA" w:rsidRDefault="00C562AA" w:rsidP="00C562AA">
            <w:r>
              <w:t xml:space="preserve">Advertising </w:t>
            </w:r>
            <w:proofErr w:type="spellStart"/>
            <w:r>
              <w:t>Limit</w:t>
            </w:r>
            <w:proofErr w:type="spellEnd"/>
          </w:p>
        </w:tc>
        <w:tc>
          <w:tcPr>
            <w:tcW w:w="4889" w:type="dxa"/>
          </w:tcPr>
          <w:p w:rsidR="00C562AA" w:rsidRDefault="00C562AA" w:rsidP="00C562AA">
            <w:r>
              <w:t>AL</w:t>
            </w:r>
          </w:p>
        </w:tc>
      </w:tr>
      <w:tr w:rsidR="00C562AA" w:rsidTr="00C562AA">
        <w:tc>
          <w:tcPr>
            <w:tcW w:w="4889" w:type="dxa"/>
          </w:tcPr>
          <w:p w:rsidR="00C562AA" w:rsidRDefault="00C562AA" w:rsidP="00C562AA">
            <w:proofErr w:type="spellStart"/>
            <w:r>
              <w:t>Probabilistic</w:t>
            </w:r>
            <w:proofErr w:type="spellEnd"/>
            <w:r>
              <w:t xml:space="preserve"> Broadcast</w:t>
            </w:r>
          </w:p>
        </w:tc>
        <w:tc>
          <w:tcPr>
            <w:tcW w:w="4889" w:type="dxa"/>
          </w:tcPr>
          <w:p w:rsidR="00C562AA" w:rsidRDefault="00C562AA" w:rsidP="00C562AA">
            <w:r>
              <w:t>PB</w:t>
            </w:r>
          </w:p>
        </w:tc>
      </w:tr>
      <w:tr w:rsidR="00C562AA" w:rsidTr="00C562AA">
        <w:tc>
          <w:tcPr>
            <w:tcW w:w="4889" w:type="dxa"/>
          </w:tcPr>
          <w:p w:rsidR="00C562AA" w:rsidRDefault="00C562AA" w:rsidP="00C562AA">
            <w:proofErr w:type="spellStart"/>
            <w:r>
              <w:t>Probabilistic</w:t>
            </w:r>
            <w:proofErr w:type="spellEnd"/>
            <w:r>
              <w:t xml:space="preserve"> </w:t>
            </w:r>
            <w:proofErr w:type="spellStart"/>
            <w:r>
              <w:t>Edge</w:t>
            </w:r>
            <w:proofErr w:type="spellEnd"/>
          </w:p>
        </w:tc>
        <w:tc>
          <w:tcPr>
            <w:tcW w:w="4889" w:type="dxa"/>
          </w:tcPr>
          <w:p w:rsidR="00C562AA" w:rsidRDefault="00C562AA" w:rsidP="00C562AA">
            <w:r>
              <w:t>PE</w:t>
            </w:r>
          </w:p>
        </w:tc>
      </w:tr>
      <w:tr w:rsidR="00C562AA" w:rsidTr="00C562AA">
        <w:tc>
          <w:tcPr>
            <w:tcW w:w="4889" w:type="dxa"/>
          </w:tcPr>
          <w:p w:rsidR="00C562AA" w:rsidRDefault="00C562AA" w:rsidP="00C562AA">
            <w:proofErr w:type="spellStart"/>
            <w:r>
              <w:t>Fixed</w:t>
            </w:r>
            <w:proofErr w:type="spellEnd"/>
            <w:r>
              <w:t xml:space="preserve"> </w:t>
            </w:r>
            <w:proofErr w:type="spellStart"/>
            <w:r>
              <w:t>Fanout</w:t>
            </w:r>
            <w:proofErr w:type="spellEnd"/>
          </w:p>
        </w:tc>
        <w:tc>
          <w:tcPr>
            <w:tcW w:w="4889" w:type="dxa"/>
          </w:tcPr>
          <w:p w:rsidR="00C562AA" w:rsidRDefault="00C562AA" w:rsidP="00C562AA">
            <w:r>
              <w:t>FF</w:t>
            </w:r>
          </w:p>
        </w:tc>
      </w:tr>
      <w:tr w:rsidR="00C562AA" w:rsidTr="00C562AA">
        <w:tc>
          <w:tcPr>
            <w:tcW w:w="4889" w:type="dxa"/>
          </w:tcPr>
          <w:p w:rsidR="00C562AA" w:rsidRDefault="00C562AA" w:rsidP="00C562AA"/>
        </w:tc>
        <w:tc>
          <w:tcPr>
            <w:tcW w:w="4889" w:type="dxa"/>
          </w:tcPr>
          <w:p w:rsidR="00C562AA" w:rsidRDefault="00C562AA" w:rsidP="00C562AA"/>
        </w:tc>
      </w:tr>
      <w:tr w:rsidR="00C562AA" w:rsidTr="00C562AA">
        <w:tc>
          <w:tcPr>
            <w:tcW w:w="4889" w:type="dxa"/>
          </w:tcPr>
          <w:p w:rsidR="00C562AA" w:rsidRDefault="00C562AA" w:rsidP="00C562AA"/>
        </w:tc>
        <w:tc>
          <w:tcPr>
            <w:tcW w:w="4889" w:type="dxa"/>
          </w:tcPr>
          <w:p w:rsidR="00C562AA" w:rsidRDefault="00C562AA" w:rsidP="00C562AA"/>
        </w:tc>
      </w:tr>
    </w:tbl>
    <w:p w:rsidR="00C562AA" w:rsidRPr="00C562AA" w:rsidRDefault="00C562AA" w:rsidP="00C562AA"/>
    <w:sectPr w:rsidR="00C562AA" w:rsidRPr="00C562AA" w:rsidSect="004148B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157" w:rsidRDefault="00206157" w:rsidP="00066227">
      <w:pPr>
        <w:spacing w:after="0" w:line="240" w:lineRule="auto"/>
      </w:pPr>
      <w:r>
        <w:separator/>
      </w:r>
    </w:p>
  </w:endnote>
  <w:endnote w:type="continuationSeparator" w:id="0">
    <w:p w:rsidR="00206157" w:rsidRDefault="00206157"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157" w:rsidRDefault="00206157" w:rsidP="00066227">
      <w:pPr>
        <w:spacing w:after="0" w:line="240" w:lineRule="auto"/>
      </w:pPr>
      <w:r>
        <w:separator/>
      </w:r>
    </w:p>
  </w:footnote>
  <w:footnote w:type="continuationSeparator" w:id="0">
    <w:p w:rsidR="00206157" w:rsidRDefault="00206157" w:rsidP="00066227">
      <w:pPr>
        <w:spacing w:after="0" w:line="240" w:lineRule="auto"/>
      </w:pPr>
      <w:r>
        <w:continuationSeparator/>
      </w:r>
    </w:p>
  </w:footnote>
  <w:footnote w:id="1">
    <w:p w:rsidR="00051A6F" w:rsidRPr="00E608EE" w:rsidRDefault="00051A6F">
      <w:pPr>
        <w:pStyle w:val="Testonotaapidipagina"/>
        <w:rPr>
          <w:sz w:val="24"/>
        </w:rPr>
      </w:pPr>
      <w:r>
        <w:rPr>
          <w:rStyle w:val="Rimandonotaapidipagina"/>
        </w:rPr>
        <w:footnoteRef/>
      </w:r>
      <w:r>
        <w:t xml:space="preserve"> </w:t>
      </w:r>
      <w:hyperlink r:id="rId1" w:history="1">
        <w:r w:rsidRPr="00E608EE">
          <w:rPr>
            <w:rStyle w:val="Collegamentoipertestuale"/>
            <w:sz w:val="16"/>
          </w:rPr>
          <w:t>http://www.mesquite.com/</w:t>
        </w:r>
      </w:hyperlink>
    </w:p>
  </w:footnote>
  <w:footnote w:id="2">
    <w:p w:rsidR="00051A6F" w:rsidRDefault="00051A6F">
      <w:pPr>
        <w:pStyle w:val="Testonotaapidipagina"/>
      </w:pPr>
      <w:r>
        <w:rPr>
          <w:rStyle w:val="Rimandonotaapidipagina"/>
        </w:rPr>
        <w:footnoteRef/>
      </w:r>
      <w:r>
        <w:t xml:space="preserve"> </w:t>
      </w:r>
      <w:hyperlink r:id="rId2" w:history="1">
        <w:r w:rsidRPr="00D660AE">
          <w:rPr>
            <w:rStyle w:val="Collegamentoipertestuale"/>
            <w:sz w:val="16"/>
          </w:rPr>
          <w:t>http://pads.cs.unibo.it/doku.php?id=start/</w:t>
        </w:r>
      </w:hyperlink>
    </w:p>
  </w:footnote>
  <w:footnote w:id="3">
    <w:p w:rsidR="00051A6F" w:rsidRDefault="00051A6F">
      <w:pPr>
        <w:pStyle w:val="Testonotaapidipagina"/>
      </w:pPr>
      <w:r>
        <w:rPr>
          <w:rStyle w:val="Rimandonotaapidipagina"/>
        </w:rPr>
        <w:footnoteRef/>
      </w:r>
      <w:r>
        <w:t xml:space="preserve"> </w:t>
      </w:r>
      <w:hyperlink r:id="rId3" w:history="1">
        <w:r w:rsidRPr="00D660AE">
          <w:rPr>
            <w:rStyle w:val="Collegamentoipertestuale"/>
            <w:sz w:val="16"/>
          </w:rPr>
          <w:t>http://peersim.sourceforge.net/</w:t>
        </w:r>
      </w:hyperlink>
    </w:p>
  </w:footnote>
  <w:footnote w:id="4">
    <w:p w:rsidR="00051A6F" w:rsidRDefault="00051A6F">
      <w:pPr>
        <w:pStyle w:val="Testonotaapidipagina"/>
      </w:pPr>
      <w:r>
        <w:rPr>
          <w:rStyle w:val="Rimandonotaapidipagina"/>
        </w:rPr>
        <w:footnoteRef/>
      </w:r>
      <w:r>
        <w:t xml:space="preserve"> </w:t>
      </w:r>
      <w:hyperlink r:id="rId4" w:history="1">
        <w:r w:rsidRPr="00376A95">
          <w:rPr>
            <w:rStyle w:val="Collegamentoipertestuale"/>
            <w:sz w:val="16"/>
            <w:szCs w:val="16"/>
          </w:rPr>
          <w:t>http://omnetpp.org/</w:t>
        </w:r>
      </w:hyperlink>
    </w:p>
  </w:footnote>
  <w:footnote w:id="5">
    <w:p w:rsidR="00051A6F" w:rsidRDefault="00051A6F">
      <w:pPr>
        <w:pStyle w:val="Testonotaapidipagina"/>
      </w:pPr>
      <w:r>
        <w:rPr>
          <w:rStyle w:val="Rimandonotaapidipagina"/>
        </w:rPr>
        <w:footnoteRef/>
      </w:r>
      <w:r>
        <w:t xml:space="preserve"> </w:t>
      </w:r>
      <w:hyperlink r:id="rId5" w:history="1">
        <w:r w:rsidRPr="00D660AE">
          <w:rPr>
            <w:rStyle w:val="Collegamentoipertestuale"/>
            <w:sz w:val="16"/>
            <w:szCs w:val="16"/>
          </w:rPr>
          <w:t>https://eclipse.org/</w:t>
        </w:r>
      </w:hyperlink>
    </w:p>
  </w:footnote>
  <w:footnote w:id="6">
    <w:p w:rsidR="00051A6F" w:rsidRPr="00376A95" w:rsidRDefault="00051A6F" w:rsidP="00E608EE">
      <w:pPr>
        <w:pStyle w:val="Pidipagina"/>
        <w:tabs>
          <w:tab w:val="clear" w:pos="4819"/>
          <w:tab w:val="center" w:pos="4820"/>
        </w:tabs>
        <w:rPr>
          <w:sz w:val="16"/>
          <w:szCs w:val="16"/>
        </w:rPr>
      </w:pPr>
      <w:r>
        <w:rPr>
          <w:rStyle w:val="Rimandonotaapidipagina"/>
        </w:rPr>
        <w:footnoteRef/>
      </w:r>
      <w:r>
        <w:t xml:space="preserve"> </w:t>
      </w:r>
      <w:r>
        <w:rPr>
          <w:sz w:val="16"/>
        </w:rPr>
        <w:t xml:space="preserve"> </w:t>
      </w:r>
      <w:hyperlink r:id="rId6" w:history="1">
        <w:r w:rsidRPr="00D660AE">
          <w:rPr>
            <w:rStyle w:val="Collegamentoipertestuale"/>
            <w:sz w:val="16"/>
            <w:szCs w:val="16"/>
          </w:rPr>
          <w:t>http://www.gnuplot.info/</w:t>
        </w:r>
      </w:hyperlink>
      <w:r>
        <w:rPr>
          <w:sz w:val="16"/>
          <w:szCs w:val="16"/>
        </w:rPr>
        <w:t xml:space="preserve"> </w:t>
      </w:r>
    </w:p>
    <w:p w:rsidR="00051A6F" w:rsidRDefault="00051A6F">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013912D3"/>
    <w:multiLevelType w:val="hybridMultilevel"/>
    <w:tmpl w:val="D3B69C6E"/>
    <w:lvl w:ilvl="0" w:tplc="D4DCAE6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nsid w:val="1AA02953"/>
    <w:multiLevelType w:val="hybridMultilevel"/>
    <w:tmpl w:val="3D50A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AF00E6F"/>
    <w:multiLevelType w:val="hybridMultilevel"/>
    <w:tmpl w:val="B6CA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3F37F3"/>
    <w:multiLevelType w:val="hybridMultilevel"/>
    <w:tmpl w:val="3BD6D35E"/>
    <w:lvl w:ilvl="0" w:tplc="C57002A2">
      <w:start w:val="1"/>
      <w:numFmt w:val="lowerLetter"/>
      <w:lvlText w:val="%1)"/>
      <w:lvlJc w:val="left"/>
      <w:pPr>
        <w:ind w:left="7440" w:hanging="360"/>
      </w:pPr>
      <w:rPr>
        <w:rFonts w:hint="default"/>
      </w:rPr>
    </w:lvl>
    <w:lvl w:ilvl="1" w:tplc="04100019" w:tentative="1">
      <w:start w:val="1"/>
      <w:numFmt w:val="lowerLetter"/>
      <w:lvlText w:val="%2."/>
      <w:lvlJc w:val="left"/>
      <w:pPr>
        <w:ind w:left="8160" w:hanging="360"/>
      </w:pPr>
    </w:lvl>
    <w:lvl w:ilvl="2" w:tplc="0410001B" w:tentative="1">
      <w:start w:val="1"/>
      <w:numFmt w:val="lowerRoman"/>
      <w:lvlText w:val="%3."/>
      <w:lvlJc w:val="right"/>
      <w:pPr>
        <w:ind w:left="8880" w:hanging="180"/>
      </w:pPr>
    </w:lvl>
    <w:lvl w:ilvl="3" w:tplc="0410000F" w:tentative="1">
      <w:start w:val="1"/>
      <w:numFmt w:val="decimal"/>
      <w:lvlText w:val="%4."/>
      <w:lvlJc w:val="left"/>
      <w:pPr>
        <w:ind w:left="9600" w:hanging="360"/>
      </w:pPr>
    </w:lvl>
    <w:lvl w:ilvl="4" w:tplc="04100019" w:tentative="1">
      <w:start w:val="1"/>
      <w:numFmt w:val="lowerLetter"/>
      <w:lvlText w:val="%5."/>
      <w:lvlJc w:val="left"/>
      <w:pPr>
        <w:ind w:left="10320" w:hanging="360"/>
      </w:pPr>
    </w:lvl>
    <w:lvl w:ilvl="5" w:tplc="0410001B" w:tentative="1">
      <w:start w:val="1"/>
      <w:numFmt w:val="lowerRoman"/>
      <w:lvlText w:val="%6."/>
      <w:lvlJc w:val="right"/>
      <w:pPr>
        <w:ind w:left="11040" w:hanging="180"/>
      </w:pPr>
    </w:lvl>
    <w:lvl w:ilvl="6" w:tplc="0410000F" w:tentative="1">
      <w:start w:val="1"/>
      <w:numFmt w:val="decimal"/>
      <w:lvlText w:val="%7."/>
      <w:lvlJc w:val="left"/>
      <w:pPr>
        <w:ind w:left="11760" w:hanging="360"/>
      </w:pPr>
    </w:lvl>
    <w:lvl w:ilvl="7" w:tplc="04100019" w:tentative="1">
      <w:start w:val="1"/>
      <w:numFmt w:val="lowerLetter"/>
      <w:lvlText w:val="%8."/>
      <w:lvlJc w:val="left"/>
      <w:pPr>
        <w:ind w:left="12480" w:hanging="360"/>
      </w:pPr>
    </w:lvl>
    <w:lvl w:ilvl="8" w:tplc="0410001B" w:tentative="1">
      <w:start w:val="1"/>
      <w:numFmt w:val="lowerRoman"/>
      <w:lvlText w:val="%9."/>
      <w:lvlJc w:val="right"/>
      <w:pPr>
        <w:ind w:left="13200" w:hanging="180"/>
      </w:pPr>
    </w:lvl>
  </w:abstractNum>
  <w:abstractNum w:abstractNumId="5">
    <w:nsid w:val="2E3013EF"/>
    <w:multiLevelType w:val="hybridMultilevel"/>
    <w:tmpl w:val="27487D12"/>
    <w:lvl w:ilvl="0" w:tplc="51AEEA5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6">
    <w:nsid w:val="369D567F"/>
    <w:multiLevelType w:val="hybridMultilevel"/>
    <w:tmpl w:val="77347578"/>
    <w:lvl w:ilvl="0" w:tplc="FC7EF52E">
      <w:start w:val="1"/>
      <w:numFmt w:val="lowerLetter"/>
      <w:lvlText w:val="%1)"/>
      <w:lvlJc w:val="left"/>
      <w:pPr>
        <w:ind w:left="3540" w:hanging="141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7">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DF56725"/>
    <w:multiLevelType w:val="hybridMultilevel"/>
    <w:tmpl w:val="5006583E"/>
    <w:lvl w:ilvl="0" w:tplc="803CF038">
      <w:start w:val="1"/>
      <w:numFmt w:val="lowerLetter"/>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0">
    <w:nsid w:val="4E8768BD"/>
    <w:multiLevelType w:val="hybridMultilevel"/>
    <w:tmpl w:val="F6386F00"/>
    <w:lvl w:ilvl="0" w:tplc="FCFC19AA">
      <w:start w:val="1"/>
      <w:numFmt w:val="low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1">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C773782"/>
    <w:multiLevelType w:val="hybridMultilevel"/>
    <w:tmpl w:val="26306BE4"/>
    <w:lvl w:ilvl="0" w:tplc="0EA66738">
      <w:start w:val="1"/>
      <w:numFmt w:val="lowerLetter"/>
      <w:lvlText w:val="%1)"/>
      <w:lvlJc w:val="left"/>
      <w:pPr>
        <w:ind w:left="2835" w:hanging="705"/>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num w:numId="1">
    <w:abstractNumId w:val="0"/>
  </w:num>
  <w:num w:numId="2">
    <w:abstractNumId w:val="16"/>
  </w:num>
  <w:num w:numId="3">
    <w:abstractNumId w:val="8"/>
  </w:num>
  <w:num w:numId="4">
    <w:abstractNumId w:val="13"/>
  </w:num>
  <w:num w:numId="5">
    <w:abstractNumId w:val="12"/>
  </w:num>
  <w:num w:numId="6">
    <w:abstractNumId w:val="14"/>
  </w:num>
  <w:num w:numId="7">
    <w:abstractNumId w:val="15"/>
  </w:num>
  <w:num w:numId="8">
    <w:abstractNumId w:val="7"/>
  </w:num>
  <w:num w:numId="9">
    <w:abstractNumId w:val="11"/>
  </w:num>
  <w:num w:numId="10">
    <w:abstractNumId w:val="1"/>
  </w:num>
  <w:num w:numId="11">
    <w:abstractNumId w:val="4"/>
  </w:num>
  <w:num w:numId="12">
    <w:abstractNumId w:val="5"/>
  </w:num>
  <w:num w:numId="13">
    <w:abstractNumId w:val="10"/>
  </w:num>
  <w:num w:numId="14">
    <w:abstractNumId w:val="9"/>
  </w:num>
  <w:num w:numId="15">
    <w:abstractNumId w:val="17"/>
  </w:num>
  <w:num w:numId="16">
    <w:abstractNumId w:val="6"/>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hdrShapeDefaults>
    <o:shapedefaults v:ext="edit" spidmax="11266">
      <o:colormenu v:ext="edit" fillcolor="none"/>
    </o:shapedefaults>
  </w:hdrShapeDefaults>
  <w:footnotePr>
    <w:footnote w:id="-1"/>
    <w:footnote w:id="0"/>
  </w:footnotePr>
  <w:endnotePr>
    <w:endnote w:id="-1"/>
    <w:endnote w:id="0"/>
  </w:endnotePr>
  <w:compat/>
  <w:rsids>
    <w:rsidRoot w:val="003C12AA"/>
    <w:rsid w:val="000051EF"/>
    <w:rsid w:val="00005E31"/>
    <w:rsid w:val="000132A9"/>
    <w:rsid w:val="00021565"/>
    <w:rsid w:val="00023295"/>
    <w:rsid w:val="00023C88"/>
    <w:rsid w:val="00034EE9"/>
    <w:rsid w:val="0004280A"/>
    <w:rsid w:val="000500DC"/>
    <w:rsid w:val="00051A6F"/>
    <w:rsid w:val="000654BB"/>
    <w:rsid w:val="00066227"/>
    <w:rsid w:val="000700BE"/>
    <w:rsid w:val="00084D26"/>
    <w:rsid w:val="00085632"/>
    <w:rsid w:val="000A151A"/>
    <w:rsid w:val="000A6593"/>
    <w:rsid w:val="000D6D0E"/>
    <w:rsid w:val="000E30C7"/>
    <w:rsid w:val="000F1D5E"/>
    <w:rsid w:val="00100960"/>
    <w:rsid w:val="00105724"/>
    <w:rsid w:val="0010716A"/>
    <w:rsid w:val="00112DD8"/>
    <w:rsid w:val="00113A6B"/>
    <w:rsid w:val="00117561"/>
    <w:rsid w:val="0012784C"/>
    <w:rsid w:val="001350E4"/>
    <w:rsid w:val="00135939"/>
    <w:rsid w:val="00152F9C"/>
    <w:rsid w:val="00153ECE"/>
    <w:rsid w:val="0017227F"/>
    <w:rsid w:val="00176E9F"/>
    <w:rsid w:val="00176EDB"/>
    <w:rsid w:val="00182BA4"/>
    <w:rsid w:val="001848B0"/>
    <w:rsid w:val="00186310"/>
    <w:rsid w:val="001965F7"/>
    <w:rsid w:val="0019750C"/>
    <w:rsid w:val="001B199B"/>
    <w:rsid w:val="001B5A0D"/>
    <w:rsid w:val="001C3B88"/>
    <w:rsid w:val="001C4162"/>
    <w:rsid w:val="001D0879"/>
    <w:rsid w:val="001D3969"/>
    <w:rsid w:val="001E3530"/>
    <w:rsid w:val="001F26DD"/>
    <w:rsid w:val="001F3D82"/>
    <w:rsid w:val="001F4DC6"/>
    <w:rsid w:val="0020559A"/>
    <w:rsid w:val="00206157"/>
    <w:rsid w:val="00210077"/>
    <w:rsid w:val="0021457B"/>
    <w:rsid w:val="00231835"/>
    <w:rsid w:val="00241B1E"/>
    <w:rsid w:val="00244A1B"/>
    <w:rsid w:val="00262B16"/>
    <w:rsid w:val="00266D47"/>
    <w:rsid w:val="00272A83"/>
    <w:rsid w:val="00272AD3"/>
    <w:rsid w:val="00293F9C"/>
    <w:rsid w:val="002A2CF2"/>
    <w:rsid w:val="002A6E60"/>
    <w:rsid w:val="002B1339"/>
    <w:rsid w:val="002C3F4F"/>
    <w:rsid w:val="002C6726"/>
    <w:rsid w:val="002C7385"/>
    <w:rsid w:val="002D05D2"/>
    <w:rsid w:val="002E7D8D"/>
    <w:rsid w:val="003168D1"/>
    <w:rsid w:val="0033539A"/>
    <w:rsid w:val="00343A47"/>
    <w:rsid w:val="00344030"/>
    <w:rsid w:val="00360CA7"/>
    <w:rsid w:val="00362906"/>
    <w:rsid w:val="00365020"/>
    <w:rsid w:val="00373FBB"/>
    <w:rsid w:val="00374542"/>
    <w:rsid w:val="0037469E"/>
    <w:rsid w:val="00376A95"/>
    <w:rsid w:val="00380066"/>
    <w:rsid w:val="00380F56"/>
    <w:rsid w:val="003831CC"/>
    <w:rsid w:val="00395167"/>
    <w:rsid w:val="003954F8"/>
    <w:rsid w:val="003A29C3"/>
    <w:rsid w:val="003A326D"/>
    <w:rsid w:val="003A52BF"/>
    <w:rsid w:val="003B1CE5"/>
    <w:rsid w:val="003B4D89"/>
    <w:rsid w:val="003C12AA"/>
    <w:rsid w:val="003C578B"/>
    <w:rsid w:val="003E4F5C"/>
    <w:rsid w:val="003E51D8"/>
    <w:rsid w:val="003E6FBA"/>
    <w:rsid w:val="00405618"/>
    <w:rsid w:val="004148B0"/>
    <w:rsid w:val="004661BD"/>
    <w:rsid w:val="0049414F"/>
    <w:rsid w:val="0049585E"/>
    <w:rsid w:val="00497307"/>
    <w:rsid w:val="004B2975"/>
    <w:rsid w:val="004B51D6"/>
    <w:rsid w:val="004C0E9E"/>
    <w:rsid w:val="004C4011"/>
    <w:rsid w:val="004D3D37"/>
    <w:rsid w:val="004E28A8"/>
    <w:rsid w:val="004E3199"/>
    <w:rsid w:val="004F7597"/>
    <w:rsid w:val="00506128"/>
    <w:rsid w:val="005063ED"/>
    <w:rsid w:val="00510B73"/>
    <w:rsid w:val="00513A05"/>
    <w:rsid w:val="0053186F"/>
    <w:rsid w:val="005338B9"/>
    <w:rsid w:val="00534E81"/>
    <w:rsid w:val="00541E8C"/>
    <w:rsid w:val="00555E5F"/>
    <w:rsid w:val="00586E31"/>
    <w:rsid w:val="0058776E"/>
    <w:rsid w:val="0059104B"/>
    <w:rsid w:val="00596F06"/>
    <w:rsid w:val="00597313"/>
    <w:rsid w:val="005D7B63"/>
    <w:rsid w:val="005E1203"/>
    <w:rsid w:val="005F0DF6"/>
    <w:rsid w:val="005F2ED7"/>
    <w:rsid w:val="005F300C"/>
    <w:rsid w:val="005F4935"/>
    <w:rsid w:val="006064DE"/>
    <w:rsid w:val="006139E2"/>
    <w:rsid w:val="00624683"/>
    <w:rsid w:val="00626EC2"/>
    <w:rsid w:val="006336A3"/>
    <w:rsid w:val="00654F64"/>
    <w:rsid w:val="006779CD"/>
    <w:rsid w:val="00682D6E"/>
    <w:rsid w:val="00687A10"/>
    <w:rsid w:val="006911D5"/>
    <w:rsid w:val="00694DA9"/>
    <w:rsid w:val="006973E0"/>
    <w:rsid w:val="00697560"/>
    <w:rsid w:val="006B477F"/>
    <w:rsid w:val="006F262D"/>
    <w:rsid w:val="006F5C04"/>
    <w:rsid w:val="007057F2"/>
    <w:rsid w:val="00705989"/>
    <w:rsid w:val="00705C36"/>
    <w:rsid w:val="00716293"/>
    <w:rsid w:val="00723595"/>
    <w:rsid w:val="00740CA6"/>
    <w:rsid w:val="007468FE"/>
    <w:rsid w:val="007510BA"/>
    <w:rsid w:val="00751A7D"/>
    <w:rsid w:val="007563BF"/>
    <w:rsid w:val="00761F3B"/>
    <w:rsid w:val="00781B98"/>
    <w:rsid w:val="007866C0"/>
    <w:rsid w:val="00797A2F"/>
    <w:rsid w:val="007A4F13"/>
    <w:rsid w:val="007A65E6"/>
    <w:rsid w:val="007E33D3"/>
    <w:rsid w:val="007E7B3C"/>
    <w:rsid w:val="0080166F"/>
    <w:rsid w:val="008045A1"/>
    <w:rsid w:val="00810EED"/>
    <w:rsid w:val="00811E42"/>
    <w:rsid w:val="00832423"/>
    <w:rsid w:val="00842331"/>
    <w:rsid w:val="00843D20"/>
    <w:rsid w:val="008452FF"/>
    <w:rsid w:val="00846B8C"/>
    <w:rsid w:val="00856EA9"/>
    <w:rsid w:val="00876BC0"/>
    <w:rsid w:val="0088730B"/>
    <w:rsid w:val="00887687"/>
    <w:rsid w:val="008A4A89"/>
    <w:rsid w:val="008B2C62"/>
    <w:rsid w:val="008C18CA"/>
    <w:rsid w:val="008C3F77"/>
    <w:rsid w:val="008D1640"/>
    <w:rsid w:val="008D372A"/>
    <w:rsid w:val="008E07FD"/>
    <w:rsid w:val="00920D98"/>
    <w:rsid w:val="009245D8"/>
    <w:rsid w:val="00933E9A"/>
    <w:rsid w:val="0093442B"/>
    <w:rsid w:val="0094509A"/>
    <w:rsid w:val="00951FE3"/>
    <w:rsid w:val="00952340"/>
    <w:rsid w:val="00975C15"/>
    <w:rsid w:val="00992751"/>
    <w:rsid w:val="009B46A1"/>
    <w:rsid w:val="009C4582"/>
    <w:rsid w:val="009D457E"/>
    <w:rsid w:val="009E0717"/>
    <w:rsid w:val="009E7558"/>
    <w:rsid w:val="009F0E5F"/>
    <w:rsid w:val="00A011B1"/>
    <w:rsid w:val="00A0122F"/>
    <w:rsid w:val="00A01503"/>
    <w:rsid w:val="00A250FA"/>
    <w:rsid w:val="00A260C4"/>
    <w:rsid w:val="00A267FB"/>
    <w:rsid w:val="00A453FE"/>
    <w:rsid w:val="00A47046"/>
    <w:rsid w:val="00A5167D"/>
    <w:rsid w:val="00A56A0D"/>
    <w:rsid w:val="00A63B73"/>
    <w:rsid w:val="00A67BD5"/>
    <w:rsid w:val="00A76AA3"/>
    <w:rsid w:val="00A76FC6"/>
    <w:rsid w:val="00A77EA6"/>
    <w:rsid w:val="00A82D9F"/>
    <w:rsid w:val="00AA7CEF"/>
    <w:rsid w:val="00AD1C82"/>
    <w:rsid w:val="00AD6729"/>
    <w:rsid w:val="00AE1B03"/>
    <w:rsid w:val="00AE1D52"/>
    <w:rsid w:val="00AE3C7C"/>
    <w:rsid w:val="00AF77D1"/>
    <w:rsid w:val="00B021AA"/>
    <w:rsid w:val="00B164AC"/>
    <w:rsid w:val="00B326C5"/>
    <w:rsid w:val="00B3272C"/>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562AA"/>
    <w:rsid w:val="00C62F26"/>
    <w:rsid w:val="00C73761"/>
    <w:rsid w:val="00C96331"/>
    <w:rsid w:val="00CA6B03"/>
    <w:rsid w:val="00CA7D83"/>
    <w:rsid w:val="00CB63D6"/>
    <w:rsid w:val="00CD578C"/>
    <w:rsid w:val="00CE0515"/>
    <w:rsid w:val="00CE5801"/>
    <w:rsid w:val="00CF0289"/>
    <w:rsid w:val="00CF0C39"/>
    <w:rsid w:val="00CF4A56"/>
    <w:rsid w:val="00D11C54"/>
    <w:rsid w:val="00D13B6E"/>
    <w:rsid w:val="00D14F97"/>
    <w:rsid w:val="00D21487"/>
    <w:rsid w:val="00D27B81"/>
    <w:rsid w:val="00D3785A"/>
    <w:rsid w:val="00D65777"/>
    <w:rsid w:val="00D73807"/>
    <w:rsid w:val="00D84F65"/>
    <w:rsid w:val="00D9081A"/>
    <w:rsid w:val="00D914D8"/>
    <w:rsid w:val="00D92EC7"/>
    <w:rsid w:val="00DA6A56"/>
    <w:rsid w:val="00DC749C"/>
    <w:rsid w:val="00DD4651"/>
    <w:rsid w:val="00DD47CA"/>
    <w:rsid w:val="00DE1845"/>
    <w:rsid w:val="00DE1890"/>
    <w:rsid w:val="00DE2D44"/>
    <w:rsid w:val="00DF0A4D"/>
    <w:rsid w:val="00DF6578"/>
    <w:rsid w:val="00E02761"/>
    <w:rsid w:val="00E14141"/>
    <w:rsid w:val="00E202D8"/>
    <w:rsid w:val="00E27EC7"/>
    <w:rsid w:val="00E36EBB"/>
    <w:rsid w:val="00E451C0"/>
    <w:rsid w:val="00E470F8"/>
    <w:rsid w:val="00E52A53"/>
    <w:rsid w:val="00E57B67"/>
    <w:rsid w:val="00E608EE"/>
    <w:rsid w:val="00E74202"/>
    <w:rsid w:val="00E7637E"/>
    <w:rsid w:val="00E928A6"/>
    <w:rsid w:val="00E92FDE"/>
    <w:rsid w:val="00E97EA0"/>
    <w:rsid w:val="00EB46A9"/>
    <w:rsid w:val="00ED28C3"/>
    <w:rsid w:val="00ED30FF"/>
    <w:rsid w:val="00ED66F7"/>
    <w:rsid w:val="00ED7E81"/>
    <w:rsid w:val="00EE3020"/>
    <w:rsid w:val="00EF1A1E"/>
    <w:rsid w:val="00EF63F2"/>
    <w:rsid w:val="00EF6D6E"/>
    <w:rsid w:val="00F03783"/>
    <w:rsid w:val="00F045FE"/>
    <w:rsid w:val="00F127C3"/>
    <w:rsid w:val="00F21093"/>
    <w:rsid w:val="00F31532"/>
    <w:rsid w:val="00F4373C"/>
    <w:rsid w:val="00F51BE7"/>
    <w:rsid w:val="00F66AA4"/>
    <w:rsid w:val="00F727C7"/>
    <w:rsid w:val="00F81886"/>
    <w:rsid w:val="00F82507"/>
    <w:rsid w:val="00F90746"/>
    <w:rsid w:val="00F92117"/>
    <w:rsid w:val="00F92D79"/>
    <w:rsid w:val="00F94318"/>
    <w:rsid w:val="00F94806"/>
    <w:rsid w:val="00FB2EED"/>
    <w:rsid w:val="00FE230C"/>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 w:type="paragraph" w:styleId="Testonotaapidipagina">
    <w:name w:val="footnote text"/>
    <w:basedOn w:val="Normale"/>
    <w:link w:val="TestonotaapidipaginaCarattere"/>
    <w:uiPriority w:val="99"/>
    <w:semiHidden/>
    <w:unhideWhenUsed/>
    <w:rsid w:val="00E608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08EE"/>
    <w:rPr>
      <w:sz w:val="20"/>
      <w:szCs w:val="20"/>
    </w:rPr>
  </w:style>
  <w:style w:type="character" w:styleId="Rimandonotaapidipagina">
    <w:name w:val="footnote reference"/>
    <w:basedOn w:val="Carpredefinitoparagrafo"/>
    <w:uiPriority w:val="99"/>
    <w:semiHidden/>
    <w:unhideWhenUsed/>
    <w:rsid w:val="00E608EE"/>
    <w:rPr>
      <w:vertAlign w:val="superscript"/>
    </w:rPr>
  </w:style>
  <w:style w:type="paragraph" w:styleId="Testonotadichiusura">
    <w:name w:val="endnote text"/>
    <w:basedOn w:val="Normale"/>
    <w:link w:val="TestonotadichiusuraCarattere"/>
    <w:uiPriority w:val="99"/>
    <w:semiHidden/>
    <w:unhideWhenUsed/>
    <w:rsid w:val="00E608E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608EE"/>
    <w:rPr>
      <w:sz w:val="20"/>
      <w:szCs w:val="20"/>
    </w:rPr>
  </w:style>
  <w:style w:type="character" w:styleId="Rimandonotadichiusura">
    <w:name w:val="endnote reference"/>
    <w:basedOn w:val="Carpredefinitoparagrafo"/>
    <w:uiPriority w:val="99"/>
    <w:semiHidden/>
    <w:unhideWhenUsed/>
    <w:rsid w:val="00E608E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t.wikipedia.org/wiki/Anni_1960"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wikipedia.org/wiki/John_Conway" TargetMode="External"/><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it.wikipedia.org/wiki/Inghilterra"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it.wikipedia.org/wiki/Matematico"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wikipedia.org/wiki/Automa_cellular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eersim.sourceforge.net/" TargetMode="External"/><Relationship Id="rId2" Type="http://schemas.openxmlformats.org/officeDocument/2006/relationships/hyperlink" Target="http://pads.cs.unibo.it/doku.php?id=start/" TargetMode="External"/><Relationship Id="rId1" Type="http://schemas.openxmlformats.org/officeDocument/2006/relationships/hyperlink" Target="http://www.mesquite.com/" TargetMode="External"/><Relationship Id="rId6" Type="http://schemas.openxmlformats.org/officeDocument/2006/relationships/hyperlink" Target="http://www.gnuplot.info/" TargetMode="External"/><Relationship Id="rId5" Type="http://schemas.openxmlformats.org/officeDocument/2006/relationships/hyperlink" Target="https://eclipse.org/" TargetMode="External"/><Relationship Id="rId4" Type="http://schemas.openxmlformats.org/officeDocument/2006/relationships/hyperlink" Target="http://omnetpp.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A895D-6746-4897-B46E-AEEE7D4C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5646</Words>
  <Characters>32187</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84</cp:revision>
  <cp:lastPrinted>2015-07-12T14:41:00Z</cp:lastPrinted>
  <dcterms:created xsi:type="dcterms:W3CDTF">2015-07-01T15:04:00Z</dcterms:created>
  <dcterms:modified xsi:type="dcterms:W3CDTF">2015-07-16T19:32:00Z</dcterms:modified>
</cp:coreProperties>
</file>