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C110" w14:textId="26A2C9CE" w:rsidR="00F50B61" w:rsidRDefault="00404E42" w:rsidP="00404E42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ECONOMIA NEL 500</w:t>
      </w:r>
    </w:p>
    <w:p w14:paraId="4E24AE04" w14:textId="775A2589" w:rsidR="00404E42" w:rsidRDefault="00404E42" w:rsidP="00404E42">
      <w:pPr>
        <w:rPr>
          <w:sz w:val="28"/>
          <w:szCs w:val="28"/>
        </w:rPr>
      </w:pPr>
      <w:r>
        <w:rPr>
          <w:sz w:val="28"/>
          <w:szCs w:val="28"/>
        </w:rPr>
        <w:t>Aumento demografico, miglioramento delle condizioni vitali e Bonifica dei terreni.</w:t>
      </w:r>
    </w:p>
    <w:p w14:paraId="26A484F4" w14:textId="1997A5AD" w:rsidR="00404E42" w:rsidRDefault="00404E42" w:rsidP="00404E42">
      <w:pPr>
        <w:rPr>
          <w:sz w:val="28"/>
          <w:szCs w:val="28"/>
        </w:rPr>
      </w:pPr>
      <w:r>
        <w:rPr>
          <w:sz w:val="28"/>
          <w:szCs w:val="28"/>
        </w:rPr>
        <w:t xml:space="preserve">Arrivano i nuovi alimenti e materiali preziosi dall’America. </w:t>
      </w:r>
    </w:p>
    <w:p w14:paraId="585EF201" w14:textId="3B69D3D5" w:rsidR="00404E42" w:rsidRDefault="00404E42" w:rsidP="00404E42">
      <w:pPr>
        <w:rPr>
          <w:sz w:val="28"/>
          <w:szCs w:val="28"/>
        </w:rPr>
      </w:pPr>
      <w:r>
        <w:rPr>
          <w:sz w:val="28"/>
          <w:szCs w:val="28"/>
        </w:rPr>
        <w:t>Vengono costruite strade.</w:t>
      </w:r>
    </w:p>
    <w:p w14:paraId="65F074E8" w14:textId="795B0D13" w:rsidR="00757091" w:rsidRDefault="008E6B2B" w:rsidP="00404E42">
      <w:pPr>
        <w:rPr>
          <w:sz w:val="28"/>
          <w:szCs w:val="28"/>
        </w:rPr>
      </w:pPr>
      <w:r>
        <w:rPr>
          <w:sz w:val="28"/>
          <w:szCs w:val="28"/>
        </w:rPr>
        <w:t>Aziende tessili in Inghilterra e Italia.</w:t>
      </w:r>
    </w:p>
    <w:p w14:paraId="3511807F" w14:textId="22CB62FD" w:rsidR="008E6B2B" w:rsidRDefault="008E6B2B" w:rsidP="00404E42">
      <w:pPr>
        <w:rPr>
          <w:sz w:val="28"/>
          <w:szCs w:val="28"/>
        </w:rPr>
      </w:pPr>
      <w:r>
        <w:rPr>
          <w:sz w:val="28"/>
          <w:szCs w:val="28"/>
        </w:rPr>
        <w:t>Gli ecclesiastici non pagano le tasse.</w:t>
      </w:r>
    </w:p>
    <w:p w14:paraId="6FA144DF" w14:textId="544469C8" w:rsidR="008E6B2B" w:rsidRDefault="008E6B2B" w:rsidP="00404E42">
      <w:pPr>
        <w:rPr>
          <w:sz w:val="28"/>
          <w:szCs w:val="28"/>
        </w:rPr>
      </w:pPr>
      <w:r>
        <w:rPr>
          <w:sz w:val="28"/>
          <w:szCs w:val="28"/>
        </w:rPr>
        <w:t>Diminuisce l’uso della carne portando malattie.</w:t>
      </w:r>
    </w:p>
    <w:p w14:paraId="5F9B032F" w14:textId="6B2D32DE" w:rsidR="0070452B" w:rsidRPr="008E6B2B" w:rsidRDefault="00131416" w:rsidP="00404E42">
      <w:pPr>
        <w:rPr>
          <w:sz w:val="28"/>
          <w:szCs w:val="28"/>
        </w:rPr>
      </w:pPr>
      <w:r>
        <w:rPr>
          <w:sz w:val="28"/>
          <w:szCs w:val="28"/>
        </w:rPr>
        <w:t xml:space="preserve">Espansione delle banche e creazione della borsa. </w:t>
      </w:r>
    </w:p>
    <w:sectPr w:rsidR="0070452B" w:rsidRPr="008E6B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35"/>
    <w:rsid w:val="00083D1E"/>
    <w:rsid w:val="00131416"/>
    <w:rsid w:val="00404E42"/>
    <w:rsid w:val="0070452B"/>
    <w:rsid w:val="00725935"/>
    <w:rsid w:val="00757091"/>
    <w:rsid w:val="007A7CC8"/>
    <w:rsid w:val="008E6B2B"/>
    <w:rsid w:val="00BC28CF"/>
    <w:rsid w:val="00F5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2336"/>
  <w15:chartTrackingRefBased/>
  <w15:docId w15:val="{AB02B486-BAFC-425B-BB8A-5368B531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4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rizzolo</dc:creator>
  <cp:keywords/>
  <dc:description/>
  <cp:lastModifiedBy>lorenzo rizzolo</cp:lastModifiedBy>
  <cp:revision>6</cp:revision>
  <dcterms:created xsi:type="dcterms:W3CDTF">2022-05-06T06:34:00Z</dcterms:created>
  <dcterms:modified xsi:type="dcterms:W3CDTF">2022-05-06T06:54:00Z</dcterms:modified>
</cp:coreProperties>
</file>