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D8E5" w14:textId="77777777" w:rsidR="00CF740A" w:rsidRPr="000F1145" w:rsidRDefault="00472E36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Style w:val="Enfasigrassetto"/>
          <w:rFonts w:ascii="Verdana" w:hAnsi="Verdana"/>
        </w:rPr>
      </w:pPr>
      <w:r w:rsidRPr="008B6945">
        <w:rPr>
          <w:rStyle w:val="Enfasigrassetto"/>
          <w:rFonts w:ascii="Verdana" w:hAnsi="Verdana"/>
        </w:rPr>
        <w:t>L’</w:t>
      </w:r>
      <w:r w:rsidR="00CC1159" w:rsidRPr="008B6945">
        <w:rPr>
          <w:rStyle w:val="Enfasigrassetto"/>
          <w:rFonts w:ascii="Verdana" w:hAnsi="Verdana"/>
        </w:rPr>
        <w:t>Azienda/</w:t>
      </w:r>
      <w:r w:rsidRPr="000F1145">
        <w:rPr>
          <w:rStyle w:val="Enfasigrassetto"/>
          <w:rFonts w:ascii="Verdana" w:hAnsi="Verdana"/>
        </w:rPr>
        <w:t>Ente che mi interessa non</w:t>
      </w:r>
      <w:r w:rsidR="00685AF7">
        <w:rPr>
          <w:rStyle w:val="Enfasigrassetto"/>
          <w:rFonts w:ascii="Verdana" w:hAnsi="Verdana"/>
        </w:rPr>
        <w:t xml:space="preserve"> </w:t>
      </w:r>
      <w:r w:rsidRPr="000F1145">
        <w:rPr>
          <w:rStyle w:val="Enfasigrassetto"/>
          <w:rFonts w:ascii="Verdana" w:hAnsi="Verdana"/>
        </w:rPr>
        <w:t>è</w:t>
      </w:r>
      <w:r w:rsidR="00AE7E18">
        <w:rPr>
          <w:rStyle w:val="Enfasigrassetto"/>
          <w:rFonts w:ascii="Verdana" w:hAnsi="Verdana"/>
        </w:rPr>
        <w:t xml:space="preserve"> </w:t>
      </w:r>
      <w:r w:rsidRPr="00D65DD4">
        <w:rPr>
          <w:rStyle w:val="Enfasigrassetto"/>
          <w:rFonts w:ascii="Verdana" w:hAnsi="Verdana"/>
        </w:rPr>
        <w:t>convenzionat</w:t>
      </w:r>
      <w:r w:rsidR="00D12474" w:rsidRPr="00D65DD4">
        <w:rPr>
          <w:rStyle w:val="Enfasigrassetto"/>
          <w:rFonts w:ascii="Verdana" w:hAnsi="Verdana"/>
        </w:rPr>
        <w:t>a</w:t>
      </w:r>
      <w:r w:rsidRPr="000F1145">
        <w:rPr>
          <w:rStyle w:val="Enfasigrassetto"/>
          <w:rFonts w:ascii="Verdana" w:hAnsi="Verdana"/>
        </w:rPr>
        <w:t xml:space="preserve"> con l’Ateneo di Bologna </w:t>
      </w:r>
      <w:r w:rsidR="00CF740A" w:rsidRPr="000F1145">
        <w:rPr>
          <w:rStyle w:val="Enfasigrassetto"/>
          <w:rFonts w:ascii="Verdana" w:hAnsi="Verdana"/>
        </w:rPr>
        <w:t xml:space="preserve">posso comunque svolgere il tirocinio presso </w:t>
      </w:r>
      <w:r w:rsidR="000C5708">
        <w:rPr>
          <w:rStyle w:val="Enfasigrassetto"/>
          <w:rFonts w:ascii="Verdana" w:hAnsi="Verdana"/>
        </w:rPr>
        <w:t>di loro</w:t>
      </w:r>
      <w:r w:rsidR="00CF740A" w:rsidRPr="000F1145">
        <w:rPr>
          <w:rStyle w:val="Enfasigrassetto"/>
          <w:rFonts w:ascii="Verdana" w:hAnsi="Verdana"/>
        </w:rPr>
        <w:t>?</w:t>
      </w:r>
    </w:p>
    <w:p w14:paraId="1FC68549" w14:textId="77777777" w:rsidR="00472E36" w:rsidRDefault="00CF740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Style w:val="Enfasigrassetto"/>
          <w:rFonts w:ascii="Verdana" w:hAnsi="Verdana"/>
          <w:b w:val="0"/>
        </w:rPr>
      </w:pPr>
      <w:r w:rsidRPr="000F1145">
        <w:rPr>
          <w:rStyle w:val="Enfasigrassetto"/>
          <w:rFonts w:ascii="Verdana" w:hAnsi="Verdana"/>
          <w:b w:val="0"/>
        </w:rPr>
        <w:t>Si ma</w:t>
      </w:r>
      <w:r w:rsidR="008B6945">
        <w:rPr>
          <w:rStyle w:val="Enfasigrassetto"/>
          <w:rFonts w:ascii="Verdana" w:hAnsi="Verdana"/>
          <w:b w:val="0"/>
        </w:rPr>
        <w:t xml:space="preserve"> </w:t>
      </w:r>
      <w:r w:rsidR="000C5708">
        <w:rPr>
          <w:rStyle w:val="Enfasigrassetto"/>
          <w:rFonts w:ascii="Verdana" w:hAnsi="Verdana"/>
          <w:b w:val="0"/>
        </w:rPr>
        <w:t xml:space="preserve">solo se </w:t>
      </w:r>
      <w:r w:rsidR="00CC1159" w:rsidRPr="008B6945">
        <w:rPr>
          <w:rStyle w:val="Enfasigrassetto"/>
          <w:rFonts w:ascii="Verdana" w:hAnsi="Verdana"/>
          <w:b w:val="0"/>
        </w:rPr>
        <w:t>prima</w:t>
      </w:r>
      <w:r w:rsidR="00CC1159">
        <w:rPr>
          <w:rStyle w:val="Enfasigrassetto"/>
          <w:rFonts w:ascii="Verdana" w:hAnsi="Verdana"/>
          <w:b w:val="0"/>
        </w:rPr>
        <w:t xml:space="preserve"> </w:t>
      </w:r>
      <w:r w:rsidRPr="000F1145">
        <w:rPr>
          <w:rStyle w:val="Enfasigrassetto"/>
          <w:rFonts w:ascii="Verdana" w:hAnsi="Verdana"/>
          <w:b w:val="0"/>
        </w:rPr>
        <w:t>l’Ente si</w:t>
      </w:r>
      <w:r w:rsidR="00472E36" w:rsidRPr="000F1145">
        <w:rPr>
          <w:rStyle w:val="Enfasigrassetto"/>
          <w:rFonts w:ascii="Verdana" w:hAnsi="Verdana"/>
          <w:b w:val="0"/>
        </w:rPr>
        <w:t xml:space="preserve"> </w:t>
      </w:r>
      <w:r w:rsidR="000C5708">
        <w:rPr>
          <w:rStyle w:val="Enfasigrassetto"/>
          <w:rFonts w:ascii="Verdana" w:hAnsi="Verdana"/>
          <w:b w:val="0"/>
        </w:rPr>
        <w:t xml:space="preserve">convenziona con l’Ateneo </w:t>
      </w:r>
      <w:r w:rsidR="00472E36" w:rsidRPr="000F1145">
        <w:rPr>
          <w:rStyle w:val="Enfasigrassetto"/>
          <w:rFonts w:ascii="Verdana" w:hAnsi="Verdana"/>
          <w:b w:val="0"/>
        </w:rPr>
        <w:t>collegandosi a tirocini.unibo.it e seguendo la procedura guidata fino alla fine.</w:t>
      </w:r>
    </w:p>
    <w:p w14:paraId="1DF40EEC" w14:textId="77777777" w:rsidR="00CC50D0" w:rsidRPr="000F1145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Style w:val="Enfasigrassetto"/>
          <w:rFonts w:ascii="Verdana" w:hAnsi="Verdana"/>
          <w:b w:val="0"/>
        </w:rPr>
      </w:pPr>
    </w:p>
    <w:p w14:paraId="36ED3F90" w14:textId="77777777" w:rsidR="00EC621A" w:rsidRDefault="00EC621A" w:rsidP="00EC621A">
      <w:pPr>
        <w:pStyle w:val="NormaleWeb"/>
        <w:shd w:val="clear" w:color="auto" w:fill="FFFFFF"/>
        <w:spacing w:before="0" w:beforeAutospacing="0" w:after="163" w:afterAutospacing="0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>L’Azienda/Ente mi chiede di attestare la mia formazione in materia di Sicurezza, cosa devo fare?</w:t>
      </w:r>
    </w:p>
    <w:p w14:paraId="46AC4A42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La verifica circa la formazione generale e/o specifica in materia di Sicurezza per gli studenti </w:t>
      </w:r>
      <w:r w:rsidR="000C5708">
        <w:rPr>
          <w:rFonts w:ascii="Verdana" w:hAnsi="Verdana"/>
          <w:color w:val="333333"/>
        </w:rPr>
        <w:t>che devono svolgere il</w:t>
      </w:r>
      <w:r>
        <w:rPr>
          <w:rFonts w:ascii="Verdana" w:hAnsi="Verdana"/>
          <w:color w:val="333333"/>
        </w:rPr>
        <w:t xml:space="preserve"> tirocinio compete alle Aziende/Enti ospitanti, che conoscono il proprio grado di rischio interno.</w:t>
      </w:r>
    </w:p>
    <w:p w14:paraId="5AA9A2BD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È anche possibile presentare alla Struttura ospitante gli attestati sulla Sicurezza eventualmente già svolti </w:t>
      </w:r>
      <w:hyperlink r:id="rId4" w:tgtFrame="_blank" w:history="1">
        <w:r>
          <w:rPr>
            <w:rStyle w:val="Collegamentoipertestuale"/>
            <w:rFonts w:ascii="Verdana" w:hAnsi="Verdana"/>
            <w:color w:val="1D6684"/>
          </w:rPr>
          <w:t>tramite Unibo</w:t>
        </w:r>
      </w:hyperlink>
      <w:r>
        <w:rPr>
          <w:rFonts w:ascii="Verdana" w:hAnsi="Verdana"/>
          <w:color w:val="333333"/>
        </w:rPr>
        <w:t> (puoi scaricare gli attestati accedendo a </w:t>
      </w:r>
      <w:hyperlink r:id="rId5" w:tgtFrame="_blank" w:history="1">
        <w:r>
          <w:rPr>
            <w:rStyle w:val="Collegamentoipertestuale"/>
            <w:rFonts w:ascii="Verdana" w:hAnsi="Verdana"/>
            <w:b/>
            <w:bCs/>
            <w:color w:val="1D6684"/>
          </w:rPr>
          <w:t>SOL</w:t>
        </w:r>
      </w:hyperlink>
      <w:r>
        <w:rPr>
          <w:rStyle w:val="Enfasigrassetto"/>
          <w:rFonts w:ascii="Verdana" w:hAnsi="Verdana"/>
          <w:color w:val="333333"/>
        </w:rPr>
        <w:t>) </w:t>
      </w:r>
      <w:r>
        <w:rPr>
          <w:rFonts w:ascii="Verdana" w:hAnsi="Verdana"/>
          <w:color w:val="333333"/>
        </w:rPr>
        <w:t>e/o a titolo personale, se idonei ed in corso di validità.</w:t>
      </w:r>
    </w:p>
    <w:p w14:paraId="38D5018E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5EA976B5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 xml:space="preserve">Tirocini interni ad </w:t>
      </w:r>
      <w:r w:rsidR="00165423" w:rsidRPr="008B6945">
        <w:rPr>
          <w:rStyle w:val="Enfasigrassetto"/>
          <w:rFonts w:ascii="Verdana" w:hAnsi="Verdana"/>
        </w:rPr>
        <w:t>UNIBO</w:t>
      </w:r>
      <w:r>
        <w:rPr>
          <w:rStyle w:val="Enfasigrassetto"/>
          <w:rFonts w:ascii="Verdana" w:hAnsi="Verdana"/>
          <w:color w:val="333333"/>
        </w:rPr>
        <w:t>: posso farmi riconoscere i corsi sulla Sicurezza svolti in presenza o presso un altro Ateneo/Istituto superiore? </w:t>
      </w:r>
    </w:p>
    <w:p w14:paraId="263BDA98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Per i soli tirocini interni, l'Ufficio Tirocini verifica l'assolvimento dei moduli 1 e 2 sulla Sicurezza in fase di controllo della richiesta di tirocinio presentata</w:t>
      </w:r>
      <w:r w:rsidR="00CC1159">
        <w:rPr>
          <w:rFonts w:ascii="Verdana" w:hAnsi="Verdana"/>
          <w:color w:val="333333"/>
        </w:rPr>
        <w:t xml:space="preserve"> </w:t>
      </w:r>
      <w:r w:rsidR="00CC1159" w:rsidRPr="008B6945">
        <w:rPr>
          <w:rFonts w:ascii="Verdana" w:hAnsi="Verdana"/>
        </w:rPr>
        <w:t>su SOL-Tirocini</w:t>
      </w:r>
      <w:r>
        <w:rPr>
          <w:rFonts w:ascii="Verdana" w:hAnsi="Verdana"/>
          <w:color w:val="333333"/>
        </w:rPr>
        <w:t xml:space="preserve">; solo i corsi svolti tramite </w:t>
      </w:r>
      <w:r w:rsidR="00CC1159" w:rsidRPr="008B6945">
        <w:rPr>
          <w:rFonts w:ascii="Verdana" w:hAnsi="Verdana"/>
        </w:rPr>
        <w:t xml:space="preserve">la </w:t>
      </w:r>
      <w:r>
        <w:rPr>
          <w:rFonts w:ascii="Verdana" w:hAnsi="Verdana"/>
          <w:color w:val="333333"/>
        </w:rPr>
        <w:t xml:space="preserve">piattaforma e-learning </w:t>
      </w:r>
      <w:r w:rsidR="00CC1159" w:rsidRPr="008B6945">
        <w:rPr>
          <w:rFonts w:ascii="Verdana" w:hAnsi="Verdana"/>
        </w:rPr>
        <w:t>UNIBO</w:t>
      </w:r>
      <w:r w:rsidR="00CC1159"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possono essere direttamente verificati. Eventuali altri attestati in possesso da parte dello studente in relazione al solo modulo 1 (corsi svolti in presenza, anche tramite Enti esterni come altri Atenei o Istituti superiori) possono essere inviati all'Ufficio in pdf. Il modulo 2 non può essere riconosciuto ma deve essere assolto con Unibo.</w:t>
      </w:r>
    </w:p>
    <w:p w14:paraId="613DAEB7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166496D9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>L’Azienda/Ente ha inserito un’offerta per me su </w:t>
      </w:r>
      <w:hyperlink r:id="rId6" w:tgtFrame="_blank" w:history="1">
        <w:r>
          <w:rPr>
            <w:rStyle w:val="Collegamentoipertestuale"/>
            <w:rFonts w:ascii="Verdana" w:hAnsi="Verdana"/>
            <w:b/>
            <w:bCs/>
            <w:color w:val="1D6684"/>
          </w:rPr>
          <w:t>SOL - Tirocini</w:t>
        </w:r>
      </w:hyperlink>
      <w:r>
        <w:rPr>
          <w:rStyle w:val="Enfasigrassetto"/>
          <w:rFonts w:ascii="Verdana" w:hAnsi="Verdana"/>
          <w:color w:val="333333"/>
        </w:rPr>
        <w:t> ma non la vedo; perché?</w:t>
      </w:r>
    </w:p>
    <w:p w14:paraId="2BFBB9AE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L'offerta deve essere pubblicata dall’Ufficio Tirocini dopo le verifiche amministrative. Riceverai un</w:t>
      </w:r>
      <w:r w:rsidR="00CC1159">
        <w:rPr>
          <w:rFonts w:ascii="Verdana" w:hAnsi="Verdana"/>
          <w:color w:val="333333"/>
        </w:rPr>
        <w:t>a</w:t>
      </w:r>
      <w:r>
        <w:rPr>
          <w:rFonts w:ascii="Verdana" w:hAnsi="Verdana"/>
          <w:color w:val="333333"/>
        </w:rPr>
        <w:t xml:space="preserve"> email </w:t>
      </w:r>
      <w:r w:rsidR="00CC1159">
        <w:rPr>
          <w:rFonts w:ascii="Verdana" w:hAnsi="Verdana"/>
          <w:color w:val="333333"/>
        </w:rPr>
        <w:t xml:space="preserve">al tuo indirizzo </w:t>
      </w:r>
      <w:r w:rsidR="00CC1159" w:rsidRPr="008B6945">
        <w:rPr>
          <w:rFonts w:ascii="Verdana" w:hAnsi="Verdana"/>
        </w:rPr>
        <w:t xml:space="preserve">@studio.unibo.it </w:t>
      </w:r>
      <w:r>
        <w:rPr>
          <w:rFonts w:ascii="Verdana" w:hAnsi="Verdana"/>
          <w:color w:val="333333"/>
        </w:rPr>
        <w:t>quando sarà disponibile per la tua accettazione. </w:t>
      </w:r>
    </w:p>
    <w:p w14:paraId="730F208C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2660A0FC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640C9C6A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52D9898A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lastRenderedPageBreak/>
        <w:t>So che l’Azienda/Ente è convenzionato ma non l</w:t>
      </w:r>
      <w:r w:rsidR="000C5708">
        <w:rPr>
          <w:rStyle w:val="Enfasigrassetto"/>
          <w:rFonts w:ascii="Verdana" w:hAnsi="Verdana"/>
          <w:color w:val="333333"/>
        </w:rPr>
        <w:t>a</w:t>
      </w:r>
      <w:r>
        <w:rPr>
          <w:rStyle w:val="Enfasigrassetto"/>
          <w:rFonts w:ascii="Verdana" w:hAnsi="Verdana"/>
          <w:color w:val="333333"/>
        </w:rPr>
        <w:t xml:space="preserve"> trovo su </w:t>
      </w:r>
      <w:hyperlink r:id="rId7" w:tgtFrame="_blank" w:history="1">
        <w:r>
          <w:rPr>
            <w:rStyle w:val="Collegamentoipertestuale"/>
            <w:rFonts w:ascii="Verdana" w:hAnsi="Verdana"/>
            <w:b/>
            <w:bCs/>
            <w:color w:val="1D6684"/>
          </w:rPr>
          <w:t>SOL - Tirocini</w:t>
        </w:r>
      </w:hyperlink>
      <w:r>
        <w:rPr>
          <w:rStyle w:val="Enfasigrassetto"/>
          <w:rFonts w:ascii="Verdana" w:hAnsi="Verdana"/>
          <w:color w:val="333333"/>
        </w:rPr>
        <w:t>, perché?</w:t>
      </w:r>
    </w:p>
    <w:p w14:paraId="7E7E56B6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Le Strutture esterne convenzionate possono scegliere se essere visibili agli studenti oppure no; nell'ultimo caso, non potrai candidarti autonomamente ma l'Azienda/Ente, se disponibile, dovrà inserire un'offerta di tirocinio a te dedicata.</w:t>
      </w:r>
    </w:p>
    <w:p w14:paraId="4FD16D51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305B972A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>Posso svolgere metà tirocinio presso un'Azienda/Ente e metà presso un’altra Struttura?</w:t>
      </w:r>
    </w:p>
    <w:p w14:paraId="44C2FED3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</w:rPr>
      </w:pPr>
      <w:r>
        <w:rPr>
          <w:rFonts w:ascii="Verdana" w:hAnsi="Verdana"/>
          <w:color w:val="333333"/>
        </w:rPr>
        <w:t xml:space="preserve">No, </w:t>
      </w:r>
      <w:r w:rsidR="00CC1159" w:rsidRPr="008B6945">
        <w:rPr>
          <w:rFonts w:ascii="Verdana" w:hAnsi="Verdana"/>
        </w:rPr>
        <w:t>il tirocinio si deve svolgere presso una sola struttura ospitante</w:t>
      </w:r>
      <w:r w:rsidRPr="008B6945">
        <w:rPr>
          <w:rFonts w:ascii="Verdana" w:hAnsi="Verdana"/>
        </w:rPr>
        <w:t> </w:t>
      </w:r>
    </w:p>
    <w:p w14:paraId="07B6B2F5" w14:textId="77777777" w:rsidR="00CC50D0" w:rsidRPr="00CC1159" w:rsidRDefault="00CC50D0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00B050"/>
        </w:rPr>
      </w:pPr>
    </w:p>
    <w:p w14:paraId="06FC0D5E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>Sede operativa (principale) del tirocinio e trasferte/uscite; che accorgimenti?</w:t>
      </w:r>
    </w:p>
    <w:p w14:paraId="0E9970A5" w14:textId="77777777" w:rsidR="00472E36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Il programma di tirocinio deve riportare l’indirizzo della sede operativa del tirocinio ed il relativo Stabilimento/Reparto/Ufficio. Eventuali altre sedi secondarie</w:t>
      </w:r>
      <w:r w:rsidR="00472E36"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 xml:space="preserve"> già note e necessarie per lo svolgimento delle attività di tirocinio</w:t>
      </w:r>
      <w:r w:rsidR="00472E36"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 xml:space="preserve"> devono essere indicate nel programma </w:t>
      </w:r>
      <w:r w:rsidR="00472E36">
        <w:rPr>
          <w:rFonts w:ascii="Verdana" w:hAnsi="Verdana"/>
          <w:color w:val="333333"/>
        </w:rPr>
        <w:t>di tirocinio.</w:t>
      </w:r>
    </w:p>
    <w:p w14:paraId="2F8324D6" w14:textId="77777777" w:rsidR="00472E36" w:rsidRDefault="00472E36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Eventuali trasferte </w:t>
      </w:r>
      <w:r w:rsidR="002C3286">
        <w:rPr>
          <w:rFonts w:ascii="Verdana" w:hAnsi="Verdana"/>
          <w:color w:val="333333"/>
        </w:rPr>
        <w:t xml:space="preserve">(presso sedi non indicate nel modulo di programma di tirocinio) </w:t>
      </w:r>
      <w:r>
        <w:rPr>
          <w:rFonts w:ascii="Verdana" w:hAnsi="Verdana"/>
          <w:color w:val="333333"/>
        </w:rPr>
        <w:t xml:space="preserve">devono essere </w:t>
      </w:r>
      <w:r w:rsidR="002C3286">
        <w:rPr>
          <w:rFonts w:ascii="Verdana" w:hAnsi="Verdana"/>
          <w:color w:val="333333"/>
        </w:rPr>
        <w:t>comunicate</w:t>
      </w:r>
      <w:r w:rsidR="00CF740A">
        <w:rPr>
          <w:rFonts w:ascii="Verdana" w:hAnsi="Verdana"/>
          <w:color w:val="333333"/>
        </w:rPr>
        <w:t xml:space="preserve"> via e-mail</w:t>
      </w:r>
      <w:r w:rsidR="002C3286">
        <w:rPr>
          <w:rFonts w:ascii="Verdana" w:hAnsi="Verdana"/>
          <w:color w:val="333333"/>
        </w:rPr>
        <w:t xml:space="preserve">, preventivamente, al tutor accademico </w:t>
      </w:r>
      <w:r w:rsidR="00CC1159" w:rsidRPr="008B6945">
        <w:rPr>
          <w:rFonts w:ascii="Verdana" w:hAnsi="Verdana"/>
        </w:rPr>
        <w:t xml:space="preserve">che le deve autorizzare </w:t>
      </w:r>
      <w:r w:rsidR="002C3286">
        <w:rPr>
          <w:rFonts w:ascii="Verdana" w:hAnsi="Verdana"/>
          <w:color w:val="333333"/>
        </w:rPr>
        <w:t>e all’ufficio tirocini.</w:t>
      </w:r>
    </w:p>
    <w:p w14:paraId="5528F6BD" w14:textId="77777777" w:rsidR="00F709CF" w:rsidRDefault="00F709CF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2648A996" w14:textId="77777777" w:rsidR="00CC50D0" w:rsidRPr="00C228FE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14:paraId="4C9EA4CD" w14:textId="77777777" w:rsidR="00EC621A" w:rsidRPr="00C228FE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</w:rPr>
      </w:pPr>
      <w:r w:rsidRPr="00C228FE">
        <w:rPr>
          <w:rStyle w:val="Enfasigrassetto"/>
          <w:rFonts w:ascii="Verdana" w:hAnsi="Verdana"/>
        </w:rPr>
        <w:t>Ho due tirocini nel piano di studi, posso svolgerli entrambi nella stessa Azienda/Ente?</w:t>
      </w:r>
    </w:p>
    <w:p w14:paraId="7D2526FC" w14:textId="14F56476" w:rsidR="00EC621A" w:rsidRPr="000C1223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b/>
          <w:color w:val="FF0000"/>
          <w:u w:val="single"/>
        </w:rPr>
      </w:pPr>
      <w:r w:rsidRPr="00C228FE">
        <w:rPr>
          <w:rFonts w:ascii="Verdana" w:hAnsi="Verdana"/>
        </w:rPr>
        <w:t xml:space="preserve">Sì, </w:t>
      </w:r>
      <w:r w:rsidR="004618B8">
        <w:rPr>
          <w:rFonts w:ascii="Verdana" w:hAnsi="Verdana"/>
        </w:rPr>
        <w:t xml:space="preserve">si possono svolgere presso la stessa azienda o presso aziende diverse, </w:t>
      </w:r>
      <w:r w:rsidRPr="00C228FE">
        <w:rPr>
          <w:rFonts w:ascii="Verdana" w:hAnsi="Verdana"/>
        </w:rPr>
        <w:t xml:space="preserve">salvo indicazioni diverse dalla Commissione Tirocini. Anche in caso di tirocini attivati sulla stessa Struttura (interna o esterna) si devono presentare due richieste di tirocinio distinte in </w:t>
      </w:r>
      <w:hyperlink r:id="rId8" w:history="1">
        <w:r w:rsidR="00CC1159" w:rsidRPr="00C228FE">
          <w:rPr>
            <w:rStyle w:val="Collegamentoipertestuale"/>
            <w:rFonts w:ascii="Verdana" w:hAnsi="Verdana"/>
            <w:color w:val="auto"/>
          </w:rPr>
          <w:t>SOL-Tirocini</w:t>
        </w:r>
      </w:hyperlink>
      <w:r w:rsidRPr="00D65DD4">
        <w:rPr>
          <w:rFonts w:ascii="Verdana" w:hAnsi="Verdana"/>
          <w:color w:val="FF0000"/>
        </w:rPr>
        <w:t>.</w:t>
      </w:r>
      <w:r w:rsidR="00D65DD4">
        <w:rPr>
          <w:rFonts w:ascii="Verdana" w:hAnsi="Verdana"/>
          <w:color w:val="FF0000"/>
        </w:rPr>
        <w:t xml:space="preserve"> </w:t>
      </w:r>
    </w:p>
    <w:p w14:paraId="15557B93" w14:textId="77777777" w:rsidR="00CC50D0" w:rsidRPr="00D65DD4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FF0000"/>
        </w:rPr>
      </w:pPr>
    </w:p>
    <w:p w14:paraId="0B726AC8" w14:textId="77777777" w:rsidR="00EC621A" w:rsidRPr="00C228FE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</w:rPr>
      </w:pPr>
      <w:r w:rsidRPr="00C228FE">
        <w:rPr>
          <w:rStyle w:val="Enfasigrassetto"/>
          <w:rFonts w:ascii="Verdana" w:hAnsi="Verdana"/>
        </w:rPr>
        <w:t>Il mio tirocinio è legato al progetto di tesi, devo spuntare il flag per prova finale?</w:t>
      </w:r>
    </w:p>
    <w:p w14:paraId="3F772CDC" w14:textId="251BCE2C" w:rsidR="00EC621A" w:rsidRPr="000C1223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/>
          <w:color w:val="FF0000"/>
          <w:u w:val="single"/>
        </w:rPr>
      </w:pPr>
      <w:r w:rsidRPr="00C228FE">
        <w:rPr>
          <w:rFonts w:ascii="Verdana" w:hAnsi="Verdana"/>
        </w:rPr>
        <w:t xml:space="preserve">Devi </w:t>
      </w:r>
      <w:r w:rsidR="000F1145" w:rsidRPr="00C228FE">
        <w:rPr>
          <w:rFonts w:ascii="Verdana" w:hAnsi="Verdana"/>
        </w:rPr>
        <w:t>spuntare</w:t>
      </w:r>
      <w:r w:rsidRPr="00C228FE">
        <w:rPr>
          <w:rFonts w:ascii="Verdana" w:hAnsi="Verdana"/>
        </w:rPr>
        <w:t xml:space="preserve"> il flag per prova finale solo se nel tuo piano di studio hai </w:t>
      </w:r>
      <w:r w:rsidR="000F1145" w:rsidRPr="00C228FE">
        <w:rPr>
          <w:rFonts w:ascii="Verdana" w:hAnsi="Verdana"/>
        </w:rPr>
        <w:t xml:space="preserve">scelto </w:t>
      </w:r>
      <w:r w:rsidRPr="00C228FE">
        <w:rPr>
          <w:rFonts w:ascii="Verdana" w:hAnsi="Verdana"/>
        </w:rPr>
        <w:t>un tirocinio "in preparazione della prova finale". Diversamente, se il tirocinio è denominato "curriculare"</w:t>
      </w:r>
      <w:r w:rsidR="000F1145" w:rsidRPr="00C228FE">
        <w:rPr>
          <w:rFonts w:ascii="Verdana" w:hAnsi="Verdana"/>
        </w:rPr>
        <w:t>,</w:t>
      </w:r>
      <w:r w:rsidRPr="00C228FE">
        <w:rPr>
          <w:rFonts w:ascii="Verdana" w:hAnsi="Verdana"/>
        </w:rPr>
        <w:t xml:space="preserve"> non devi spuntare l'opzione per prova finale, seppur l'attività possa essere comunque collegata alla prova finale.</w:t>
      </w:r>
      <w:r w:rsidR="00D65DD4" w:rsidRPr="00C228FE">
        <w:rPr>
          <w:rFonts w:ascii="Verdana" w:hAnsi="Verdana"/>
        </w:rPr>
        <w:t xml:space="preserve"> </w:t>
      </w:r>
    </w:p>
    <w:p w14:paraId="5A00C238" w14:textId="77777777" w:rsidR="00CC50D0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6A27D76D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>Ho iniziato il tirocinio prima di aver scaricato il registro presenze. Le ore svolte vengono considerate?</w:t>
      </w:r>
    </w:p>
    <w:p w14:paraId="15805ED2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="Verdana" w:hAnsi="Verdana"/>
        </w:rPr>
      </w:pPr>
      <w:r>
        <w:rPr>
          <w:rFonts w:ascii="Verdana" w:hAnsi="Verdana"/>
          <w:color w:val="333333"/>
        </w:rPr>
        <w:t>No, solo le ore svolte nel periodo autorizzato</w:t>
      </w:r>
      <w:r w:rsidR="00165423">
        <w:rPr>
          <w:rFonts w:ascii="Verdana" w:hAnsi="Verdana"/>
          <w:color w:val="333333"/>
        </w:rPr>
        <w:t xml:space="preserve">, </w:t>
      </w:r>
      <w:r w:rsidR="00165423" w:rsidRPr="008B6945">
        <w:rPr>
          <w:rFonts w:ascii="Verdana" w:hAnsi="Verdana"/>
        </w:rPr>
        <w:t>indicato a</w:t>
      </w:r>
      <w:r w:rsidR="00165423">
        <w:rPr>
          <w:rFonts w:ascii="Verdana" w:hAnsi="Verdana"/>
          <w:color w:val="333333"/>
        </w:rPr>
        <w:t xml:space="preserve"> pag</w:t>
      </w:r>
      <w:r>
        <w:rPr>
          <w:rFonts w:ascii="Verdana" w:hAnsi="Verdana"/>
          <w:color w:val="333333"/>
        </w:rPr>
        <w:t>.1 del registro</w:t>
      </w:r>
      <w:r w:rsidR="00165423">
        <w:rPr>
          <w:rFonts w:ascii="Verdana" w:hAnsi="Verdana"/>
          <w:color w:val="333333"/>
        </w:rPr>
        <w:t xml:space="preserve"> </w:t>
      </w:r>
      <w:r w:rsidR="00165423" w:rsidRPr="008B6945">
        <w:rPr>
          <w:rFonts w:ascii="Verdana" w:hAnsi="Verdana"/>
        </w:rPr>
        <w:t>presenze,</w:t>
      </w:r>
      <w:r w:rsidRPr="008B6945">
        <w:rPr>
          <w:rFonts w:ascii="Verdana" w:hAnsi="Verdana"/>
        </w:rPr>
        <w:t xml:space="preserve"> </w:t>
      </w:r>
      <w:r w:rsidR="00165423" w:rsidRPr="008B6945">
        <w:rPr>
          <w:rFonts w:ascii="Verdana" w:hAnsi="Verdana"/>
        </w:rPr>
        <w:t>sono valide</w:t>
      </w:r>
      <w:r w:rsidR="008B6945">
        <w:rPr>
          <w:rFonts w:ascii="Verdana" w:hAnsi="Verdana"/>
        </w:rPr>
        <w:t>.</w:t>
      </w:r>
    </w:p>
    <w:p w14:paraId="78C2592E" w14:textId="77777777" w:rsidR="00CC50D0" w:rsidRPr="00165423" w:rsidRDefault="00CC50D0" w:rsidP="008B6945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strike/>
          <w:color w:val="333333"/>
        </w:rPr>
      </w:pPr>
    </w:p>
    <w:p w14:paraId="52E43112" w14:textId="77777777" w:rsidR="00EC621A" w:rsidRDefault="00EC621A" w:rsidP="008B6945">
      <w:pPr>
        <w:pStyle w:val="NormaleWeb"/>
        <w:shd w:val="clear" w:color="auto" w:fill="FFFFFF"/>
        <w:spacing w:before="0" w:beforeAutospacing="0" w:after="163" w:afterAutospacing="0"/>
        <w:jc w:val="both"/>
        <w:rPr>
          <w:rFonts w:ascii="Verdana" w:hAnsi="Verdana"/>
          <w:color w:val="333333"/>
        </w:rPr>
      </w:pPr>
      <w:r>
        <w:rPr>
          <w:rStyle w:val="Enfasigrassetto"/>
          <w:rFonts w:ascii="Verdana" w:hAnsi="Verdana"/>
          <w:color w:val="333333"/>
        </w:rPr>
        <w:t xml:space="preserve">Svolgerò il tirocinio con un programma di mobilità (es: Erasmus+, bando tesi estero), devo attivarmi anche </w:t>
      </w:r>
      <w:r w:rsidR="00AE7E18">
        <w:rPr>
          <w:rStyle w:val="Enfasigrassetto"/>
          <w:rFonts w:ascii="Verdana" w:hAnsi="Verdana"/>
          <w:color w:val="333333"/>
        </w:rPr>
        <w:t xml:space="preserve">con </w:t>
      </w:r>
      <w:r>
        <w:rPr>
          <w:rStyle w:val="Enfasigrassetto"/>
          <w:rFonts w:ascii="Verdana" w:hAnsi="Verdana"/>
          <w:color w:val="333333"/>
        </w:rPr>
        <w:t>l’Ufficio Tirocini? </w:t>
      </w:r>
    </w:p>
    <w:p w14:paraId="173B6705" w14:textId="77777777" w:rsidR="002C3286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No, </w:t>
      </w:r>
      <w:r w:rsidR="002C3286">
        <w:rPr>
          <w:rFonts w:ascii="Verdana" w:hAnsi="Verdana"/>
          <w:color w:val="333333"/>
        </w:rPr>
        <w:t>seguirai soltanto la procedura prevista per la mobilità.</w:t>
      </w:r>
    </w:p>
    <w:p w14:paraId="5CEBD85F" w14:textId="77777777" w:rsidR="00EC621A" w:rsidRDefault="00EC621A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Solo nel caso in cui non si partecipi ad alcun programma di mobilità Unibo </w:t>
      </w:r>
      <w:r w:rsidR="00165423" w:rsidRPr="008B6945">
        <w:rPr>
          <w:rFonts w:ascii="Verdana" w:hAnsi="Verdana"/>
        </w:rPr>
        <w:t>devi rivolgerti</w:t>
      </w:r>
      <w:r w:rsidR="00165423"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all'Ufficio Tirocini per l'attivazione del tirocinio </w:t>
      </w:r>
      <w:r w:rsidR="002C3286">
        <w:rPr>
          <w:rFonts w:ascii="Verdana" w:hAnsi="Verdana"/>
          <w:color w:val="333333"/>
        </w:rPr>
        <w:t xml:space="preserve">all’estero </w:t>
      </w:r>
      <w:r>
        <w:rPr>
          <w:rFonts w:ascii="Verdana" w:hAnsi="Verdana"/>
          <w:color w:val="333333"/>
        </w:rPr>
        <w:t>e la Struttura ospitante estera</w:t>
      </w:r>
      <w:r w:rsidR="00165423">
        <w:rPr>
          <w:rFonts w:ascii="Verdana" w:hAnsi="Verdana"/>
          <w:color w:val="333333"/>
        </w:rPr>
        <w:t xml:space="preserve"> </w:t>
      </w:r>
      <w:r w:rsidR="00165423" w:rsidRPr="008B6945">
        <w:rPr>
          <w:rFonts w:ascii="Verdana" w:hAnsi="Verdana"/>
        </w:rPr>
        <w:t>si deve convenzionare</w:t>
      </w:r>
      <w:r>
        <w:rPr>
          <w:rFonts w:ascii="Verdana" w:hAnsi="Verdana"/>
          <w:color w:val="333333"/>
        </w:rPr>
        <w:t>.</w:t>
      </w:r>
    </w:p>
    <w:p w14:paraId="5ED89F22" w14:textId="77777777" w:rsidR="00AE7E18" w:rsidRDefault="00AE7E18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</w:p>
    <w:p w14:paraId="375DC766" w14:textId="77777777" w:rsidR="00AE7E18" w:rsidRPr="00AE7E18" w:rsidRDefault="00AE7E18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/>
          <w:color w:val="333333"/>
        </w:rPr>
      </w:pPr>
      <w:r w:rsidRPr="00AE7E18">
        <w:rPr>
          <w:rFonts w:ascii="Verdana" w:hAnsi="Verdana"/>
          <w:b/>
          <w:color w:val="333333"/>
        </w:rPr>
        <w:t>La data di fine del tirocinio è cambiata rispetto a quella concordata con la struttura ospitante</w:t>
      </w:r>
      <w:r w:rsidR="00B02240">
        <w:rPr>
          <w:rFonts w:ascii="Verdana" w:hAnsi="Verdana"/>
          <w:b/>
          <w:color w:val="333333"/>
        </w:rPr>
        <w:t>,</w:t>
      </w:r>
      <w:r w:rsidRPr="00AE7E18">
        <w:rPr>
          <w:rFonts w:ascii="Verdana" w:hAnsi="Verdana"/>
          <w:b/>
          <w:color w:val="333333"/>
        </w:rPr>
        <w:t xml:space="preserve"> si tratta di un errore?</w:t>
      </w:r>
    </w:p>
    <w:p w14:paraId="23B76B0C" w14:textId="77777777" w:rsidR="00AE7E18" w:rsidRDefault="00AE7E18" w:rsidP="008B6945">
      <w:pPr>
        <w:pStyle w:val="Normale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No, nessun errore. L’ufficio tirocini, sulla base del regolamento </w:t>
      </w:r>
      <w:r w:rsidR="00B02240">
        <w:rPr>
          <w:rFonts w:ascii="Verdana" w:hAnsi="Verdana"/>
          <w:color w:val="333333"/>
        </w:rPr>
        <w:t xml:space="preserve">attualmente </w:t>
      </w:r>
      <w:r>
        <w:rPr>
          <w:rFonts w:ascii="Verdana" w:hAnsi="Verdana"/>
          <w:color w:val="333333"/>
        </w:rPr>
        <w:t>in vigore, inserisce</w:t>
      </w:r>
      <w:r w:rsidR="00B02240">
        <w:rPr>
          <w:rFonts w:ascii="Verdana" w:hAnsi="Verdana"/>
          <w:color w:val="333333"/>
        </w:rPr>
        <w:t xml:space="preserve"> la durata di un anno come periodo massimo di svolgimento del tirocinio </w:t>
      </w:r>
      <w:r w:rsidR="00C274D0">
        <w:rPr>
          <w:rFonts w:ascii="Verdana" w:hAnsi="Verdana"/>
          <w:color w:val="333333"/>
        </w:rPr>
        <w:t>ma, naturalmente, il tuo tirocinio termina quando raggiungi il monte ore previsto dal tuo piano di studio</w:t>
      </w:r>
      <w:r w:rsidR="00D65DD4">
        <w:rPr>
          <w:rFonts w:ascii="Verdana" w:hAnsi="Verdana"/>
          <w:color w:val="333333"/>
        </w:rPr>
        <w:t>.</w:t>
      </w:r>
    </w:p>
    <w:p w14:paraId="4E9280C7" w14:textId="77777777" w:rsidR="0064178B" w:rsidRDefault="0064178B" w:rsidP="008B6945">
      <w:pPr>
        <w:spacing w:after="0" w:line="360" w:lineRule="auto"/>
      </w:pPr>
    </w:p>
    <w:sectPr w:rsidR="006417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1A"/>
    <w:rsid w:val="000C1223"/>
    <w:rsid w:val="000C5708"/>
    <w:rsid w:val="000F1145"/>
    <w:rsid w:val="00165423"/>
    <w:rsid w:val="001E07CF"/>
    <w:rsid w:val="002C3286"/>
    <w:rsid w:val="003B3BD8"/>
    <w:rsid w:val="004618B8"/>
    <w:rsid w:val="00472E36"/>
    <w:rsid w:val="0064178B"/>
    <w:rsid w:val="00685AF7"/>
    <w:rsid w:val="00821BBE"/>
    <w:rsid w:val="008B6945"/>
    <w:rsid w:val="00AA724D"/>
    <w:rsid w:val="00AE7E18"/>
    <w:rsid w:val="00B02240"/>
    <w:rsid w:val="00BA0877"/>
    <w:rsid w:val="00C228FE"/>
    <w:rsid w:val="00C274D0"/>
    <w:rsid w:val="00CC1159"/>
    <w:rsid w:val="00CC286A"/>
    <w:rsid w:val="00CC50D0"/>
    <w:rsid w:val="00CF740A"/>
    <w:rsid w:val="00D12474"/>
    <w:rsid w:val="00D65DD4"/>
    <w:rsid w:val="00EC621A"/>
    <w:rsid w:val="00F7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31A2"/>
  <w15:chartTrackingRefBased/>
  <w15:docId w15:val="{3BE09908-B2DE-4A84-8873-D5E8C2D6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C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C621A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EC621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50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.unibo.it/sol/welcom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enti.unibo.it/sol/welcom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enti.unibo.it/sol/welcome.htm" TargetMode="External"/><Relationship Id="rId5" Type="http://schemas.openxmlformats.org/officeDocument/2006/relationships/hyperlink" Target="https://studenti.unibo.it/sol/welcom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learning-sicurezza.unibo.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Pirani</dc:creator>
  <cp:keywords/>
  <dc:description/>
  <cp:lastModifiedBy>Carmela Rosafio</cp:lastModifiedBy>
  <cp:revision>15</cp:revision>
  <dcterms:created xsi:type="dcterms:W3CDTF">2023-05-11T08:56:00Z</dcterms:created>
  <dcterms:modified xsi:type="dcterms:W3CDTF">2024-09-06T08:13:00Z</dcterms:modified>
</cp:coreProperties>
</file>