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>
      <w:pPr>
        <w:pStyle w:val="Normal"/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</w:r>
    </w:p>
    <w:p>
      <w:pPr>
        <w:pStyle w:val="Normal"/>
        <w:tabs>
          <w:tab w:val="left" w:pos="1360" w:leader="none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0"/>
        <w:gridCol w:w="4811"/>
      </w:tblGrid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21 Febbraio 2020</w:t>
            </w:r>
          </w:p>
        </w:tc>
      </w:tr>
    </w:tbl>
    <w:p>
      <w:pPr>
        <w:pStyle w:val="Normal"/>
        <w:tabs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ind w:left="142" w:right="-7" w:hanging="142"/>
        <w:jc w:val="both"/>
        <w:rPr/>
      </w:pPr>
      <w:r>
        <w:rPr>
          <w:color w:val="FFFFFF" w:themeColor="background1"/>
          <w:sz w:val="28"/>
          <w:szCs w:val="28"/>
        </w:rPr>
        <w:t>Lavori svolti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Pierpaolo e Claudio: Oggi abbiamo terminato e ottimizato lo scrapper. In effetti dovevamo terminare il parse dei dati dove salviamo i giorni delle settimana con le varie lezioni. Abbiamo anche terminato flask aggiungendo un API. Abbiamo anche aggiunto l’opzione per dire se caricare i dati della settimana successiva. Per terminare abbiamo commentato e pulito il codice. In generale abbiamo fixato i bug dello scrapper.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Lorenzo: ho aggiunto il server database ai container Docker e ho iniziato ad aggiungere del codice che permette al web server di interagire col database. Ho riscontrato però molti problemi. Al momento tutto il codice si trova in un unico file </w:t>
      </w:r>
      <w:r>
        <w:rPr>
          <w:i/>
          <w:iCs/>
        </w:rPr>
        <w:t>app.py</w:t>
      </w:r>
      <w:r>
        <w:rPr>
          <w:i w:val="false"/>
          <w:iCs w:val="false"/>
        </w:rPr>
        <w:t>, in futuro separerò il codice in più moduli.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Problemi riscontrati e soluzioni adottate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>Pierpaolo e Claudio: Il problema che abbiamo riscontrato era come realizzare la struttura nel quale salvare i dati. In effetti nella versione vecchia non avevamo i giorni della settimana associati alle lezioni. Quindi abbiamo pensato di realizzare la sequente struttura.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center"/>
        <w:rPr/>
      </w:pPr>
      <w:r>
        <w:rPr/>
        <w:drawing>
          <wp:inline distT="0" distB="0" distL="0" distR="0">
            <wp:extent cx="5442585" cy="3367405"/>
            <wp:effectExtent l="0" t="0" r="0" b="0"/>
            <wp:docPr id="1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4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>Struttura dei dati salvati in un file JSON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center"/>
        <w:rPr/>
      </w:pPr>
      <w:r>
        <w:rPr/>
        <w:drawing>
          <wp:inline distT="0" distB="1905" distL="0" distR="0">
            <wp:extent cx="4041775" cy="4558030"/>
            <wp:effectExtent l="0" t="0" r="0" b="0"/>
            <wp:docPr id="2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5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>Per ralizzare questo abbiamo catturato tutti i td della tabella elenco dell’orario e abbiamo fatto diverse condizioni per fare i parse dei dati. Nella prima condizione abbiamo semplicemente selezionato i td che avevano la classe “Gras” (td che contengono i giorni della settimana).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Codice: if td.has_attr('class') and td['class'][0] == 'Gras': </w:t>
      </w:r>
      <w:r>
        <w:rPr>
          <w:rFonts w:eastAsia="Wingdings" w:cs="Wingdings" w:ascii="Wingdings" w:hAnsi="Wingdings"/>
        </w:rPr>
        <w:t></w:t>
      </w:r>
      <w:r>
        <w:rPr/>
        <w:t xml:space="preserve"> Se il td ha un attributo class e che il nome della classe si chiama “Grass”.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>All’interno di questa if abbiamo creato un’altra condizione che permette di dire di non fare “append” nei dizionari al primo ciclo.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>Dalla prima condizione abbiamo creato la seguente condizione: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elif td.has_attr('style'): </w:t>
      </w:r>
      <w:r>
        <w:rPr>
          <w:rFonts w:eastAsia="Wingdings" w:cs="Wingdings" w:ascii="Wingdings" w:hAnsi="Wingdings"/>
          <w:lang w:val="fr-CH"/>
        </w:rPr>
        <w:t></w:t>
      </w:r>
      <w:r>
        <w:rPr/>
        <w:t xml:space="preserve"> Permette di selezionare i td che hanno come attributo “style”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>All’interno di questi ci sono tutte le condizione per catturare i dati delle lezioni.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>Lorenzo: il web server partiva prima del database, nonostante sia impostato l'ordine opposto nel file docker-compose.yaml. Questo causava un problema quando il web server tentava di accedere al database che non si era ancora avviato (comparivano diversi errori, tra cui "</w:t>
      </w:r>
      <w:r>
        <w:rPr>
          <w:i/>
          <w:iCs/>
        </w:rPr>
        <w:t>Can't connect to MySQL server on 'db' (115)</w:t>
      </w:r>
      <w:r>
        <w:rPr/>
        <w:t>", ). Ho speso troppo tempo a cercare una soluzione, quando il problema è improvvisamente sparito da solo. Non sono ancora sicuro del perché è avvenuto il problema o di come si sia risolto. Se il problema si ripresenterà in futuro, investigherò più attentamente.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Punto della situazione rispetto alla pianificazione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Siamo ne</w:t>
      </w:r>
      <w:r>
        <w:rPr/>
        <w:t>i</w:t>
      </w:r>
      <w:r>
        <w:rPr/>
        <w:t xml:space="preserve"> tempi giusti.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/>
      </w:pPr>
      <w:r>
        <w:rPr>
          <w:sz w:val="28"/>
          <w:szCs w:val="28"/>
        </w:rPr>
        <w:t>Programma di massima per la prossima giornata di lavoro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Pierpaolo e Claudio: Per la prossima giornata di lavoro dobbiamo terminare di formattare il giorno e le ore delle lezioni che ricaviamo dall’orario.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Lorenzo: risolvere un piccolo problema di "zoom" nella pagina /scan, ed eventualmente aggiungere un'interfaccia admin al sito dalla quale controllare il fetch server.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header="709" w:top="1417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fr-CH"/>
      </w:rPr>
      <w:t>Nome Progetto : Classroom AR Scanner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8591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8591d"/>
    <w:rPr/>
  </w:style>
  <w:style w:type="character" w:styleId="CollegamentoInternet" w:customStyle="1">
    <w:name w:val="Collegamento Internet"/>
    <w:basedOn w:val="DefaultParagraphFont"/>
    <w:uiPriority w:val="99"/>
    <w:unhideWhenUsed/>
    <w:qFormat/>
    <w:rsid w:val="00d8591d"/>
    <w:rPr>
      <w:color w:val="0563C1" w:themeColor="hyperlink"/>
      <w:u w:val="single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8591d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50fc"/>
    <w:rPr>
      <w:color w:val="605E5C"/>
      <w:shd w:fill="E1DFDD" w:val="clear"/>
    </w:rPr>
  </w:style>
  <w:style w:type="character" w:styleId="ListLabel1" w:customStyle="1">
    <w:name w:val="ListLabel 1"/>
    <w:qFormat/>
    <w:rPr>
      <w:sz w:val="28"/>
      <w:szCs w:val="28"/>
    </w:rPr>
  </w:style>
  <w:style w:type="character" w:styleId="InternetLink" w:customStyle="1">
    <w:name w:val="Internet Link"/>
    <w:basedOn w:val="DefaultParagraphFont"/>
    <w:uiPriority w:val="99"/>
    <w:unhideWhenUsed/>
    <w:rsid w:val="00326e4a"/>
    <w:rPr>
      <w:color w:val="0563C1" w:themeColor="hyperlink"/>
      <w:u w:val="single"/>
    </w:rPr>
  </w:style>
  <w:style w:type="character" w:styleId="ListLabel2" w:customStyle="1">
    <w:name w:val="ListLabel 2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kaoPGothi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IntestazioneCarattere"/>
    <w:uiPriority w:val="99"/>
    <w:unhideWhenUsed/>
    <w:rsid w:val="00d8591d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d8591d"/>
    <w:pPr>
      <w:tabs>
        <w:tab w:val="center" w:pos="4819" w:leader="none"/>
        <w:tab w:val="right" w:pos="9638" w:leader="none"/>
      </w:tabs>
    </w:pPr>
    <w:rPr/>
  </w:style>
  <w:style w:type="paragraph" w:styleId="Code" w:customStyle="1">
    <w:name w:val="code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ComplimentaryClose">
    <w:name w:val="Salutation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9c32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16E627-D3C8-4941-8899-FA9870D2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Application>LibreOffice/6.0.7.3$Linux_X86_64 LibreOffice_project/00m0$Build-3</Application>
  <Pages>3</Pages>
  <Words>487</Words>
  <Characters>2676</Characters>
  <CharactersWithSpaces>3141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2020-01-17T15:20:00Z</dcterms:created>
  <dc:creator>Pierpaolo Casati</dc:creator>
  <dc:description/>
  <dc:language>it-CH</dc:language>
  <cp:lastModifiedBy/>
  <dcterms:modified xsi:type="dcterms:W3CDTF">2020-02-21T23:17:46Z</dcterms:modified>
  <cp:revision>297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