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6E96" w14:textId="546EF7BB" w:rsidR="001F666F" w:rsidRPr="001F666F" w:rsidRDefault="001F666F" w:rsidP="00962887">
      <w:pPr>
        <w:widowControl/>
        <w:spacing w:before="240" w:after="120" w:line="276" w:lineRule="auto"/>
        <w:jc w:val="center"/>
        <w:outlineLvl w:val="0"/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</w:pPr>
      <w:r w:rsidRPr="001F666F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>毅</w:t>
      </w:r>
      <w:proofErr w:type="gramStart"/>
      <w:r w:rsidRPr="001F666F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>湃</w:t>
      </w:r>
      <w:proofErr w:type="gramEnd"/>
      <w:r w:rsidRPr="001F666F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>能源月度进展汇报</w:t>
      </w:r>
    </w:p>
    <w:p w14:paraId="479145FC" w14:textId="77777777" w:rsidR="001F666F" w:rsidRPr="001F666F" w:rsidRDefault="001F666F" w:rsidP="00DF405E">
      <w:pPr>
        <w:widowControl/>
        <w:spacing w:before="240" w:after="100" w:afterAutospacing="1"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汇报周期：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 xml:space="preserve"> 2025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年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11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月上旬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 xml:space="preserve"> - 2025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年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12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月初</w:t>
      </w:r>
    </w:p>
    <w:p w14:paraId="2B36B80E" w14:textId="77777777" w:rsidR="001F666F" w:rsidRPr="001F666F" w:rsidRDefault="001F666F" w:rsidP="00B262BD">
      <w:pPr>
        <w:widowControl/>
        <w:spacing w:after="100" w:afterAutospacing="1"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汇报主题：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 xml:space="preserve"> 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夯实基础，双轮驱动，从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初创研发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向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正规军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迈进</w:t>
      </w:r>
    </w:p>
    <w:p w14:paraId="6D3FACF4" w14:textId="77777777" w:rsidR="001F666F" w:rsidRPr="001F666F" w:rsidRDefault="001F666F" w:rsidP="00B262BD">
      <w:pPr>
        <w:widowControl/>
        <w:spacing w:after="120" w:line="276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尊敬的各位股东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/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投资人：</w:t>
      </w:r>
    </w:p>
    <w:p w14:paraId="3EDAEB80" w14:textId="77777777" w:rsidR="001F666F" w:rsidRPr="001F666F" w:rsidRDefault="001F666F" w:rsidP="00B262BD">
      <w:pPr>
        <w:widowControl/>
        <w:spacing w:after="240"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见信好！</w:t>
      </w:r>
    </w:p>
    <w:p w14:paraId="6F8965D6" w14:textId="4022B692" w:rsidR="001F666F" w:rsidRPr="001F666F" w:rsidRDefault="001F666F" w:rsidP="00B262BD">
      <w:pPr>
        <w:widowControl/>
        <w:spacing w:after="240"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距离毅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湃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能源完成种子轮融资已过去一个月。在这起步的短短三十天里，公司全体同仁在各位的支持下，迅速从纯研发状态切换至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研发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+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经营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双轨并行的快车道。</w:t>
      </w:r>
    </w:p>
    <w:p w14:paraId="0514C8DE" w14:textId="77777777" w:rsidR="001F666F" w:rsidRDefault="001F666F" w:rsidP="00B262BD">
      <w:pPr>
        <w:widowControl/>
        <w:spacing w:after="240"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本月，我们不仅在核心技术上取得了关键性验证，更在政府关系与下一轮融资布局上迈出了坚实的一步。以下是这一个月来的核心工作进展与公司大事记：</w:t>
      </w:r>
    </w:p>
    <w:p w14:paraId="254807E5" w14:textId="77777777" w:rsidR="00C503DB" w:rsidRPr="001F666F" w:rsidRDefault="00C503DB" w:rsidP="00C503DB">
      <w:pPr>
        <w:pStyle w:val="a0"/>
      </w:pPr>
    </w:p>
    <w:p w14:paraId="096AA586" w14:textId="0EC2DFA0" w:rsidR="001F666F" w:rsidRPr="001F666F" w:rsidRDefault="001F666F" w:rsidP="00B262BD">
      <w:pPr>
        <w:widowControl/>
        <w:spacing w:after="120" w:line="276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01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战略高地与政企合作</w:t>
      </w:r>
    </w:p>
    <w:p w14:paraId="5B5CB3FC" w14:textId="2E431829" w:rsidR="001F666F" w:rsidRPr="001F666F" w:rsidRDefault="001F666F" w:rsidP="00B262BD">
      <w:pPr>
        <w:widowControl/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松江经开区党工委书记带队调研，获政府</w:t>
      </w:r>
      <w:r w:rsidR="001D4A73">
        <w:rPr>
          <w:rFonts w:ascii="Arial" w:eastAsia="宋体" w:hAnsi="Arial" w:cs="Arial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领导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高度</w:t>
      </w:r>
      <w:r w:rsidR="001D4A73">
        <w:rPr>
          <w:rFonts w:ascii="Arial" w:eastAsia="宋体" w:hAnsi="Arial" w:cs="Arial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评价</w:t>
      </w:r>
    </w:p>
    <w:p w14:paraId="0E71AE21" w14:textId="34B71963" w:rsidR="001F666F" w:rsidRPr="001F666F" w:rsidRDefault="001D4A73" w:rsidP="00B262BD">
      <w:pPr>
        <w:widowControl/>
        <w:numPr>
          <w:ilvl w:val="0"/>
          <w:numId w:val="2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9C089E" wp14:editId="7A528241">
            <wp:simplePos x="0" y="0"/>
            <wp:positionH relativeFrom="margin">
              <wp:align>right</wp:align>
            </wp:positionH>
            <wp:positionV relativeFrom="paragraph">
              <wp:posOffset>131445</wp:posOffset>
            </wp:positionV>
            <wp:extent cx="3190240" cy="2393315"/>
            <wp:effectExtent l="0" t="0" r="0" b="6985"/>
            <wp:wrapTight wrapText="bothSides">
              <wp:wrapPolygon edited="0">
                <wp:start x="0" y="0"/>
                <wp:lineTo x="0" y="21491"/>
                <wp:lineTo x="21411" y="21491"/>
                <wp:lineTo x="21411" y="0"/>
                <wp:lineTo x="0" y="0"/>
              </wp:wrapPolygon>
            </wp:wrapTight>
            <wp:docPr id="980202341" name="图片 1" descr="一群人站在房间里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02341" name="图片 1" descr="一群人站在房间里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66F"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大事记</w:t>
      </w:r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</w:t>
      </w:r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11</w:t>
      </w:r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月</w:t>
      </w:r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21</w:t>
      </w:r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日，上海松江经济技术开发区党工委书记、管委会常务副主任杨洪彬一行莅临公司视察。</w:t>
      </w:r>
    </w:p>
    <w:p w14:paraId="3A31EAD3" w14:textId="6F7A5A85" w:rsidR="001F666F" w:rsidRPr="001F666F" w:rsidRDefault="001F666F" w:rsidP="00B262BD">
      <w:pPr>
        <w:widowControl/>
        <w:numPr>
          <w:ilvl w:val="0"/>
          <w:numId w:val="2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成果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：杨书记高度评价了公司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单壁碳纳米管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+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液流电池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的双轮驱动战略，认为其不仅解决了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卡脖子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难题，更契合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国家双碳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战略。此次调研已被公司官方公众号（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11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月下旬新注册并首发）作为首篇重磅报道刊发</w:t>
      </w:r>
      <w:r w:rsidR="003F14A1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（</w:t>
      </w:r>
      <w:hyperlink r:id="rId9" w:history="1">
        <w:r w:rsidR="003F14A1" w:rsidRPr="00DB087C">
          <w:rPr>
            <w:rStyle w:val="ab"/>
            <w:rFonts w:ascii="Arial" w:eastAsia="宋体" w:hAnsi="Arial" w:cs="Arial" w:hint="eastAsia"/>
            <w:kern w:val="0"/>
            <w:sz w:val="24"/>
            <w:szCs w:val="24"/>
          </w:rPr>
          <w:t>https://mp.weixin.qq.com/s/tP6iTF9VTA_1yrEnQ6_tew</w:t>
        </w:r>
      </w:hyperlink>
      <w:r w:rsidR="003F14A1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）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。</w:t>
      </w:r>
    </w:p>
    <w:p w14:paraId="280A7B64" w14:textId="107E596D" w:rsidR="001F666F" w:rsidRDefault="001F666F" w:rsidP="00B262BD">
      <w:pPr>
        <w:widowControl/>
        <w:numPr>
          <w:ilvl w:val="0"/>
          <w:numId w:val="2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意义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：这标志着毅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湃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能源正式进入了地方</w:t>
      </w:r>
      <w:r w:rsidR="003F14A1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政府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的视野，为后续争取政策红利与产业落地奠定了</w:t>
      </w:r>
      <w:r w:rsidR="001B7468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良好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基础。</w:t>
      </w:r>
    </w:p>
    <w:p w14:paraId="2559D8F4" w14:textId="77777777" w:rsidR="00C503DB" w:rsidRDefault="00C503DB" w:rsidP="00C503DB">
      <w:pPr>
        <w:pStyle w:val="a0"/>
      </w:pPr>
    </w:p>
    <w:p w14:paraId="718BC5F5" w14:textId="3D2AF99F" w:rsidR="001B7468" w:rsidRPr="001F666F" w:rsidRDefault="001B7468" w:rsidP="001B7468">
      <w:pPr>
        <w:pStyle w:val="a0"/>
        <w:jc w:val="center"/>
      </w:pPr>
    </w:p>
    <w:p w14:paraId="352C83E5" w14:textId="77777777" w:rsidR="001F666F" w:rsidRPr="001F666F" w:rsidRDefault="001F666F" w:rsidP="00B262BD">
      <w:pPr>
        <w:widowControl/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 xml:space="preserve">2.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深度推进招商落地，锁定下一轮国</w:t>
      </w:r>
      <w:proofErr w:type="gramStart"/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资领投</w:t>
      </w:r>
      <w:proofErr w:type="gramEnd"/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意向</w:t>
      </w:r>
    </w:p>
    <w:p w14:paraId="07CCB67F" w14:textId="77777777" w:rsidR="001F666F" w:rsidRPr="001F666F" w:rsidRDefault="001F666F" w:rsidP="00B262BD">
      <w:pPr>
        <w:widowControl/>
        <w:numPr>
          <w:ilvl w:val="0"/>
          <w:numId w:val="3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进展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：基于前期的高层互访，公司正在紧锣密鼓地与松江经开区沟通具体的招商落地事宜。</w:t>
      </w:r>
    </w:p>
    <w:p w14:paraId="5381D27E" w14:textId="05AF0DD3" w:rsidR="001F666F" w:rsidRPr="001F666F" w:rsidRDefault="001F666F" w:rsidP="00B262BD">
      <w:pPr>
        <w:widowControl/>
        <w:numPr>
          <w:ilvl w:val="0"/>
          <w:numId w:val="3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当前动作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</w:t>
      </w:r>
      <w:r w:rsidR="00962887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本周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，经开区</w:t>
      </w:r>
      <w:r w:rsidR="001B7468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方面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已约见回访，双方正就具体落地细节进行实质性磋商。</w:t>
      </w:r>
    </w:p>
    <w:p w14:paraId="367519FE" w14:textId="50905CDB" w:rsidR="001F666F" w:rsidRDefault="001F666F" w:rsidP="00B262BD">
      <w:pPr>
        <w:widowControl/>
        <w:numPr>
          <w:ilvl w:val="0"/>
          <w:numId w:val="3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战略目标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：我们正</w:t>
      </w:r>
      <w:r w:rsidR="00B262BD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积极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推动政府相关引导基金参与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并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领投公司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下一轮融资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，目前进展符合预期。</w:t>
      </w:r>
    </w:p>
    <w:p w14:paraId="62FA418F" w14:textId="77777777" w:rsidR="00DF405E" w:rsidRPr="00DF405E" w:rsidRDefault="00DF405E" w:rsidP="00DF405E">
      <w:pPr>
        <w:pStyle w:val="a0"/>
      </w:pPr>
    </w:p>
    <w:p w14:paraId="2D7FCF0D" w14:textId="77777777" w:rsidR="00C503DB" w:rsidRPr="001F666F" w:rsidRDefault="00C503DB" w:rsidP="00C503DB">
      <w:pPr>
        <w:pStyle w:val="a0"/>
      </w:pPr>
    </w:p>
    <w:p w14:paraId="45730688" w14:textId="6509B5C5" w:rsidR="001F666F" w:rsidRPr="001F666F" w:rsidRDefault="001F666F" w:rsidP="00962887">
      <w:pPr>
        <w:widowControl/>
        <w:spacing w:before="240" w:after="120" w:line="276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02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商业化与研发突破</w:t>
      </w:r>
    </w:p>
    <w:p w14:paraId="68CE6067" w14:textId="77777777" w:rsidR="001F666F" w:rsidRPr="001F666F" w:rsidRDefault="001F666F" w:rsidP="00B262BD">
      <w:pPr>
        <w:widowControl/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商业化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破冰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”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：首笔营收交付在即</w:t>
      </w:r>
    </w:p>
    <w:p w14:paraId="505536D1" w14:textId="4E7829F4" w:rsidR="001F666F" w:rsidRPr="001F666F" w:rsidRDefault="001D4A73" w:rsidP="00B262BD">
      <w:pPr>
        <w:widowControl/>
        <w:numPr>
          <w:ilvl w:val="0"/>
          <w:numId w:val="4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692D82">
        <w:rPr>
          <w:noProof/>
        </w:rPr>
        <w:drawing>
          <wp:anchor distT="0" distB="0" distL="114300" distR="114300" simplePos="0" relativeHeight="251658240" behindDoc="0" locked="0" layoutInCell="1" allowOverlap="1" wp14:anchorId="1C8C65FD" wp14:editId="19716EB5">
            <wp:simplePos x="0" y="0"/>
            <wp:positionH relativeFrom="margin">
              <wp:align>left</wp:align>
            </wp:positionH>
            <wp:positionV relativeFrom="paragraph">
              <wp:posOffset>101415</wp:posOffset>
            </wp:positionV>
            <wp:extent cx="1502410" cy="1743710"/>
            <wp:effectExtent l="0" t="0" r="2540" b="8890"/>
            <wp:wrapSquare wrapText="bothSides"/>
            <wp:docPr id="5" name="图片 4" descr="图形用户界面, 应用程序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C01F373F-18BC-1367-4651-57232043C8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图形用户界面, 应用程序&#10;&#10;AI 生成的内容可能不正确。">
                      <a:extLst>
                        <a:ext uri="{FF2B5EF4-FFF2-40B4-BE49-F238E27FC236}">
                          <a16:creationId xmlns:a16="http://schemas.microsoft.com/office/drawing/2014/main" id="{C01F373F-18BC-1367-4651-57232043C8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03" cy="17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66F"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进展</w:t>
      </w:r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</w:t>
      </w:r>
      <w:proofErr w:type="gramStart"/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全钒液流</w:t>
      </w:r>
      <w:proofErr w:type="gramEnd"/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电池业务线传来捷报。我们为</w:t>
      </w:r>
      <w:r w:rsidR="00B262BD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中科院施剑林院士</w:t>
      </w:r>
      <w:r w:rsidR="001F666F"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团队定制的电池系统设计方案已顺利通过评审。</w:t>
      </w:r>
    </w:p>
    <w:p w14:paraId="7024E33D" w14:textId="12D7CCAF" w:rsidR="001F666F" w:rsidRPr="001F666F" w:rsidRDefault="001F666F" w:rsidP="00B262BD">
      <w:pPr>
        <w:widowControl/>
        <w:numPr>
          <w:ilvl w:val="0"/>
          <w:numId w:val="4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下一步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：目前正处于加紧下单生产与交付阶段，我们立下了军令状，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力争在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2025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年年内完成交付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。</w:t>
      </w:r>
    </w:p>
    <w:p w14:paraId="766254DD" w14:textId="6B5F1137" w:rsidR="004F78F5" w:rsidRDefault="001F666F" w:rsidP="003F14A1">
      <w:pPr>
        <w:widowControl/>
        <w:numPr>
          <w:ilvl w:val="0"/>
          <w:numId w:val="4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意义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：这不仅意味着公司将在成立当年即实现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营收零的突破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，更标志着我们的技术产品具备了满足顶尖科研团队严苛要求的</w:t>
      </w:r>
      <w:r w:rsidR="00F5371A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技术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能力。</w:t>
      </w:r>
    </w:p>
    <w:p w14:paraId="43DAEAB9" w14:textId="77777777" w:rsidR="00DF405E" w:rsidRPr="00DF405E" w:rsidRDefault="00DF405E" w:rsidP="00DF405E">
      <w:pPr>
        <w:pStyle w:val="a0"/>
      </w:pPr>
    </w:p>
    <w:p w14:paraId="74EE702E" w14:textId="4BC72D9E" w:rsidR="0089739A" w:rsidRPr="0089739A" w:rsidRDefault="0089739A" w:rsidP="0089739A">
      <w:pPr>
        <w:pStyle w:val="a0"/>
      </w:pPr>
    </w:p>
    <w:p w14:paraId="5E6D4EBD" w14:textId="639FF6DB" w:rsidR="001F666F" w:rsidRPr="001F666F" w:rsidRDefault="00DF405E" w:rsidP="00B262BD">
      <w:pPr>
        <w:widowControl/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5F0435">
        <w:rPr>
          <w:noProof/>
        </w:rPr>
        <w:drawing>
          <wp:anchor distT="0" distB="0" distL="114300" distR="114300" simplePos="0" relativeHeight="251660288" behindDoc="1" locked="0" layoutInCell="1" allowOverlap="1" wp14:anchorId="00E967A8" wp14:editId="6F3D3043">
            <wp:simplePos x="0" y="0"/>
            <wp:positionH relativeFrom="margin">
              <wp:posOffset>3643630</wp:posOffset>
            </wp:positionH>
            <wp:positionV relativeFrom="paragraph">
              <wp:posOffset>24130</wp:posOffset>
            </wp:positionV>
            <wp:extent cx="1583055" cy="1576705"/>
            <wp:effectExtent l="0" t="0" r="0" b="4445"/>
            <wp:wrapTight wrapText="bothSides">
              <wp:wrapPolygon edited="0">
                <wp:start x="0" y="0"/>
                <wp:lineTo x="0" y="21400"/>
                <wp:lineTo x="21314" y="21400"/>
                <wp:lineTo x="21314" y="0"/>
                <wp:lineTo x="0" y="0"/>
              </wp:wrapPolygon>
            </wp:wrapTight>
            <wp:docPr id="45280610" name="图片 1" descr="图片包含 室内, 照片, 标志, 桌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610" name="图片 1" descr="图片包含 室内, 照片, 标志, 桌子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66F"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</w:t>
      </w:r>
      <w:r w:rsidR="001F666F"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核心技术验证：</w:t>
      </w:r>
      <w:proofErr w:type="gramStart"/>
      <w:r w:rsidR="001F666F"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单壁碳</w:t>
      </w:r>
      <w:proofErr w:type="gramEnd"/>
      <w:r w:rsidR="001F666F"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纳米管薄膜工艺突破</w:t>
      </w:r>
    </w:p>
    <w:p w14:paraId="2272911D" w14:textId="05B09DBC" w:rsidR="001F666F" w:rsidRPr="001F666F" w:rsidRDefault="001F666F" w:rsidP="00B262BD">
      <w:pPr>
        <w:widowControl/>
        <w:numPr>
          <w:ilvl w:val="0"/>
          <w:numId w:val="5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进展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：在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单壁碳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纳米管业务线，通过与合作伙伴的联合攻关，我们在薄膜后处理工艺上取得了</w:t>
      </w:r>
      <w:r w:rsidR="00C95A22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一定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的技术突破。</w:t>
      </w:r>
    </w:p>
    <w:p w14:paraId="0103B9AA" w14:textId="134DF16A" w:rsidR="00692D82" w:rsidRDefault="001F666F" w:rsidP="001D4A73">
      <w:pPr>
        <w:widowControl/>
        <w:numPr>
          <w:ilvl w:val="0"/>
          <w:numId w:val="5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价值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：这一进展初步验证了我们所选技术路线的</w:t>
      </w:r>
      <w:r w:rsidR="008B31F4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正确性和可行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性，为后续</w:t>
      </w:r>
      <w:r w:rsidR="00C95A22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进一步</w:t>
      </w:r>
      <w:r w:rsidR="00047E69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攻克此</w:t>
      </w:r>
      <w:r w:rsidR="008B31F4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卡脖子</w:t>
      </w:r>
      <w:r w:rsidR="00047E69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难题奠定</w:t>
      </w:r>
      <w:r w:rsidR="008B31F4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坚实</w:t>
      </w:r>
      <w:r w:rsidR="00047E69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基础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。</w:t>
      </w:r>
    </w:p>
    <w:p w14:paraId="49ABF847" w14:textId="77777777" w:rsidR="00DF405E" w:rsidRPr="00DF405E" w:rsidRDefault="00DF405E" w:rsidP="00DF405E">
      <w:pPr>
        <w:pStyle w:val="a0"/>
      </w:pPr>
    </w:p>
    <w:p w14:paraId="0E3BB598" w14:textId="169F4DB1" w:rsidR="005F0435" w:rsidRPr="005F0435" w:rsidRDefault="005F0435" w:rsidP="005F0435">
      <w:pPr>
        <w:pStyle w:val="a0"/>
      </w:pPr>
    </w:p>
    <w:p w14:paraId="49382C0E" w14:textId="77777777" w:rsidR="001F666F" w:rsidRPr="001F666F" w:rsidRDefault="001F666F" w:rsidP="00B262BD">
      <w:pPr>
        <w:widowControl/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3.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知识产权布局：发明专利零的突破</w:t>
      </w:r>
    </w:p>
    <w:p w14:paraId="0AFEDFA5" w14:textId="374CAEA0" w:rsidR="001F666F" w:rsidRDefault="001F666F" w:rsidP="00B262BD">
      <w:pPr>
        <w:widowControl/>
        <w:numPr>
          <w:ilvl w:val="0"/>
          <w:numId w:val="6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进展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：公司第一篇</w:t>
      </w:r>
      <w:r w:rsidR="008B31F4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发明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专利正在加紧落地流程中，有望在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2025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年年内</w:t>
      </w:r>
      <w:r w:rsidR="008B31F4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完成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。这将是公司构建技术护城河的第一块基石。</w:t>
      </w:r>
    </w:p>
    <w:p w14:paraId="4462B328" w14:textId="77777777" w:rsidR="00DF405E" w:rsidRDefault="00DF405E" w:rsidP="00DF405E">
      <w:pPr>
        <w:pStyle w:val="a0"/>
      </w:pPr>
    </w:p>
    <w:p w14:paraId="578CA97F" w14:textId="77777777" w:rsidR="00DF405E" w:rsidRDefault="00DF405E" w:rsidP="00DF405E">
      <w:pPr>
        <w:rPr>
          <w:rFonts w:hint="eastAsia"/>
        </w:rPr>
      </w:pPr>
    </w:p>
    <w:p w14:paraId="5F70EA55" w14:textId="77777777" w:rsidR="00DF405E" w:rsidRDefault="00DF405E" w:rsidP="00DF405E">
      <w:pPr>
        <w:pStyle w:val="a0"/>
      </w:pPr>
    </w:p>
    <w:p w14:paraId="2740618B" w14:textId="77777777" w:rsidR="00DF405E" w:rsidRDefault="00DF405E" w:rsidP="00DF405E">
      <w:pPr>
        <w:rPr>
          <w:rFonts w:hint="eastAsia"/>
        </w:rPr>
      </w:pPr>
    </w:p>
    <w:p w14:paraId="2E58D3A8" w14:textId="77777777" w:rsidR="00DF405E" w:rsidRDefault="00DF405E" w:rsidP="00DF405E">
      <w:pPr>
        <w:pStyle w:val="a0"/>
      </w:pPr>
    </w:p>
    <w:p w14:paraId="6ED66626" w14:textId="408F2CB2" w:rsidR="001F666F" w:rsidRPr="001F666F" w:rsidRDefault="001F666F" w:rsidP="00962887">
      <w:pPr>
        <w:widowControl/>
        <w:spacing w:before="240" w:after="120" w:line="276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lastRenderedPageBreak/>
        <w:t xml:space="preserve">03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组织建设与合</w:t>
      </w:r>
      <w:proofErr w:type="gramStart"/>
      <w:r w:rsidRPr="001F666F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规</w:t>
      </w:r>
      <w:proofErr w:type="gramEnd"/>
      <w:r w:rsidRPr="001F666F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运营</w:t>
      </w:r>
    </w:p>
    <w:p w14:paraId="3219BC43" w14:textId="77777777" w:rsidR="001F666F" w:rsidRPr="001F666F" w:rsidRDefault="001F666F" w:rsidP="00B262BD">
      <w:pPr>
        <w:widowControl/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团队升级：从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研发小队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”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进化为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建制公司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”</w:t>
      </w:r>
    </w:p>
    <w:p w14:paraId="205824F1" w14:textId="77777777" w:rsidR="001F666F" w:rsidRPr="001F666F" w:rsidRDefault="001F666F" w:rsidP="00B262BD">
      <w:pPr>
        <w:widowControl/>
        <w:numPr>
          <w:ilvl w:val="0"/>
          <w:numId w:val="7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人员结构优化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：团队规模从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11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月初的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5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人（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100%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研发）扩充至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7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人。新引入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行政人事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与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财务法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务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两位专业伙伴。</w:t>
      </w:r>
    </w:p>
    <w:p w14:paraId="708DF9C7" w14:textId="77777777" w:rsidR="001F666F" w:rsidRPr="001F666F" w:rsidRDefault="001F666F" w:rsidP="00B262BD">
      <w:pPr>
        <w:widowControl/>
        <w:numPr>
          <w:ilvl w:val="0"/>
          <w:numId w:val="7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价值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：中后台力量的加入，意味着毅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湃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能源不再是一个单纯的实验室团队，而是一家具备正规化管理、合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规化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财务运作能力的现代企业。这将极大地降低公司运营风险，为后续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融资尽调提供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规范支撑。</w:t>
      </w:r>
    </w:p>
    <w:p w14:paraId="11B44B65" w14:textId="77DCCA17" w:rsidR="001F666F" w:rsidRDefault="001F666F" w:rsidP="00B262BD">
      <w:pPr>
        <w:widowControl/>
        <w:numPr>
          <w:ilvl w:val="0"/>
          <w:numId w:val="7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招聘计划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：计划在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2026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年元旦前再引入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名核心成员，组建一支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8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人精锐部队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。届时，团队将形成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研发铁军（液流电池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+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碳纳米管）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与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职能中台（融资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/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宣传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/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管理</w:t>
      </w:r>
      <w:r w:rsidR="007870C2" w:rsidRPr="00D463DA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/</w:t>
      </w:r>
      <w:r w:rsidR="007870C2" w:rsidRPr="00D463DA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标准化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）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互为支撑的战斗队形。</w:t>
      </w:r>
    </w:p>
    <w:p w14:paraId="6A7A9296" w14:textId="77777777" w:rsidR="00D63B83" w:rsidRPr="00D63B83" w:rsidRDefault="00D63B83" w:rsidP="00D63B83">
      <w:pPr>
        <w:pStyle w:val="a0"/>
        <w:rPr>
          <w:rFonts w:hint="eastAsia"/>
        </w:rPr>
      </w:pPr>
    </w:p>
    <w:p w14:paraId="4CBD1E28" w14:textId="77777777" w:rsidR="001F666F" w:rsidRPr="001F666F" w:rsidRDefault="001F666F" w:rsidP="00B262BD">
      <w:pPr>
        <w:widowControl/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工商变更与合</w:t>
      </w:r>
      <w:proofErr w:type="gramStart"/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规化</w:t>
      </w:r>
      <w:proofErr w:type="gramEnd"/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进程</w:t>
      </w:r>
    </w:p>
    <w:p w14:paraId="0E3AD4C7" w14:textId="77777777" w:rsidR="001F666F" w:rsidRPr="001F666F" w:rsidRDefault="001F666F" w:rsidP="00B262BD">
      <w:pPr>
        <w:widowControl/>
        <w:numPr>
          <w:ilvl w:val="0"/>
          <w:numId w:val="8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现状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：工商变更事宜正在全速推进中。</w:t>
      </w:r>
    </w:p>
    <w:p w14:paraId="02018D85" w14:textId="7DE84ADD" w:rsidR="001F666F" w:rsidRPr="001F666F" w:rsidRDefault="001F666F" w:rsidP="00B262BD">
      <w:pPr>
        <w:widowControl/>
        <w:numPr>
          <w:ilvl w:val="0"/>
          <w:numId w:val="8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说明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：前期因全力筹备接待经开区领导视察及场地布置，流程略有延后。目前专人专岗正在跟进工商局审批流程，预计审核周期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1-3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周。</w:t>
      </w:r>
    </w:p>
    <w:p w14:paraId="109ED5C6" w14:textId="77777777" w:rsidR="001F666F" w:rsidRDefault="001F666F" w:rsidP="00B262BD">
      <w:pPr>
        <w:widowControl/>
        <w:numPr>
          <w:ilvl w:val="0"/>
          <w:numId w:val="8"/>
        </w:numPr>
        <w:spacing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目标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：排除万难，确保在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2025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年年内完成所有变更手续，为新的一年合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规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经营扫清障碍。</w:t>
      </w:r>
    </w:p>
    <w:p w14:paraId="270176A5" w14:textId="77777777" w:rsidR="00DF405E" w:rsidRDefault="00DF405E" w:rsidP="00DF405E">
      <w:pPr>
        <w:pStyle w:val="a0"/>
      </w:pPr>
    </w:p>
    <w:p w14:paraId="4706F86F" w14:textId="77777777" w:rsidR="00DF405E" w:rsidRPr="001F666F" w:rsidRDefault="00DF405E" w:rsidP="00DF405E">
      <w:pPr>
        <w:rPr>
          <w:rFonts w:hint="eastAsia"/>
        </w:rPr>
      </w:pPr>
    </w:p>
    <w:p w14:paraId="387BD816" w14:textId="77777777" w:rsidR="001F666F" w:rsidRPr="001F666F" w:rsidRDefault="001F666F" w:rsidP="00B262BD">
      <w:pPr>
        <w:widowControl/>
        <w:spacing w:after="120" w:line="276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1F666F">
        <w:rPr>
          <w:rFonts w:ascii="Segoe UI Emoji" w:eastAsia="宋体" w:hAnsi="Segoe UI Emoji" w:cs="Segoe UI Emoji"/>
          <w:b/>
          <w:bCs/>
          <w:color w:val="1F1F1F"/>
          <w:kern w:val="0"/>
          <w:sz w:val="27"/>
          <w:szCs w:val="27"/>
        </w:rPr>
        <w:t>📝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1F666F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创始人寄语</w:t>
      </w:r>
    </w:p>
    <w:p w14:paraId="021D9598" w14:textId="20E5BDDB" w:rsidR="001F666F" w:rsidRPr="001F666F" w:rsidRDefault="001F666F" w:rsidP="00B262BD">
      <w:pPr>
        <w:widowControl/>
        <w:spacing w:after="240"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过去的一个月是忙碌而又闪亮的一个月。从接待政府高层视察的高光时刻，到深夜打磨技术方案的静默时光，毅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湃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能源正在用行动兑现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从纳米到电网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="00D463DA">
        <w:rPr>
          <w:rFonts w:ascii="Arial" w:eastAsia="宋体" w:hAnsi="Arial" w:cs="Arial" w:hint="eastAsia"/>
          <w:color w:val="1F1F1F"/>
          <w:kern w:val="0"/>
          <w:sz w:val="24"/>
          <w:szCs w:val="24"/>
        </w:rPr>
        <w:t>、“从新碳到零碳”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的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宏大愿景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。</w:t>
      </w:r>
    </w:p>
    <w:p w14:paraId="3EAF9078" w14:textId="04750D26" w:rsidR="00A84A5A" w:rsidRPr="00D63B83" w:rsidRDefault="001F666F" w:rsidP="00D63B83">
      <w:pPr>
        <w:widowControl/>
        <w:spacing w:after="240" w:line="276" w:lineRule="auto"/>
        <w:rPr>
          <w:rFonts w:ascii="Arial" w:eastAsia="宋体" w:hAnsi="Arial" w:cs="Arial" w:hint="eastAsia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感谢各位股东在起步阶段给予我们的信任与耐心。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2025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年的最后几周，我们将全力以赴冲刺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首单交付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与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“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工商落地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”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两大关卡，以一份漂亮的成绩单迎接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2026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年的到来！</w:t>
      </w:r>
    </w:p>
    <w:p w14:paraId="0DDC31F2" w14:textId="77777777" w:rsidR="001F666F" w:rsidRDefault="001F666F" w:rsidP="00B262BD">
      <w:pPr>
        <w:widowControl/>
        <w:spacing w:after="100" w:afterAutospacing="1"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</w:p>
    <w:p w14:paraId="42B8B554" w14:textId="77777777" w:rsidR="001F666F" w:rsidRDefault="001F666F" w:rsidP="00B262BD">
      <w:pPr>
        <w:widowControl/>
        <w:spacing w:after="100" w:afterAutospacing="1" w:line="276" w:lineRule="auto"/>
        <w:rPr>
          <w:rFonts w:ascii="Arial" w:eastAsia="宋体" w:hAnsi="Arial" w:cs="Arial"/>
          <w:color w:val="1F1F1F"/>
          <w:kern w:val="0"/>
          <w:sz w:val="24"/>
          <w:szCs w:val="24"/>
        </w:rPr>
      </w:pPr>
    </w:p>
    <w:p w14:paraId="49964057" w14:textId="77777777" w:rsidR="00DF405E" w:rsidRPr="00DF405E" w:rsidRDefault="00DF405E" w:rsidP="00DF405E">
      <w:pPr>
        <w:pStyle w:val="a0"/>
      </w:pPr>
    </w:p>
    <w:p w14:paraId="65453A24" w14:textId="5374CBBB" w:rsidR="001F666F" w:rsidRPr="001F666F" w:rsidRDefault="001F666F" w:rsidP="00DF405E">
      <w:pPr>
        <w:widowControl/>
        <w:spacing w:after="100" w:afterAutospacing="1" w:line="276" w:lineRule="auto"/>
        <w:jc w:val="righ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毅</w:t>
      </w:r>
      <w:proofErr w:type="gramStart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湃</w:t>
      </w:r>
      <w:proofErr w:type="gramEnd"/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能源团队</w:t>
      </w:r>
    </w:p>
    <w:p w14:paraId="2BD45976" w14:textId="1CE57EE3" w:rsidR="001F666F" w:rsidRPr="001F666F" w:rsidRDefault="001F666F" w:rsidP="00DF405E">
      <w:pPr>
        <w:widowControl/>
        <w:spacing w:after="100" w:afterAutospacing="1" w:line="276" w:lineRule="auto"/>
        <w:jc w:val="righ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2025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年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12</w:t>
      </w:r>
      <w:r w:rsidRPr="001F666F">
        <w:rPr>
          <w:rFonts w:ascii="Arial" w:eastAsia="宋体" w:hAnsi="Arial" w:cs="Arial"/>
          <w:color w:val="1F1F1F"/>
          <w:kern w:val="0"/>
          <w:sz w:val="24"/>
          <w:szCs w:val="24"/>
        </w:rPr>
        <w:t>月</w:t>
      </w:r>
      <w:r>
        <w:rPr>
          <w:rFonts w:ascii="Arial" w:eastAsia="宋体" w:hAnsi="Arial" w:cs="Arial" w:hint="eastAsia"/>
          <w:color w:val="1F1F1F"/>
          <w:kern w:val="0"/>
          <w:sz w:val="24"/>
          <w:szCs w:val="24"/>
        </w:rPr>
        <w:t>3</w:t>
      </w:r>
      <w:r>
        <w:rPr>
          <w:rFonts w:ascii="Arial" w:eastAsia="宋体" w:hAnsi="Arial" w:cs="Arial" w:hint="eastAsia"/>
          <w:color w:val="1F1F1F"/>
          <w:kern w:val="0"/>
          <w:sz w:val="24"/>
          <w:szCs w:val="24"/>
        </w:rPr>
        <w:t>日</w:t>
      </w:r>
    </w:p>
    <w:p w14:paraId="12F8E041" w14:textId="77777777" w:rsidR="00177A0F" w:rsidRPr="001F666F" w:rsidRDefault="00177A0F" w:rsidP="00B262BD">
      <w:pPr>
        <w:spacing w:line="276" w:lineRule="auto"/>
        <w:rPr>
          <w:rFonts w:hint="eastAsia"/>
        </w:rPr>
      </w:pPr>
    </w:p>
    <w:sectPr w:rsidR="00177A0F" w:rsidRPr="001F666F" w:rsidSect="00E440C8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76340" w14:textId="77777777" w:rsidR="005618B3" w:rsidRDefault="005618B3">
      <w:pPr>
        <w:rPr>
          <w:rFonts w:hint="eastAsia"/>
        </w:rPr>
      </w:pPr>
      <w:r>
        <w:separator/>
      </w:r>
    </w:p>
  </w:endnote>
  <w:endnote w:type="continuationSeparator" w:id="0">
    <w:p w14:paraId="7135A33F" w14:textId="77777777" w:rsidR="005618B3" w:rsidRDefault="005618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8548311"/>
      <w:docPartObj>
        <w:docPartGallery w:val="Page Numbers (Bottom of Page)"/>
        <w:docPartUnique/>
      </w:docPartObj>
    </w:sdtPr>
    <w:sdtContent>
      <w:p w14:paraId="1F5C0FAE" w14:textId="516C08A8" w:rsidR="0089739A" w:rsidRDefault="0089739A">
        <w:pPr>
          <w:pStyle w:val="a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9DC1F41" w14:textId="77777777" w:rsidR="0089739A" w:rsidRDefault="0089739A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FA9C" w14:textId="77777777" w:rsidR="005618B3" w:rsidRDefault="005618B3">
      <w:pPr>
        <w:rPr>
          <w:rFonts w:hint="eastAsia"/>
        </w:rPr>
      </w:pPr>
      <w:r>
        <w:separator/>
      </w:r>
    </w:p>
  </w:footnote>
  <w:footnote w:type="continuationSeparator" w:id="0">
    <w:p w14:paraId="49C185BF" w14:textId="77777777" w:rsidR="005618B3" w:rsidRDefault="005618B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2A65" w14:textId="4640167E" w:rsidR="00D8124C" w:rsidRDefault="00587D0A" w:rsidP="00B778E0">
    <w:pPr>
      <w:pStyle w:val="a6"/>
      <w:jc w:val="right"/>
      <w:rPr>
        <w:rFonts w:hint="eastAsia"/>
      </w:rPr>
    </w:pPr>
    <w:r>
      <w:rPr>
        <w:rFonts w:hint="eastAsia"/>
        <w:noProof/>
      </w:rPr>
      <w:drawing>
        <wp:inline distT="0" distB="0" distL="0" distR="0" wp14:anchorId="23ABC681" wp14:editId="11A2938F">
          <wp:extent cx="1354238" cy="345326"/>
          <wp:effectExtent l="0" t="0" r="0" b="0"/>
          <wp:docPr id="86681716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817166" name="图片 866817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4853" cy="355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7599"/>
    <w:multiLevelType w:val="multilevel"/>
    <w:tmpl w:val="794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4758"/>
    <w:multiLevelType w:val="multilevel"/>
    <w:tmpl w:val="10734758"/>
    <w:lvl w:ilvl="0">
      <w:start w:val="1"/>
      <w:numFmt w:val="japaneseCounting"/>
      <w:lvlText w:val="%1、"/>
      <w:lvlJc w:val="left"/>
      <w:pPr>
        <w:ind w:left="420" w:hanging="420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2941FA"/>
    <w:multiLevelType w:val="multilevel"/>
    <w:tmpl w:val="9402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22C03"/>
    <w:multiLevelType w:val="multilevel"/>
    <w:tmpl w:val="799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A10E1"/>
    <w:multiLevelType w:val="multilevel"/>
    <w:tmpl w:val="982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01151"/>
    <w:multiLevelType w:val="multilevel"/>
    <w:tmpl w:val="FA9A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418C2"/>
    <w:multiLevelType w:val="multilevel"/>
    <w:tmpl w:val="0D04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E43EF"/>
    <w:multiLevelType w:val="multilevel"/>
    <w:tmpl w:val="CB4E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347460">
    <w:abstractNumId w:val="1"/>
  </w:num>
  <w:num w:numId="2" w16cid:durableId="409233881">
    <w:abstractNumId w:val="5"/>
  </w:num>
  <w:num w:numId="3" w16cid:durableId="1974600743">
    <w:abstractNumId w:val="6"/>
  </w:num>
  <w:num w:numId="4" w16cid:durableId="1889103349">
    <w:abstractNumId w:val="0"/>
  </w:num>
  <w:num w:numId="5" w16cid:durableId="1041125236">
    <w:abstractNumId w:val="2"/>
  </w:num>
  <w:num w:numId="6" w16cid:durableId="1852180503">
    <w:abstractNumId w:val="4"/>
  </w:num>
  <w:num w:numId="7" w16cid:durableId="95249259">
    <w:abstractNumId w:val="7"/>
  </w:num>
  <w:num w:numId="8" w16cid:durableId="2112318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DD4C45"/>
    <w:rsid w:val="00000D3B"/>
    <w:rsid w:val="00003D40"/>
    <w:rsid w:val="00013577"/>
    <w:rsid w:val="0003432B"/>
    <w:rsid w:val="000435E0"/>
    <w:rsid w:val="00047E69"/>
    <w:rsid w:val="00072F81"/>
    <w:rsid w:val="00074C27"/>
    <w:rsid w:val="00095629"/>
    <w:rsid w:val="00112AD4"/>
    <w:rsid w:val="00173355"/>
    <w:rsid w:val="00177A0F"/>
    <w:rsid w:val="0019390F"/>
    <w:rsid w:val="001A0FF8"/>
    <w:rsid w:val="001B7468"/>
    <w:rsid w:val="001C6AD4"/>
    <w:rsid w:val="001D4A73"/>
    <w:rsid w:val="001D5209"/>
    <w:rsid w:val="001E0DF6"/>
    <w:rsid w:val="001F666F"/>
    <w:rsid w:val="0023614A"/>
    <w:rsid w:val="00236CC0"/>
    <w:rsid w:val="00271883"/>
    <w:rsid w:val="00282C01"/>
    <w:rsid w:val="00287E51"/>
    <w:rsid w:val="002A18ED"/>
    <w:rsid w:val="002C2C94"/>
    <w:rsid w:val="002D1837"/>
    <w:rsid w:val="002F1A87"/>
    <w:rsid w:val="00315B5B"/>
    <w:rsid w:val="00321467"/>
    <w:rsid w:val="00331D5D"/>
    <w:rsid w:val="0034371E"/>
    <w:rsid w:val="00380948"/>
    <w:rsid w:val="0039402C"/>
    <w:rsid w:val="003F14A1"/>
    <w:rsid w:val="00407287"/>
    <w:rsid w:val="00441F87"/>
    <w:rsid w:val="004A2754"/>
    <w:rsid w:val="004B2A06"/>
    <w:rsid w:val="004C716A"/>
    <w:rsid w:val="004E1AE1"/>
    <w:rsid w:val="004F78F5"/>
    <w:rsid w:val="00510F26"/>
    <w:rsid w:val="00540EB4"/>
    <w:rsid w:val="005429C9"/>
    <w:rsid w:val="005520DD"/>
    <w:rsid w:val="005618B3"/>
    <w:rsid w:val="00574AA5"/>
    <w:rsid w:val="00587D0A"/>
    <w:rsid w:val="005A0FB6"/>
    <w:rsid w:val="005D20F2"/>
    <w:rsid w:val="005F0435"/>
    <w:rsid w:val="005F4358"/>
    <w:rsid w:val="00610533"/>
    <w:rsid w:val="00641D4B"/>
    <w:rsid w:val="00690FAC"/>
    <w:rsid w:val="00691793"/>
    <w:rsid w:val="00692D82"/>
    <w:rsid w:val="006A54DA"/>
    <w:rsid w:val="006F192C"/>
    <w:rsid w:val="00726AA9"/>
    <w:rsid w:val="007541B5"/>
    <w:rsid w:val="00777749"/>
    <w:rsid w:val="007870C2"/>
    <w:rsid w:val="00791FD9"/>
    <w:rsid w:val="007B5A0B"/>
    <w:rsid w:val="007E2F29"/>
    <w:rsid w:val="007E6EEB"/>
    <w:rsid w:val="007F095A"/>
    <w:rsid w:val="00816BEE"/>
    <w:rsid w:val="00824069"/>
    <w:rsid w:val="00876F7F"/>
    <w:rsid w:val="00892BFC"/>
    <w:rsid w:val="0089739A"/>
    <w:rsid w:val="008B31F4"/>
    <w:rsid w:val="008E6D36"/>
    <w:rsid w:val="009029BC"/>
    <w:rsid w:val="00962887"/>
    <w:rsid w:val="00984069"/>
    <w:rsid w:val="0099546E"/>
    <w:rsid w:val="009F2C34"/>
    <w:rsid w:val="00A354F7"/>
    <w:rsid w:val="00A8448A"/>
    <w:rsid w:val="00A84A5A"/>
    <w:rsid w:val="00A86E5F"/>
    <w:rsid w:val="00A950AA"/>
    <w:rsid w:val="00B262BD"/>
    <w:rsid w:val="00B4393B"/>
    <w:rsid w:val="00B778E0"/>
    <w:rsid w:val="00C46648"/>
    <w:rsid w:val="00C503DB"/>
    <w:rsid w:val="00C536DB"/>
    <w:rsid w:val="00C804AE"/>
    <w:rsid w:val="00C95A22"/>
    <w:rsid w:val="00CF0951"/>
    <w:rsid w:val="00D03BBE"/>
    <w:rsid w:val="00D351BF"/>
    <w:rsid w:val="00D463DA"/>
    <w:rsid w:val="00D63B83"/>
    <w:rsid w:val="00D64496"/>
    <w:rsid w:val="00D8124C"/>
    <w:rsid w:val="00D83775"/>
    <w:rsid w:val="00DB6FF3"/>
    <w:rsid w:val="00DC582C"/>
    <w:rsid w:val="00DD4C45"/>
    <w:rsid w:val="00DF31C4"/>
    <w:rsid w:val="00DF405E"/>
    <w:rsid w:val="00E440C8"/>
    <w:rsid w:val="00E5347F"/>
    <w:rsid w:val="00E730B4"/>
    <w:rsid w:val="00E87241"/>
    <w:rsid w:val="00EA4EE8"/>
    <w:rsid w:val="00EA57CB"/>
    <w:rsid w:val="00F16544"/>
    <w:rsid w:val="00F306C5"/>
    <w:rsid w:val="00F32630"/>
    <w:rsid w:val="00F5371A"/>
    <w:rsid w:val="00F72333"/>
    <w:rsid w:val="00FA4F99"/>
    <w:rsid w:val="00FC0CDF"/>
    <w:rsid w:val="00FE65D4"/>
    <w:rsid w:val="00FF67BC"/>
    <w:rsid w:val="049E1F79"/>
    <w:rsid w:val="04F65642"/>
    <w:rsid w:val="06564C95"/>
    <w:rsid w:val="074D1355"/>
    <w:rsid w:val="087F58D2"/>
    <w:rsid w:val="08964396"/>
    <w:rsid w:val="09341BF3"/>
    <w:rsid w:val="093A7BD7"/>
    <w:rsid w:val="0A135FAA"/>
    <w:rsid w:val="0B41524D"/>
    <w:rsid w:val="0B725406"/>
    <w:rsid w:val="0B7A3317"/>
    <w:rsid w:val="0B7F5D75"/>
    <w:rsid w:val="0B8B3680"/>
    <w:rsid w:val="0DD979BE"/>
    <w:rsid w:val="0F281B41"/>
    <w:rsid w:val="10022AD1"/>
    <w:rsid w:val="10457533"/>
    <w:rsid w:val="10BC7123"/>
    <w:rsid w:val="10D10E21"/>
    <w:rsid w:val="11830B32"/>
    <w:rsid w:val="120D40DA"/>
    <w:rsid w:val="12A85BB1"/>
    <w:rsid w:val="12D9258D"/>
    <w:rsid w:val="136A5CDB"/>
    <w:rsid w:val="137361BF"/>
    <w:rsid w:val="138E124B"/>
    <w:rsid w:val="143F60A1"/>
    <w:rsid w:val="14640393"/>
    <w:rsid w:val="14883EEC"/>
    <w:rsid w:val="14B940A6"/>
    <w:rsid w:val="150F0169"/>
    <w:rsid w:val="15744470"/>
    <w:rsid w:val="16387561"/>
    <w:rsid w:val="16553807"/>
    <w:rsid w:val="168D3A3C"/>
    <w:rsid w:val="16932F85"/>
    <w:rsid w:val="1715758D"/>
    <w:rsid w:val="171B2DF6"/>
    <w:rsid w:val="18142AFE"/>
    <w:rsid w:val="18C64FE3"/>
    <w:rsid w:val="18E94849"/>
    <w:rsid w:val="18EF453A"/>
    <w:rsid w:val="1A6A4040"/>
    <w:rsid w:val="1A7840BB"/>
    <w:rsid w:val="1B6F54BE"/>
    <w:rsid w:val="1D071B4F"/>
    <w:rsid w:val="1D0D3AB1"/>
    <w:rsid w:val="1F6E0941"/>
    <w:rsid w:val="1FE77F0E"/>
    <w:rsid w:val="205D57F5"/>
    <w:rsid w:val="20A066FF"/>
    <w:rsid w:val="22A55C69"/>
    <w:rsid w:val="22C02AA3"/>
    <w:rsid w:val="231B333B"/>
    <w:rsid w:val="23F549CE"/>
    <w:rsid w:val="24001599"/>
    <w:rsid w:val="24AD52A9"/>
    <w:rsid w:val="24C83E91"/>
    <w:rsid w:val="256C2A6E"/>
    <w:rsid w:val="274041B2"/>
    <w:rsid w:val="28974AB4"/>
    <w:rsid w:val="28D757EA"/>
    <w:rsid w:val="28DD6570"/>
    <w:rsid w:val="292556DA"/>
    <w:rsid w:val="2AE714DA"/>
    <w:rsid w:val="2AEC73E0"/>
    <w:rsid w:val="2B0F45C8"/>
    <w:rsid w:val="2D2411D9"/>
    <w:rsid w:val="2D303A85"/>
    <w:rsid w:val="2D88240F"/>
    <w:rsid w:val="2E0068A4"/>
    <w:rsid w:val="2E232138"/>
    <w:rsid w:val="2E312AA7"/>
    <w:rsid w:val="2EF7784D"/>
    <w:rsid w:val="2F3E577D"/>
    <w:rsid w:val="2F520F27"/>
    <w:rsid w:val="2F865287"/>
    <w:rsid w:val="31316320"/>
    <w:rsid w:val="315216B2"/>
    <w:rsid w:val="31B039EF"/>
    <w:rsid w:val="32045ED7"/>
    <w:rsid w:val="32731C82"/>
    <w:rsid w:val="34B0512A"/>
    <w:rsid w:val="34D83C7C"/>
    <w:rsid w:val="354934F7"/>
    <w:rsid w:val="36A4650C"/>
    <w:rsid w:val="36B10C29"/>
    <w:rsid w:val="36B60D0F"/>
    <w:rsid w:val="36DE6331"/>
    <w:rsid w:val="397844B1"/>
    <w:rsid w:val="39FD77AF"/>
    <w:rsid w:val="3B750477"/>
    <w:rsid w:val="3C5C33E5"/>
    <w:rsid w:val="3CC84675"/>
    <w:rsid w:val="3D632551"/>
    <w:rsid w:val="3D8C2049"/>
    <w:rsid w:val="3E574293"/>
    <w:rsid w:val="3EC05EAD"/>
    <w:rsid w:val="3F5B7984"/>
    <w:rsid w:val="3F801C18"/>
    <w:rsid w:val="40B260F8"/>
    <w:rsid w:val="40CD7CE9"/>
    <w:rsid w:val="413A36FE"/>
    <w:rsid w:val="41C66AE1"/>
    <w:rsid w:val="42003172"/>
    <w:rsid w:val="42486514"/>
    <w:rsid w:val="42CD6DEA"/>
    <w:rsid w:val="42E92315"/>
    <w:rsid w:val="43574906"/>
    <w:rsid w:val="43E4263E"/>
    <w:rsid w:val="43FE229F"/>
    <w:rsid w:val="44284C90"/>
    <w:rsid w:val="46401681"/>
    <w:rsid w:val="4723663D"/>
    <w:rsid w:val="474279EE"/>
    <w:rsid w:val="477E06B3"/>
    <w:rsid w:val="483B47F6"/>
    <w:rsid w:val="484F02A2"/>
    <w:rsid w:val="48531B40"/>
    <w:rsid w:val="48841E3B"/>
    <w:rsid w:val="49360124"/>
    <w:rsid w:val="49753D38"/>
    <w:rsid w:val="49ED1B20"/>
    <w:rsid w:val="4BA8076C"/>
    <w:rsid w:val="4C8B3962"/>
    <w:rsid w:val="4C9D35D8"/>
    <w:rsid w:val="4DF416CF"/>
    <w:rsid w:val="4E4E28CF"/>
    <w:rsid w:val="4ED018CC"/>
    <w:rsid w:val="4F68340D"/>
    <w:rsid w:val="4F813436"/>
    <w:rsid w:val="4F8A5299"/>
    <w:rsid w:val="500E10DF"/>
    <w:rsid w:val="51B318A1"/>
    <w:rsid w:val="522D179F"/>
    <w:rsid w:val="52B03C21"/>
    <w:rsid w:val="52EC506B"/>
    <w:rsid w:val="53D1600F"/>
    <w:rsid w:val="541D74A6"/>
    <w:rsid w:val="544121AC"/>
    <w:rsid w:val="54D538DD"/>
    <w:rsid w:val="55004DFD"/>
    <w:rsid w:val="56814267"/>
    <w:rsid w:val="56BC6B02"/>
    <w:rsid w:val="57E00F16"/>
    <w:rsid w:val="59AC7886"/>
    <w:rsid w:val="5A1E0D33"/>
    <w:rsid w:val="5A9813F5"/>
    <w:rsid w:val="5C400C0C"/>
    <w:rsid w:val="5C727429"/>
    <w:rsid w:val="5D423AD9"/>
    <w:rsid w:val="5D5F5DB6"/>
    <w:rsid w:val="5DF748C4"/>
    <w:rsid w:val="602A0F80"/>
    <w:rsid w:val="60343BAD"/>
    <w:rsid w:val="60912044"/>
    <w:rsid w:val="60D67F23"/>
    <w:rsid w:val="61744F0B"/>
    <w:rsid w:val="623B56C7"/>
    <w:rsid w:val="624442A0"/>
    <w:rsid w:val="62853252"/>
    <w:rsid w:val="630F445E"/>
    <w:rsid w:val="63367C3C"/>
    <w:rsid w:val="639B01D1"/>
    <w:rsid w:val="64095351"/>
    <w:rsid w:val="64930309"/>
    <w:rsid w:val="6693711D"/>
    <w:rsid w:val="673F680E"/>
    <w:rsid w:val="677A146A"/>
    <w:rsid w:val="67BC1058"/>
    <w:rsid w:val="67F333F2"/>
    <w:rsid w:val="681E2276"/>
    <w:rsid w:val="689B5C18"/>
    <w:rsid w:val="69601EB7"/>
    <w:rsid w:val="6A3F7D1E"/>
    <w:rsid w:val="6BA77929"/>
    <w:rsid w:val="6C513889"/>
    <w:rsid w:val="6D0D1A0E"/>
    <w:rsid w:val="6DA87988"/>
    <w:rsid w:val="6DBE0C8C"/>
    <w:rsid w:val="6DEB2DB0"/>
    <w:rsid w:val="6DF63A95"/>
    <w:rsid w:val="6F0818F1"/>
    <w:rsid w:val="6F8C4206"/>
    <w:rsid w:val="71592284"/>
    <w:rsid w:val="721D0B39"/>
    <w:rsid w:val="74C7382C"/>
    <w:rsid w:val="75153B55"/>
    <w:rsid w:val="754C5CCE"/>
    <w:rsid w:val="762878B8"/>
    <w:rsid w:val="76EB717E"/>
    <w:rsid w:val="77B27D81"/>
    <w:rsid w:val="78B90C9C"/>
    <w:rsid w:val="791C1EC8"/>
    <w:rsid w:val="7A782A08"/>
    <w:rsid w:val="7AC70C29"/>
    <w:rsid w:val="7CCC14D9"/>
    <w:rsid w:val="7D424809"/>
    <w:rsid w:val="7D5A5061"/>
    <w:rsid w:val="7D7543A8"/>
    <w:rsid w:val="7E896F48"/>
    <w:rsid w:val="7EB3177C"/>
    <w:rsid w:val="7F78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82A2A"/>
  <w15:docId w15:val="{310A2165-5C16-4D95-81A5-A53539BD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able of authorities"/>
    <w:basedOn w:val="a"/>
    <w:next w:val="a"/>
    <w:pPr>
      <w:ind w:leftChars="200" w:left="420"/>
    </w:pPr>
    <w:rPr>
      <w:rFonts w:ascii="Times New Roman" w:eastAsia="宋体" w:hAnsi="Times New Roman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Balloon Text"/>
    <w:basedOn w:val="a"/>
    <w:link w:val="aa"/>
    <w:rsid w:val="001C6AD4"/>
    <w:rPr>
      <w:sz w:val="18"/>
      <w:szCs w:val="18"/>
    </w:rPr>
  </w:style>
  <w:style w:type="character" w:customStyle="1" w:styleId="aa">
    <w:name w:val="批注框文本 字符"/>
    <w:basedOn w:val="a1"/>
    <w:link w:val="a9"/>
    <w:rsid w:val="001C6AD4"/>
    <w:rPr>
      <w:rFonts w:ascii="等线" w:eastAsia="等线" w:hAnsi="等线" w:cs="宋体"/>
      <w:kern w:val="2"/>
      <w:sz w:val="18"/>
      <w:szCs w:val="18"/>
    </w:rPr>
  </w:style>
  <w:style w:type="table" w:styleId="1">
    <w:name w:val="Plain Table 1"/>
    <w:basedOn w:val="a2"/>
    <w:uiPriority w:val="41"/>
    <w:rsid w:val="006F192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b">
    <w:name w:val="Hyperlink"/>
    <w:basedOn w:val="a1"/>
    <w:rsid w:val="003F14A1"/>
    <w:rPr>
      <w:color w:val="0000FF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F14A1"/>
    <w:rPr>
      <w:color w:val="605E5C"/>
      <w:shd w:val="clear" w:color="auto" w:fill="E1DFDD"/>
    </w:rPr>
  </w:style>
  <w:style w:type="character" w:customStyle="1" w:styleId="a5">
    <w:name w:val="页脚 字符"/>
    <w:basedOn w:val="a1"/>
    <w:link w:val="a4"/>
    <w:uiPriority w:val="99"/>
    <w:rsid w:val="0089739A"/>
    <w:rPr>
      <w:rFonts w:ascii="等线" w:eastAsia="等线" w:hAnsi="等线" w:cs="宋体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mp.weixin.qq.com/s/tP6iTF9VTA_1yrEnQ6_tew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2825E-882A-4B88-A534-D192E0301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841</Words>
  <Characters>900</Characters>
  <Application>Microsoft Office Word</Application>
  <DocSecurity>0</DocSecurity>
  <Lines>50</Lines>
  <Paragraphs>42</Paragraphs>
  <ScaleCrop>false</ScaleCrop>
  <Company>P R C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Ziqiang Cheng</cp:lastModifiedBy>
  <cp:revision>27</cp:revision>
  <cp:lastPrinted>2025-11-21T00:17:00Z</cp:lastPrinted>
  <dcterms:created xsi:type="dcterms:W3CDTF">2025-11-20T12:54:00Z</dcterms:created>
  <dcterms:modified xsi:type="dcterms:W3CDTF">2025-12-03T15:55:00Z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8EB09CC7915F4106ABFEB30B8F2C49AE_13</vt:lpwstr>
  </property>
  <property fmtid="{D5CDD505-2E9C-101B-9397-08002B2CF9AE}" pid="3" name="KSOProductBuildVer">
    <vt:lpwstr>2052-12.1.0.15990</vt:lpwstr>
  </property>
</Properties>
</file>