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95647" w14:textId="77777777" w:rsidR="00895524" w:rsidRDefault="00C576E8">
      <w:pPr>
        <w:spacing w:after="0"/>
      </w:pPr>
      <w:r>
        <w:rPr>
          <w:b/>
          <w:bCs/>
          <w:color w:val="0E6B70"/>
          <w:sz w:val="48"/>
          <w:szCs w:val="48"/>
        </w:rPr>
        <w:t>Helios</w:t>
      </w:r>
    </w:p>
    <w:p w14:paraId="58BFB377" w14:textId="77777777" w:rsidR="00895524" w:rsidRDefault="00C576E8">
      <w:pPr>
        <w:spacing w:after="160"/>
      </w:pPr>
      <w:r>
        <w:rPr>
          <w:sz w:val="30"/>
          <w:szCs w:val="30"/>
        </w:rPr>
        <w:t>Adaptive Hybrid Distributed Path Tracing Engine</w:t>
      </w:r>
    </w:p>
    <w:p w14:paraId="4D54B59F" w14:textId="77777777" w:rsidR="00895524" w:rsidRDefault="00C576E8">
      <w:pPr>
        <w:spacing w:after="20"/>
      </w:pPr>
      <w:r>
        <w:rPr>
          <w:b/>
          <w:bCs/>
          <w:sz w:val="22"/>
          <w:szCs w:val="22"/>
        </w:rPr>
        <w:t>SIT315 Concurrent Programming</w:t>
      </w:r>
    </w:p>
    <w:p w14:paraId="45C862FD" w14:textId="77777777" w:rsidR="00895524" w:rsidRDefault="00C576E8">
      <w:pPr>
        <w:spacing w:after="20"/>
      </w:pPr>
      <w:r>
        <w:rPr>
          <w:sz w:val="22"/>
          <w:szCs w:val="22"/>
        </w:rPr>
        <w:t>Task M4.T1D: final project report</w:t>
      </w:r>
    </w:p>
    <w:p w14:paraId="338A4FAA" w14:textId="77777777" w:rsidR="00895524" w:rsidRDefault="00C576E8">
      <w:pPr>
        <w:spacing w:after="160"/>
      </w:pPr>
      <w:r>
        <w:rPr>
          <w:sz w:val="22"/>
          <w:szCs w:val="22"/>
        </w:rPr>
        <w:t>Lorenzo Dario Ben</w:t>
      </w:r>
    </w:p>
    <w:p w14:paraId="5C1EF8BC" w14:textId="77777777" w:rsidR="00895524" w:rsidRDefault="00C576E8">
      <w:pPr>
        <w:pBdr>
          <w:top w:val="single" w:sz="6" w:space="6" w:color="0E6B70"/>
        </w:pBdr>
        <w:spacing w:after="240"/>
      </w:pPr>
      <w:r>
        <w:rPr>
          <w:color w:val="5A5A5A"/>
          <w:sz w:val="18"/>
          <w:szCs w:val="18"/>
        </w:rPr>
        <w:t xml:space="preserve">Final performance source: </w:t>
      </w:r>
      <w:r>
        <w:rPr>
          <w:rFonts w:ascii="Consolas" w:eastAsia="Consolas" w:hAnsi="Consolas" w:cs="Consolas"/>
          <w:color w:val="2A2A2A"/>
          <w:sz w:val="16"/>
          <w:szCs w:val="16"/>
        </w:rPr>
        <w:t>e2c13e2204ca28aecb90d2d33703587bd16027a1</w:t>
      </w:r>
      <w:r>
        <w:rPr>
          <w:color w:val="5A5A5A"/>
          <w:sz w:val="18"/>
          <w:szCs w:val="18"/>
        </w:rPr>
        <w:t xml:space="preserve">. No file under </w:t>
      </w:r>
      <w:r>
        <w:rPr>
          <w:rFonts w:ascii="Consolas" w:eastAsia="Consolas" w:hAnsi="Consolas" w:cs="Consolas"/>
          <w:color w:val="2A2A2A"/>
          <w:sz w:val="16"/>
          <w:szCs w:val="16"/>
        </w:rPr>
        <w:t>src/</w:t>
      </w:r>
      <w:r>
        <w:rPr>
          <w:color w:val="5A5A5A"/>
          <w:sz w:val="18"/>
          <w:szCs w:val="18"/>
        </w:rPr>
        <w:t xml:space="preserve">, </w:t>
      </w:r>
      <w:r>
        <w:rPr>
          <w:rFonts w:ascii="Consolas" w:eastAsia="Consolas" w:hAnsi="Consolas" w:cs="Consolas"/>
          <w:color w:val="2A2A2A"/>
          <w:sz w:val="16"/>
          <w:szCs w:val="16"/>
        </w:rPr>
        <w:t>include/</w:t>
      </w:r>
      <w:r>
        <w:rPr>
          <w:color w:val="5A5A5A"/>
          <w:sz w:val="18"/>
          <w:szCs w:val="18"/>
        </w:rPr>
        <w:t xml:space="preserve"> or </w:t>
      </w:r>
      <w:r>
        <w:rPr>
          <w:rFonts w:ascii="Consolas" w:eastAsia="Consolas" w:hAnsi="Consolas" w:cs="Consolas"/>
          <w:color w:val="2A2A2A"/>
          <w:sz w:val="16"/>
          <w:szCs w:val="16"/>
        </w:rPr>
        <w:t>tests/</w:t>
      </w:r>
      <w:r>
        <w:rPr>
          <w:color w:val="5A5A5A"/>
          <w:sz w:val="18"/>
          <w:szCs w:val="18"/>
        </w:rPr>
        <w:t xml:space="preserve"> changed in any later commit, including the commit that adds this report. Later commits add only results, scripts, figures and documentation. All measurements were taken on one Windows laptop on 2026-09-28. Experiment IDs in this report are directories under </w:t>
      </w:r>
      <w:r>
        <w:rPr>
          <w:rFonts w:ascii="Consolas" w:eastAsia="Consolas" w:hAnsi="Consolas" w:cs="Consolas"/>
          <w:color w:val="2A2A2A"/>
          <w:sz w:val="16"/>
          <w:szCs w:val="16"/>
        </w:rPr>
        <w:t>results/</w:t>
      </w:r>
      <w:r>
        <w:rPr>
          <w:color w:val="5A5A5A"/>
          <w:sz w:val="18"/>
          <w:szCs w:val="18"/>
        </w:rPr>
        <w:t xml:space="preserve"> in the repository. Results labelled </w:t>
      </w:r>
      <w:r>
        <w:rPr>
          <w:b/>
          <w:bCs/>
          <w:color w:val="5A5A5A"/>
          <w:sz w:val="18"/>
          <w:szCs w:val="18"/>
        </w:rPr>
        <w:t>historical</w:t>
      </w:r>
      <w:r>
        <w:rPr>
          <w:color w:val="5A5A5A"/>
          <w:sz w:val="18"/>
          <w:szCs w:val="18"/>
        </w:rPr>
        <w:t xml:space="preserve"> or </w:t>
      </w:r>
      <w:r>
        <w:rPr>
          <w:b/>
          <w:bCs/>
          <w:color w:val="5A5A5A"/>
          <w:sz w:val="18"/>
          <w:szCs w:val="18"/>
        </w:rPr>
        <w:t>pre-fix</w:t>
      </w:r>
      <w:r>
        <w:rPr>
          <w:color w:val="5A5A5A"/>
          <w:sz w:val="18"/>
          <w:szCs w:val="18"/>
        </w:rPr>
        <w:t xml:space="preserve"> come from the renderer before the performance fixes of Section 5. Where they appear beside </w:t>
      </w:r>
      <w:r>
        <w:rPr>
          <w:b/>
          <w:bCs/>
          <w:color w:val="5A5A5A"/>
          <w:sz w:val="18"/>
          <w:szCs w:val="18"/>
        </w:rPr>
        <w:t>final</w:t>
      </w:r>
      <w:r>
        <w:rPr>
          <w:color w:val="5A5A5A"/>
          <w:sz w:val="18"/>
          <w:szCs w:val="18"/>
        </w:rPr>
        <w:t xml:space="preserve"> results from the frozen source, they are labelled, and no final conclusion rests on them. Results labelled </w:t>
      </w:r>
      <w:r>
        <w:rPr>
          <w:b/>
          <w:bCs/>
          <w:color w:val="5A5A5A"/>
          <w:sz w:val="18"/>
          <w:szCs w:val="18"/>
        </w:rPr>
        <w:t>diagnostic</w:t>
      </w:r>
      <w:r>
        <w:rPr>
          <w:color w:val="5A5A5A"/>
          <w:sz w:val="18"/>
          <w:szCs w:val="18"/>
        </w:rPr>
        <w:t xml:space="preserve"> are exploratory runs outside the formal protocol.</w:t>
      </w:r>
    </w:p>
    <w:p w14:paraId="2B39252E" w14:textId="77777777" w:rsidR="00895524" w:rsidRDefault="00C576E8">
      <w:pPr>
        <w:spacing w:before="120" w:after="80"/>
      </w:pPr>
      <w:r>
        <w:rPr>
          <w:b/>
          <w:bCs/>
          <w:color w:val="0E6B70"/>
          <w:sz w:val="26"/>
          <w:szCs w:val="26"/>
        </w:rPr>
        <w:t>Contents</w:t>
      </w:r>
    </w:p>
    <w:sdt>
      <w:sdtPr>
        <w:alias w:val="Contents"/>
        <w:id w:val="-1181433227"/>
      </w:sdtPr>
      <w:sdtEndPr>
        <w:rPr>
          <w:b w:val="0"/>
          <w:bCs w:val="0"/>
          <w:sz w:val="21"/>
          <w:szCs w:val="21"/>
        </w:rPr>
      </w:sdtEndPr>
      <w:sdtContent>
        <w:p w14:paraId="1EABFF0E" w14:textId="599DCED5" w:rsidR="00183193" w:rsidRPr="00183193" w:rsidRDefault="00C576E8">
          <w:pPr>
            <w:pStyle w:val="TOC1"/>
            <w:rPr>
              <w:rFonts w:eastAsiaTheme="minorEastAsia"/>
              <w:b w:val="0"/>
              <w:bCs w:val="0"/>
              <w:noProof/>
              <w:color w:val="auto"/>
              <w:kern w:val="2"/>
              <w:sz w:val="24"/>
              <w:szCs w:val="24"/>
              <w14:ligatures w14:val="standardContextual"/>
            </w:rPr>
          </w:pPr>
          <w:r w:rsidRPr="00183193">
            <w:fldChar w:fldCharType="begin"/>
          </w:r>
          <w:r w:rsidRPr="00183193">
            <w:instrText>TOC \h \o "1-2"</w:instrText>
          </w:r>
          <w:r w:rsidRPr="00183193">
            <w:fldChar w:fldCharType="separate"/>
          </w:r>
          <w:hyperlink w:anchor="_Toc241598827" w:history="1">
            <w:r w:rsidR="00183193" w:rsidRPr="00183193">
              <w:rPr>
                <w:rStyle w:val="Hyperlink"/>
                <w:noProof/>
              </w:rPr>
              <w:t>Abstract</w:t>
            </w:r>
            <w:r w:rsidR="00183193" w:rsidRPr="00183193">
              <w:rPr>
                <w:noProof/>
              </w:rPr>
              <w:tab/>
            </w:r>
            <w:r w:rsidR="00183193" w:rsidRPr="00183193">
              <w:rPr>
                <w:noProof/>
              </w:rPr>
              <w:fldChar w:fldCharType="begin"/>
            </w:r>
            <w:r w:rsidR="00183193" w:rsidRPr="00183193">
              <w:rPr>
                <w:noProof/>
              </w:rPr>
              <w:instrText xml:space="preserve"> PAGEREF _Toc241598827 \h </w:instrText>
            </w:r>
            <w:r w:rsidR="00183193" w:rsidRPr="00183193">
              <w:rPr>
                <w:noProof/>
              </w:rPr>
            </w:r>
            <w:r w:rsidR="00183193" w:rsidRPr="00183193">
              <w:rPr>
                <w:noProof/>
              </w:rPr>
              <w:fldChar w:fldCharType="separate"/>
            </w:r>
            <w:r w:rsidR="00183193" w:rsidRPr="00183193">
              <w:rPr>
                <w:noProof/>
              </w:rPr>
              <w:t>3</w:t>
            </w:r>
            <w:r w:rsidR="00183193" w:rsidRPr="00183193">
              <w:rPr>
                <w:noProof/>
              </w:rPr>
              <w:fldChar w:fldCharType="end"/>
            </w:r>
          </w:hyperlink>
        </w:p>
        <w:p w14:paraId="4764818C" w14:textId="329E81F8" w:rsidR="00183193" w:rsidRPr="00183193" w:rsidRDefault="00183193">
          <w:pPr>
            <w:pStyle w:val="TOC2"/>
            <w:rPr>
              <w:rFonts w:eastAsiaTheme="minorEastAsia"/>
              <w:noProof/>
              <w:color w:val="auto"/>
              <w:kern w:val="2"/>
              <w:sz w:val="24"/>
              <w:szCs w:val="24"/>
              <w14:ligatures w14:val="standardContextual"/>
            </w:rPr>
          </w:pPr>
          <w:hyperlink w:anchor="_Toc241598828" w:history="1">
            <w:r w:rsidRPr="00183193">
              <w:rPr>
                <w:rStyle w:val="Hyperlink"/>
                <w:noProof/>
              </w:rPr>
              <w:t>Where to find the assessment evidence</w:t>
            </w:r>
            <w:r w:rsidRPr="00183193">
              <w:rPr>
                <w:noProof/>
              </w:rPr>
              <w:tab/>
            </w:r>
            <w:r w:rsidRPr="00183193">
              <w:rPr>
                <w:noProof/>
              </w:rPr>
              <w:fldChar w:fldCharType="begin"/>
            </w:r>
            <w:r w:rsidRPr="00183193">
              <w:rPr>
                <w:noProof/>
              </w:rPr>
              <w:instrText xml:space="preserve"> PAGEREF _Toc241598828 \h </w:instrText>
            </w:r>
            <w:r w:rsidRPr="00183193">
              <w:rPr>
                <w:noProof/>
              </w:rPr>
            </w:r>
            <w:r w:rsidRPr="00183193">
              <w:rPr>
                <w:noProof/>
              </w:rPr>
              <w:fldChar w:fldCharType="separate"/>
            </w:r>
            <w:r w:rsidRPr="00183193">
              <w:rPr>
                <w:noProof/>
              </w:rPr>
              <w:t>3</w:t>
            </w:r>
            <w:r w:rsidRPr="00183193">
              <w:rPr>
                <w:noProof/>
              </w:rPr>
              <w:fldChar w:fldCharType="end"/>
            </w:r>
          </w:hyperlink>
        </w:p>
        <w:p w14:paraId="75CAA572" w14:textId="6AC8EAA4" w:rsidR="00183193" w:rsidRPr="00183193" w:rsidRDefault="00183193">
          <w:pPr>
            <w:pStyle w:val="TOC1"/>
            <w:rPr>
              <w:rFonts w:eastAsiaTheme="minorEastAsia"/>
              <w:b w:val="0"/>
              <w:bCs w:val="0"/>
              <w:noProof/>
              <w:color w:val="auto"/>
              <w:kern w:val="2"/>
              <w:sz w:val="24"/>
              <w:szCs w:val="24"/>
              <w14:ligatures w14:val="standardContextual"/>
            </w:rPr>
          </w:pPr>
          <w:hyperlink w:anchor="_Toc241598829" w:history="1">
            <w:r w:rsidRPr="00183193">
              <w:rPr>
                <w:rStyle w:val="Hyperlink"/>
                <w:noProof/>
              </w:rPr>
              <w:t>1. Introduction</w:t>
            </w:r>
            <w:r w:rsidRPr="00183193">
              <w:rPr>
                <w:noProof/>
              </w:rPr>
              <w:tab/>
            </w:r>
            <w:r w:rsidRPr="00183193">
              <w:rPr>
                <w:noProof/>
              </w:rPr>
              <w:fldChar w:fldCharType="begin"/>
            </w:r>
            <w:r w:rsidRPr="00183193">
              <w:rPr>
                <w:noProof/>
              </w:rPr>
              <w:instrText xml:space="preserve"> PAGEREF _Toc241598829 \h </w:instrText>
            </w:r>
            <w:r w:rsidRPr="00183193">
              <w:rPr>
                <w:noProof/>
              </w:rPr>
            </w:r>
            <w:r w:rsidRPr="00183193">
              <w:rPr>
                <w:noProof/>
              </w:rPr>
              <w:fldChar w:fldCharType="separate"/>
            </w:r>
            <w:r w:rsidRPr="00183193">
              <w:rPr>
                <w:noProof/>
              </w:rPr>
              <w:t>4</w:t>
            </w:r>
            <w:r w:rsidRPr="00183193">
              <w:rPr>
                <w:noProof/>
              </w:rPr>
              <w:fldChar w:fldCharType="end"/>
            </w:r>
          </w:hyperlink>
        </w:p>
        <w:p w14:paraId="7A39F6CE" w14:textId="4CBD9BA5" w:rsidR="00183193" w:rsidRPr="00183193" w:rsidRDefault="00183193">
          <w:pPr>
            <w:pStyle w:val="TOC2"/>
            <w:rPr>
              <w:rFonts w:eastAsiaTheme="minorEastAsia"/>
              <w:noProof/>
              <w:color w:val="auto"/>
              <w:kern w:val="2"/>
              <w:sz w:val="24"/>
              <w:szCs w:val="24"/>
              <w14:ligatures w14:val="standardContextual"/>
            </w:rPr>
          </w:pPr>
          <w:hyperlink w:anchor="_Toc241598830" w:history="1">
            <w:r w:rsidRPr="00183193">
              <w:rPr>
                <w:rStyle w:val="Hyperlink"/>
                <w:noProof/>
              </w:rPr>
              <w:t>1.1 Problem and motivation</w:t>
            </w:r>
            <w:r w:rsidRPr="00183193">
              <w:rPr>
                <w:noProof/>
              </w:rPr>
              <w:tab/>
            </w:r>
            <w:r w:rsidRPr="00183193">
              <w:rPr>
                <w:noProof/>
              </w:rPr>
              <w:fldChar w:fldCharType="begin"/>
            </w:r>
            <w:r w:rsidRPr="00183193">
              <w:rPr>
                <w:noProof/>
              </w:rPr>
              <w:instrText xml:space="preserve"> PAGEREF _Toc241598830 \h </w:instrText>
            </w:r>
            <w:r w:rsidRPr="00183193">
              <w:rPr>
                <w:noProof/>
              </w:rPr>
            </w:r>
            <w:r w:rsidRPr="00183193">
              <w:rPr>
                <w:noProof/>
              </w:rPr>
              <w:fldChar w:fldCharType="separate"/>
            </w:r>
            <w:r w:rsidRPr="00183193">
              <w:rPr>
                <w:noProof/>
              </w:rPr>
              <w:t>4</w:t>
            </w:r>
            <w:r w:rsidRPr="00183193">
              <w:rPr>
                <w:noProof/>
              </w:rPr>
              <w:fldChar w:fldCharType="end"/>
            </w:r>
          </w:hyperlink>
        </w:p>
        <w:p w14:paraId="1CBE285C" w14:textId="6BAC12F1" w:rsidR="00183193" w:rsidRPr="00183193" w:rsidRDefault="00183193">
          <w:pPr>
            <w:pStyle w:val="TOC2"/>
            <w:rPr>
              <w:rFonts w:eastAsiaTheme="minorEastAsia"/>
              <w:noProof/>
              <w:color w:val="auto"/>
              <w:kern w:val="2"/>
              <w:sz w:val="24"/>
              <w:szCs w:val="24"/>
              <w14:ligatures w14:val="standardContextual"/>
            </w:rPr>
          </w:pPr>
          <w:hyperlink w:anchor="_Toc241598831" w:history="1">
            <w:r w:rsidRPr="00183193">
              <w:rPr>
                <w:rStyle w:val="Hyperlink"/>
                <w:noProof/>
              </w:rPr>
              <w:t>1.2 Project scope</w:t>
            </w:r>
            <w:r w:rsidRPr="00183193">
              <w:rPr>
                <w:noProof/>
              </w:rPr>
              <w:tab/>
            </w:r>
            <w:r w:rsidRPr="00183193">
              <w:rPr>
                <w:noProof/>
              </w:rPr>
              <w:fldChar w:fldCharType="begin"/>
            </w:r>
            <w:r w:rsidRPr="00183193">
              <w:rPr>
                <w:noProof/>
              </w:rPr>
              <w:instrText xml:space="preserve"> PAGEREF _Toc241598831 \h </w:instrText>
            </w:r>
            <w:r w:rsidRPr="00183193">
              <w:rPr>
                <w:noProof/>
              </w:rPr>
            </w:r>
            <w:r w:rsidRPr="00183193">
              <w:rPr>
                <w:noProof/>
              </w:rPr>
              <w:fldChar w:fldCharType="separate"/>
            </w:r>
            <w:r w:rsidRPr="00183193">
              <w:rPr>
                <w:noProof/>
              </w:rPr>
              <w:t>4</w:t>
            </w:r>
            <w:r w:rsidRPr="00183193">
              <w:rPr>
                <w:noProof/>
              </w:rPr>
              <w:fldChar w:fldCharType="end"/>
            </w:r>
          </w:hyperlink>
        </w:p>
        <w:p w14:paraId="461F1E13" w14:textId="42AE8298" w:rsidR="00183193" w:rsidRPr="00183193" w:rsidRDefault="00183193">
          <w:pPr>
            <w:pStyle w:val="TOC2"/>
            <w:rPr>
              <w:rFonts w:eastAsiaTheme="minorEastAsia"/>
              <w:noProof/>
              <w:color w:val="auto"/>
              <w:kern w:val="2"/>
              <w:sz w:val="24"/>
              <w:szCs w:val="24"/>
              <w14:ligatures w14:val="standardContextual"/>
            </w:rPr>
          </w:pPr>
          <w:hyperlink w:anchor="_Toc241598832" w:history="1">
            <w:r w:rsidRPr="00183193">
              <w:rPr>
                <w:rStyle w:val="Hyperlink"/>
                <w:noProof/>
              </w:rPr>
              <w:t>1.3 Research questions</w:t>
            </w:r>
            <w:r w:rsidRPr="00183193">
              <w:rPr>
                <w:noProof/>
              </w:rPr>
              <w:tab/>
            </w:r>
            <w:r w:rsidRPr="00183193">
              <w:rPr>
                <w:noProof/>
              </w:rPr>
              <w:fldChar w:fldCharType="begin"/>
            </w:r>
            <w:r w:rsidRPr="00183193">
              <w:rPr>
                <w:noProof/>
              </w:rPr>
              <w:instrText xml:space="preserve"> PAGEREF _Toc241598832 \h </w:instrText>
            </w:r>
            <w:r w:rsidRPr="00183193">
              <w:rPr>
                <w:noProof/>
              </w:rPr>
            </w:r>
            <w:r w:rsidRPr="00183193">
              <w:rPr>
                <w:noProof/>
              </w:rPr>
              <w:fldChar w:fldCharType="separate"/>
            </w:r>
            <w:r w:rsidRPr="00183193">
              <w:rPr>
                <w:noProof/>
              </w:rPr>
              <w:t>4</w:t>
            </w:r>
            <w:r w:rsidRPr="00183193">
              <w:rPr>
                <w:noProof/>
              </w:rPr>
              <w:fldChar w:fldCharType="end"/>
            </w:r>
          </w:hyperlink>
        </w:p>
        <w:p w14:paraId="32D191C6" w14:textId="6FED3FBB" w:rsidR="00183193" w:rsidRPr="00183193" w:rsidRDefault="00183193">
          <w:pPr>
            <w:pStyle w:val="TOC2"/>
            <w:rPr>
              <w:rFonts w:eastAsiaTheme="minorEastAsia"/>
              <w:noProof/>
              <w:color w:val="auto"/>
              <w:kern w:val="2"/>
              <w:sz w:val="24"/>
              <w:szCs w:val="24"/>
              <w14:ligatures w14:val="standardContextual"/>
            </w:rPr>
          </w:pPr>
          <w:hyperlink w:anchor="_Toc241598833" w:history="1">
            <w:r w:rsidRPr="00183193">
              <w:rPr>
                <w:rStyle w:val="Hyperlink"/>
                <w:noProof/>
              </w:rPr>
              <w:t>1.4 Main contributions</w:t>
            </w:r>
            <w:r w:rsidRPr="00183193">
              <w:rPr>
                <w:noProof/>
              </w:rPr>
              <w:tab/>
            </w:r>
            <w:r w:rsidRPr="00183193">
              <w:rPr>
                <w:noProof/>
              </w:rPr>
              <w:fldChar w:fldCharType="begin"/>
            </w:r>
            <w:r w:rsidRPr="00183193">
              <w:rPr>
                <w:noProof/>
              </w:rPr>
              <w:instrText xml:space="preserve"> PAGEREF _Toc241598833 \h </w:instrText>
            </w:r>
            <w:r w:rsidRPr="00183193">
              <w:rPr>
                <w:noProof/>
              </w:rPr>
            </w:r>
            <w:r w:rsidRPr="00183193">
              <w:rPr>
                <w:noProof/>
              </w:rPr>
              <w:fldChar w:fldCharType="separate"/>
            </w:r>
            <w:r w:rsidRPr="00183193">
              <w:rPr>
                <w:noProof/>
              </w:rPr>
              <w:t>5</w:t>
            </w:r>
            <w:r w:rsidRPr="00183193">
              <w:rPr>
                <w:noProof/>
              </w:rPr>
              <w:fldChar w:fldCharType="end"/>
            </w:r>
          </w:hyperlink>
        </w:p>
        <w:p w14:paraId="2CD22EB9" w14:textId="17BB2B81" w:rsidR="00183193" w:rsidRPr="00183193" w:rsidRDefault="00183193">
          <w:pPr>
            <w:pStyle w:val="TOC1"/>
            <w:rPr>
              <w:rFonts w:eastAsiaTheme="minorEastAsia"/>
              <w:b w:val="0"/>
              <w:bCs w:val="0"/>
              <w:noProof/>
              <w:color w:val="auto"/>
              <w:kern w:val="2"/>
              <w:sz w:val="24"/>
              <w:szCs w:val="24"/>
              <w14:ligatures w14:val="standardContextual"/>
            </w:rPr>
          </w:pPr>
          <w:hyperlink w:anchor="_Toc241598834" w:history="1">
            <w:r w:rsidRPr="00183193">
              <w:rPr>
                <w:rStyle w:val="Hyperlink"/>
                <w:noProof/>
              </w:rPr>
              <w:t>2. Background</w:t>
            </w:r>
            <w:r w:rsidRPr="00183193">
              <w:rPr>
                <w:noProof/>
              </w:rPr>
              <w:tab/>
            </w:r>
            <w:r w:rsidRPr="00183193">
              <w:rPr>
                <w:noProof/>
              </w:rPr>
              <w:fldChar w:fldCharType="begin"/>
            </w:r>
            <w:r w:rsidRPr="00183193">
              <w:rPr>
                <w:noProof/>
              </w:rPr>
              <w:instrText xml:space="preserve"> PAGEREF _Toc241598834 \h </w:instrText>
            </w:r>
            <w:r w:rsidRPr="00183193">
              <w:rPr>
                <w:noProof/>
              </w:rPr>
            </w:r>
            <w:r w:rsidRPr="00183193">
              <w:rPr>
                <w:noProof/>
              </w:rPr>
              <w:fldChar w:fldCharType="separate"/>
            </w:r>
            <w:r w:rsidRPr="00183193">
              <w:rPr>
                <w:noProof/>
              </w:rPr>
              <w:t>5</w:t>
            </w:r>
            <w:r w:rsidRPr="00183193">
              <w:rPr>
                <w:noProof/>
              </w:rPr>
              <w:fldChar w:fldCharType="end"/>
            </w:r>
          </w:hyperlink>
        </w:p>
        <w:p w14:paraId="1657483A" w14:textId="1EB16E7C" w:rsidR="00183193" w:rsidRPr="00183193" w:rsidRDefault="00183193">
          <w:pPr>
            <w:pStyle w:val="TOC2"/>
            <w:rPr>
              <w:rFonts w:eastAsiaTheme="minorEastAsia"/>
              <w:noProof/>
              <w:color w:val="auto"/>
              <w:kern w:val="2"/>
              <w:sz w:val="24"/>
              <w:szCs w:val="24"/>
              <w14:ligatures w14:val="standardContextual"/>
            </w:rPr>
          </w:pPr>
          <w:hyperlink w:anchor="_Toc241598835" w:history="1">
            <w:r w:rsidRPr="00183193">
              <w:rPr>
                <w:rStyle w:val="Hyperlink"/>
                <w:noProof/>
              </w:rPr>
              <w:t>2.1 Monte Carlo path tracing</w:t>
            </w:r>
            <w:r w:rsidRPr="00183193">
              <w:rPr>
                <w:noProof/>
              </w:rPr>
              <w:tab/>
            </w:r>
            <w:r w:rsidRPr="00183193">
              <w:rPr>
                <w:noProof/>
              </w:rPr>
              <w:fldChar w:fldCharType="begin"/>
            </w:r>
            <w:r w:rsidRPr="00183193">
              <w:rPr>
                <w:noProof/>
              </w:rPr>
              <w:instrText xml:space="preserve"> PAGEREF _Toc241598835 \h </w:instrText>
            </w:r>
            <w:r w:rsidRPr="00183193">
              <w:rPr>
                <w:noProof/>
              </w:rPr>
            </w:r>
            <w:r w:rsidRPr="00183193">
              <w:rPr>
                <w:noProof/>
              </w:rPr>
              <w:fldChar w:fldCharType="separate"/>
            </w:r>
            <w:r w:rsidRPr="00183193">
              <w:rPr>
                <w:noProof/>
              </w:rPr>
              <w:t>5</w:t>
            </w:r>
            <w:r w:rsidRPr="00183193">
              <w:rPr>
                <w:noProof/>
              </w:rPr>
              <w:fldChar w:fldCharType="end"/>
            </w:r>
          </w:hyperlink>
        </w:p>
        <w:p w14:paraId="2D7A8475" w14:textId="44FB349D" w:rsidR="00183193" w:rsidRPr="00183193" w:rsidRDefault="00183193">
          <w:pPr>
            <w:pStyle w:val="TOC2"/>
            <w:rPr>
              <w:rFonts w:eastAsiaTheme="minorEastAsia"/>
              <w:noProof/>
              <w:color w:val="auto"/>
              <w:kern w:val="2"/>
              <w:sz w:val="24"/>
              <w:szCs w:val="24"/>
              <w14:ligatures w14:val="standardContextual"/>
            </w:rPr>
          </w:pPr>
          <w:hyperlink w:anchor="_Toc241598836" w:history="1">
            <w:r w:rsidRPr="00183193">
              <w:rPr>
                <w:rStyle w:val="Hyperlink"/>
                <w:noProof/>
              </w:rPr>
              <w:t>2.2 Bounding volume hierarchies</w:t>
            </w:r>
            <w:r w:rsidRPr="00183193">
              <w:rPr>
                <w:noProof/>
              </w:rPr>
              <w:tab/>
            </w:r>
            <w:r w:rsidRPr="00183193">
              <w:rPr>
                <w:noProof/>
              </w:rPr>
              <w:fldChar w:fldCharType="begin"/>
            </w:r>
            <w:r w:rsidRPr="00183193">
              <w:rPr>
                <w:noProof/>
              </w:rPr>
              <w:instrText xml:space="preserve"> PAGEREF _Toc241598836 \h </w:instrText>
            </w:r>
            <w:r w:rsidRPr="00183193">
              <w:rPr>
                <w:noProof/>
              </w:rPr>
            </w:r>
            <w:r w:rsidRPr="00183193">
              <w:rPr>
                <w:noProof/>
              </w:rPr>
              <w:fldChar w:fldCharType="separate"/>
            </w:r>
            <w:r w:rsidRPr="00183193">
              <w:rPr>
                <w:noProof/>
              </w:rPr>
              <w:t>6</w:t>
            </w:r>
            <w:r w:rsidRPr="00183193">
              <w:rPr>
                <w:noProof/>
              </w:rPr>
              <w:fldChar w:fldCharType="end"/>
            </w:r>
          </w:hyperlink>
        </w:p>
        <w:p w14:paraId="5038367F" w14:textId="456DD7C4" w:rsidR="00183193" w:rsidRPr="00183193" w:rsidRDefault="00183193">
          <w:pPr>
            <w:pStyle w:val="TOC2"/>
            <w:rPr>
              <w:rFonts w:eastAsiaTheme="minorEastAsia"/>
              <w:noProof/>
              <w:color w:val="auto"/>
              <w:kern w:val="2"/>
              <w:sz w:val="24"/>
              <w:szCs w:val="24"/>
              <w14:ligatures w14:val="standardContextual"/>
            </w:rPr>
          </w:pPr>
          <w:hyperlink w:anchor="_Toc241598837" w:history="1">
            <w:r w:rsidRPr="00183193">
              <w:rPr>
                <w:rStyle w:val="Hyperlink"/>
                <w:noProof/>
              </w:rPr>
              <w:t>2.3 OpenMP shared-memory parallelism</w:t>
            </w:r>
            <w:r w:rsidRPr="00183193">
              <w:rPr>
                <w:noProof/>
              </w:rPr>
              <w:tab/>
            </w:r>
            <w:r w:rsidRPr="00183193">
              <w:rPr>
                <w:noProof/>
              </w:rPr>
              <w:fldChar w:fldCharType="begin"/>
            </w:r>
            <w:r w:rsidRPr="00183193">
              <w:rPr>
                <w:noProof/>
              </w:rPr>
              <w:instrText xml:space="preserve"> PAGEREF _Toc241598837 \h </w:instrText>
            </w:r>
            <w:r w:rsidRPr="00183193">
              <w:rPr>
                <w:noProof/>
              </w:rPr>
            </w:r>
            <w:r w:rsidRPr="00183193">
              <w:rPr>
                <w:noProof/>
              </w:rPr>
              <w:fldChar w:fldCharType="separate"/>
            </w:r>
            <w:r w:rsidRPr="00183193">
              <w:rPr>
                <w:noProof/>
              </w:rPr>
              <w:t>6</w:t>
            </w:r>
            <w:r w:rsidRPr="00183193">
              <w:rPr>
                <w:noProof/>
              </w:rPr>
              <w:fldChar w:fldCharType="end"/>
            </w:r>
          </w:hyperlink>
        </w:p>
        <w:p w14:paraId="178F969B" w14:textId="42CB308C" w:rsidR="00183193" w:rsidRPr="00183193" w:rsidRDefault="00183193">
          <w:pPr>
            <w:pStyle w:val="TOC2"/>
            <w:rPr>
              <w:rFonts w:eastAsiaTheme="minorEastAsia"/>
              <w:noProof/>
              <w:color w:val="auto"/>
              <w:kern w:val="2"/>
              <w:sz w:val="24"/>
              <w:szCs w:val="24"/>
              <w14:ligatures w14:val="standardContextual"/>
            </w:rPr>
          </w:pPr>
          <w:hyperlink w:anchor="_Toc241598838" w:history="1">
            <w:r w:rsidRPr="00183193">
              <w:rPr>
                <w:rStyle w:val="Hyperlink"/>
                <w:noProof/>
              </w:rPr>
              <w:t>2.4 MPI distributed-memory parallelism</w:t>
            </w:r>
            <w:r w:rsidRPr="00183193">
              <w:rPr>
                <w:noProof/>
              </w:rPr>
              <w:tab/>
            </w:r>
            <w:r w:rsidRPr="00183193">
              <w:rPr>
                <w:noProof/>
              </w:rPr>
              <w:fldChar w:fldCharType="begin"/>
            </w:r>
            <w:r w:rsidRPr="00183193">
              <w:rPr>
                <w:noProof/>
              </w:rPr>
              <w:instrText xml:space="preserve"> PAGEREF _Toc241598838 \h </w:instrText>
            </w:r>
            <w:r w:rsidRPr="00183193">
              <w:rPr>
                <w:noProof/>
              </w:rPr>
            </w:r>
            <w:r w:rsidRPr="00183193">
              <w:rPr>
                <w:noProof/>
              </w:rPr>
              <w:fldChar w:fldCharType="separate"/>
            </w:r>
            <w:r w:rsidRPr="00183193">
              <w:rPr>
                <w:noProof/>
              </w:rPr>
              <w:t>6</w:t>
            </w:r>
            <w:r w:rsidRPr="00183193">
              <w:rPr>
                <w:noProof/>
              </w:rPr>
              <w:fldChar w:fldCharType="end"/>
            </w:r>
          </w:hyperlink>
        </w:p>
        <w:p w14:paraId="7A91846F" w14:textId="3E726941" w:rsidR="00183193" w:rsidRPr="00183193" w:rsidRDefault="00183193">
          <w:pPr>
            <w:pStyle w:val="TOC2"/>
            <w:rPr>
              <w:rFonts w:eastAsiaTheme="minorEastAsia"/>
              <w:noProof/>
              <w:color w:val="auto"/>
              <w:kern w:val="2"/>
              <w:sz w:val="24"/>
              <w:szCs w:val="24"/>
              <w14:ligatures w14:val="standardContextual"/>
            </w:rPr>
          </w:pPr>
          <w:hyperlink w:anchor="_Toc241598839" w:history="1">
            <w:r w:rsidRPr="00183193">
              <w:rPr>
                <w:rStyle w:val="Hyperlink"/>
                <w:noProof/>
              </w:rPr>
              <w:t>2.5 Hybrid MPI + OpenMP</w:t>
            </w:r>
            <w:r w:rsidRPr="00183193">
              <w:rPr>
                <w:noProof/>
              </w:rPr>
              <w:tab/>
            </w:r>
            <w:r w:rsidRPr="00183193">
              <w:rPr>
                <w:noProof/>
              </w:rPr>
              <w:fldChar w:fldCharType="begin"/>
            </w:r>
            <w:r w:rsidRPr="00183193">
              <w:rPr>
                <w:noProof/>
              </w:rPr>
              <w:instrText xml:space="preserve"> PAGEREF _Toc241598839 \h </w:instrText>
            </w:r>
            <w:r w:rsidRPr="00183193">
              <w:rPr>
                <w:noProof/>
              </w:rPr>
            </w:r>
            <w:r w:rsidRPr="00183193">
              <w:rPr>
                <w:noProof/>
              </w:rPr>
              <w:fldChar w:fldCharType="separate"/>
            </w:r>
            <w:r w:rsidRPr="00183193">
              <w:rPr>
                <w:noProof/>
              </w:rPr>
              <w:t>6</w:t>
            </w:r>
            <w:r w:rsidRPr="00183193">
              <w:rPr>
                <w:noProof/>
              </w:rPr>
              <w:fldChar w:fldCharType="end"/>
            </w:r>
          </w:hyperlink>
        </w:p>
        <w:p w14:paraId="3B928525" w14:textId="21955125" w:rsidR="00183193" w:rsidRPr="00183193" w:rsidRDefault="00183193">
          <w:pPr>
            <w:pStyle w:val="TOC2"/>
            <w:rPr>
              <w:rFonts w:eastAsiaTheme="minorEastAsia"/>
              <w:noProof/>
              <w:color w:val="auto"/>
              <w:kern w:val="2"/>
              <w:sz w:val="24"/>
              <w:szCs w:val="24"/>
              <w14:ligatures w14:val="standardContextual"/>
            </w:rPr>
          </w:pPr>
          <w:hyperlink w:anchor="_Toc241598840" w:history="1">
            <w:r w:rsidRPr="00183193">
              <w:rPr>
                <w:rStyle w:val="Hyperlink"/>
                <w:noProof/>
              </w:rPr>
              <w:t>2.6 Static, dynamic and adaptive scheduling</w:t>
            </w:r>
            <w:r w:rsidRPr="00183193">
              <w:rPr>
                <w:noProof/>
              </w:rPr>
              <w:tab/>
            </w:r>
            <w:r w:rsidRPr="00183193">
              <w:rPr>
                <w:noProof/>
              </w:rPr>
              <w:fldChar w:fldCharType="begin"/>
            </w:r>
            <w:r w:rsidRPr="00183193">
              <w:rPr>
                <w:noProof/>
              </w:rPr>
              <w:instrText xml:space="preserve"> PAGEREF _Toc241598840 \h </w:instrText>
            </w:r>
            <w:r w:rsidRPr="00183193">
              <w:rPr>
                <w:noProof/>
              </w:rPr>
            </w:r>
            <w:r w:rsidRPr="00183193">
              <w:rPr>
                <w:noProof/>
              </w:rPr>
              <w:fldChar w:fldCharType="separate"/>
            </w:r>
            <w:r w:rsidRPr="00183193">
              <w:rPr>
                <w:noProof/>
              </w:rPr>
              <w:t>7</w:t>
            </w:r>
            <w:r w:rsidRPr="00183193">
              <w:rPr>
                <w:noProof/>
              </w:rPr>
              <w:fldChar w:fldCharType="end"/>
            </w:r>
          </w:hyperlink>
        </w:p>
        <w:p w14:paraId="7F0AA8CA" w14:textId="32418EB2" w:rsidR="00183193" w:rsidRPr="00183193" w:rsidRDefault="00183193">
          <w:pPr>
            <w:pStyle w:val="TOC1"/>
            <w:rPr>
              <w:rFonts w:eastAsiaTheme="minorEastAsia"/>
              <w:b w:val="0"/>
              <w:bCs w:val="0"/>
              <w:noProof/>
              <w:color w:val="auto"/>
              <w:kern w:val="2"/>
              <w:sz w:val="24"/>
              <w:szCs w:val="24"/>
              <w14:ligatures w14:val="standardContextual"/>
            </w:rPr>
          </w:pPr>
          <w:hyperlink w:anchor="_Toc241598841" w:history="1">
            <w:r w:rsidRPr="00183193">
              <w:rPr>
                <w:rStyle w:val="Hyperlink"/>
                <w:noProof/>
              </w:rPr>
              <w:t>3. System Architecture</w:t>
            </w:r>
            <w:r w:rsidRPr="00183193">
              <w:rPr>
                <w:noProof/>
              </w:rPr>
              <w:tab/>
            </w:r>
            <w:r w:rsidRPr="00183193">
              <w:rPr>
                <w:noProof/>
              </w:rPr>
              <w:fldChar w:fldCharType="begin"/>
            </w:r>
            <w:r w:rsidRPr="00183193">
              <w:rPr>
                <w:noProof/>
              </w:rPr>
              <w:instrText xml:space="preserve"> PAGEREF _Toc241598841 \h </w:instrText>
            </w:r>
            <w:r w:rsidRPr="00183193">
              <w:rPr>
                <w:noProof/>
              </w:rPr>
            </w:r>
            <w:r w:rsidRPr="00183193">
              <w:rPr>
                <w:noProof/>
              </w:rPr>
              <w:fldChar w:fldCharType="separate"/>
            </w:r>
            <w:r w:rsidRPr="00183193">
              <w:rPr>
                <w:noProof/>
              </w:rPr>
              <w:t>7</w:t>
            </w:r>
            <w:r w:rsidRPr="00183193">
              <w:rPr>
                <w:noProof/>
              </w:rPr>
              <w:fldChar w:fldCharType="end"/>
            </w:r>
          </w:hyperlink>
        </w:p>
        <w:p w14:paraId="56FA511B" w14:textId="235256AD" w:rsidR="00183193" w:rsidRPr="00183193" w:rsidRDefault="00183193">
          <w:pPr>
            <w:pStyle w:val="TOC2"/>
            <w:rPr>
              <w:rFonts w:eastAsiaTheme="minorEastAsia"/>
              <w:noProof/>
              <w:color w:val="auto"/>
              <w:kern w:val="2"/>
              <w:sz w:val="24"/>
              <w:szCs w:val="24"/>
              <w14:ligatures w14:val="standardContextual"/>
            </w:rPr>
          </w:pPr>
          <w:hyperlink w:anchor="_Toc241598842" w:history="1">
            <w:r w:rsidRPr="00183193">
              <w:rPr>
                <w:rStyle w:val="Hyperlink"/>
                <w:noProof/>
              </w:rPr>
              <w:t>3.1 Rendering pipeline</w:t>
            </w:r>
            <w:r w:rsidRPr="00183193">
              <w:rPr>
                <w:noProof/>
              </w:rPr>
              <w:tab/>
            </w:r>
            <w:r w:rsidRPr="00183193">
              <w:rPr>
                <w:noProof/>
              </w:rPr>
              <w:fldChar w:fldCharType="begin"/>
            </w:r>
            <w:r w:rsidRPr="00183193">
              <w:rPr>
                <w:noProof/>
              </w:rPr>
              <w:instrText xml:space="preserve"> PAGEREF _Toc241598842 \h </w:instrText>
            </w:r>
            <w:r w:rsidRPr="00183193">
              <w:rPr>
                <w:noProof/>
              </w:rPr>
            </w:r>
            <w:r w:rsidRPr="00183193">
              <w:rPr>
                <w:noProof/>
              </w:rPr>
              <w:fldChar w:fldCharType="separate"/>
            </w:r>
            <w:r w:rsidRPr="00183193">
              <w:rPr>
                <w:noProof/>
              </w:rPr>
              <w:t>7</w:t>
            </w:r>
            <w:r w:rsidRPr="00183193">
              <w:rPr>
                <w:noProof/>
              </w:rPr>
              <w:fldChar w:fldCharType="end"/>
            </w:r>
          </w:hyperlink>
        </w:p>
        <w:p w14:paraId="5C065F3C" w14:textId="65778BA1" w:rsidR="00183193" w:rsidRPr="00183193" w:rsidRDefault="00183193">
          <w:pPr>
            <w:pStyle w:val="TOC2"/>
            <w:rPr>
              <w:rFonts w:eastAsiaTheme="minorEastAsia"/>
              <w:noProof/>
              <w:color w:val="auto"/>
              <w:kern w:val="2"/>
              <w:sz w:val="24"/>
              <w:szCs w:val="24"/>
              <w14:ligatures w14:val="standardContextual"/>
            </w:rPr>
          </w:pPr>
          <w:hyperlink w:anchor="_Toc241598843" w:history="1">
            <w:r w:rsidRPr="00183193">
              <w:rPr>
                <w:rStyle w:val="Hyperlink"/>
                <w:noProof/>
              </w:rPr>
              <w:t>3.2 Scene and geometry representation</w:t>
            </w:r>
            <w:r w:rsidRPr="00183193">
              <w:rPr>
                <w:noProof/>
              </w:rPr>
              <w:tab/>
            </w:r>
            <w:r w:rsidRPr="00183193">
              <w:rPr>
                <w:noProof/>
              </w:rPr>
              <w:fldChar w:fldCharType="begin"/>
            </w:r>
            <w:r w:rsidRPr="00183193">
              <w:rPr>
                <w:noProof/>
              </w:rPr>
              <w:instrText xml:space="preserve"> PAGEREF _Toc241598843 \h </w:instrText>
            </w:r>
            <w:r w:rsidRPr="00183193">
              <w:rPr>
                <w:noProof/>
              </w:rPr>
            </w:r>
            <w:r w:rsidRPr="00183193">
              <w:rPr>
                <w:noProof/>
              </w:rPr>
              <w:fldChar w:fldCharType="separate"/>
            </w:r>
            <w:r w:rsidRPr="00183193">
              <w:rPr>
                <w:noProof/>
              </w:rPr>
              <w:t>7</w:t>
            </w:r>
            <w:r w:rsidRPr="00183193">
              <w:rPr>
                <w:noProof/>
              </w:rPr>
              <w:fldChar w:fldCharType="end"/>
            </w:r>
          </w:hyperlink>
        </w:p>
        <w:p w14:paraId="7B80663F" w14:textId="1966B76D" w:rsidR="00183193" w:rsidRPr="00183193" w:rsidRDefault="00183193">
          <w:pPr>
            <w:pStyle w:val="TOC2"/>
            <w:rPr>
              <w:rFonts w:eastAsiaTheme="minorEastAsia"/>
              <w:noProof/>
              <w:color w:val="auto"/>
              <w:kern w:val="2"/>
              <w:sz w:val="24"/>
              <w:szCs w:val="24"/>
              <w14:ligatures w14:val="standardContextual"/>
            </w:rPr>
          </w:pPr>
          <w:hyperlink w:anchor="_Toc241598844" w:history="1">
            <w:r w:rsidRPr="00183193">
              <w:rPr>
                <w:rStyle w:val="Hyperlink"/>
                <w:noProof/>
              </w:rPr>
              <w:t>3.3 Deterministic sampling</w:t>
            </w:r>
            <w:r w:rsidRPr="00183193">
              <w:rPr>
                <w:noProof/>
              </w:rPr>
              <w:tab/>
            </w:r>
            <w:r w:rsidRPr="00183193">
              <w:rPr>
                <w:noProof/>
              </w:rPr>
              <w:fldChar w:fldCharType="begin"/>
            </w:r>
            <w:r w:rsidRPr="00183193">
              <w:rPr>
                <w:noProof/>
              </w:rPr>
              <w:instrText xml:space="preserve"> PAGEREF _Toc241598844 \h </w:instrText>
            </w:r>
            <w:r w:rsidRPr="00183193">
              <w:rPr>
                <w:noProof/>
              </w:rPr>
            </w:r>
            <w:r w:rsidRPr="00183193">
              <w:rPr>
                <w:noProof/>
              </w:rPr>
              <w:fldChar w:fldCharType="separate"/>
            </w:r>
            <w:r w:rsidRPr="00183193">
              <w:rPr>
                <w:noProof/>
              </w:rPr>
              <w:t>8</w:t>
            </w:r>
            <w:r w:rsidRPr="00183193">
              <w:rPr>
                <w:noProof/>
              </w:rPr>
              <w:fldChar w:fldCharType="end"/>
            </w:r>
          </w:hyperlink>
        </w:p>
        <w:p w14:paraId="07DF7CD8" w14:textId="1744B574" w:rsidR="00183193" w:rsidRPr="00183193" w:rsidRDefault="00183193">
          <w:pPr>
            <w:pStyle w:val="TOC2"/>
            <w:rPr>
              <w:rFonts w:eastAsiaTheme="minorEastAsia"/>
              <w:noProof/>
              <w:color w:val="auto"/>
              <w:kern w:val="2"/>
              <w:sz w:val="24"/>
              <w:szCs w:val="24"/>
              <w14:ligatures w14:val="standardContextual"/>
            </w:rPr>
          </w:pPr>
          <w:hyperlink w:anchor="_Toc241598845" w:history="1">
            <w:r w:rsidRPr="00183193">
              <w:rPr>
                <w:rStyle w:val="Hyperlink"/>
                <w:noProof/>
              </w:rPr>
              <w:t>3.4 BVH acceleration</w:t>
            </w:r>
            <w:r w:rsidRPr="00183193">
              <w:rPr>
                <w:noProof/>
              </w:rPr>
              <w:tab/>
            </w:r>
            <w:r w:rsidRPr="00183193">
              <w:rPr>
                <w:noProof/>
              </w:rPr>
              <w:fldChar w:fldCharType="begin"/>
            </w:r>
            <w:r w:rsidRPr="00183193">
              <w:rPr>
                <w:noProof/>
              </w:rPr>
              <w:instrText xml:space="preserve"> PAGEREF _Toc241598845 \h </w:instrText>
            </w:r>
            <w:r w:rsidRPr="00183193">
              <w:rPr>
                <w:noProof/>
              </w:rPr>
            </w:r>
            <w:r w:rsidRPr="00183193">
              <w:rPr>
                <w:noProof/>
              </w:rPr>
              <w:fldChar w:fldCharType="separate"/>
            </w:r>
            <w:r w:rsidRPr="00183193">
              <w:rPr>
                <w:noProof/>
              </w:rPr>
              <w:t>8</w:t>
            </w:r>
            <w:r w:rsidRPr="00183193">
              <w:rPr>
                <w:noProof/>
              </w:rPr>
              <w:fldChar w:fldCharType="end"/>
            </w:r>
          </w:hyperlink>
        </w:p>
        <w:p w14:paraId="23C52AFC" w14:textId="74C64873" w:rsidR="00183193" w:rsidRPr="00183193" w:rsidRDefault="00183193">
          <w:pPr>
            <w:pStyle w:val="TOC2"/>
            <w:rPr>
              <w:rFonts w:eastAsiaTheme="minorEastAsia"/>
              <w:noProof/>
              <w:color w:val="auto"/>
              <w:kern w:val="2"/>
              <w:sz w:val="24"/>
              <w:szCs w:val="24"/>
              <w14:ligatures w14:val="standardContextual"/>
            </w:rPr>
          </w:pPr>
          <w:hyperlink w:anchor="_Toc241598846" w:history="1">
            <w:r w:rsidRPr="00183193">
              <w:rPr>
                <w:rStyle w:val="Hyperlink"/>
                <w:noProof/>
              </w:rPr>
              <w:t>3.5 Tile-based rendering</w:t>
            </w:r>
            <w:r w:rsidRPr="00183193">
              <w:rPr>
                <w:noProof/>
              </w:rPr>
              <w:tab/>
            </w:r>
            <w:r w:rsidRPr="00183193">
              <w:rPr>
                <w:noProof/>
              </w:rPr>
              <w:fldChar w:fldCharType="begin"/>
            </w:r>
            <w:r w:rsidRPr="00183193">
              <w:rPr>
                <w:noProof/>
              </w:rPr>
              <w:instrText xml:space="preserve"> PAGEREF _Toc241598846 \h </w:instrText>
            </w:r>
            <w:r w:rsidRPr="00183193">
              <w:rPr>
                <w:noProof/>
              </w:rPr>
            </w:r>
            <w:r w:rsidRPr="00183193">
              <w:rPr>
                <w:noProof/>
              </w:rPr>
              <w:fldChar w:fldCharType="separate"/>
            </w:r>
            <w:r w:rsidRPr="00183193">
              <w:rPr>
                <w:noProof/>
              </w:rPr>
              <w:t>8</w:t>
            </w:r>
            <w:r w:rsidRPr="00183193">
              <w:rPr>
                <w:noProof/>
              </w:rPr>
              <w:fldChar w:fldCharType="end"/>
            </w:r>
          </w:hyperlink>
        </w:p>
        <w:p w14:paraId="5E0EC815" w14:textId="39904AEB" w:rsidR="00183193" w:rsidRPr="00183193" w:rsidRDefault="00183193">
          <w:pPr>
            <w:pStyle w:val="TOC2"/>
            <w:rPr>
              <w:rFonts w:eastAsiaTheme="minorEastAsia"/>
              <w:noProof/>
              <w:color w:val="auto"/>
              <w:kern w:val="2"/>
              <w:sz w:val="24"/>
              <w:szCs w:val="24"/>
              <w14:ligatures w14:val="standardContextual"/>
            </w:rPr>
          </w:pPr>
          <w:hyperlink w:anchor="_Toc241598847" w:history="1">
            <w:r w:rsidRPr="00183193">
              <w:rPr>
                <w:rStyle w:val="Hyperlink"/>
                <w:noProof/>
              </w:rPr>
              <w:t>3.6 Execution backend architecture</w:t>
            </w:r>
            <w:r w:rsidRPr="00183193">
              <w:rPr>
                <w:noProof/>
              </w:rPr>
              <w:tab/>
            </w:r>
            <w:r w:rsidRPr="00183193">
              <w:rPr>
                <w:noProof/>
              </w:rPr>
              <w:fldChar w:fldCharType="begin"/>
            </w:r>
            <w:r w:rsidRPr="00183193">
              <w:rPr>
                <w:noProof/>
              </w:rPr>
              <w:instrText xml:space="preserve"> PAGEREF _Toc241598847 \h </w:instrText>
            </w:r>
            <w:r w:rsidRPr="00183193">
              <w:rPr>
                <w:noProof/>
              </w:rPr>
            </w:r>
            <w:r w:rsidRPr="00183193">
              <w:rPr>
                <w:noProof/>
              </w:rPr>
              <w:fldChar w:fldCharType="separate"/>
            </w:r>
            <w:r w:rsidRPr="00183193">
              <w:rPr>
                <w:noProof/>
              </w:rPr>
              <w:t>9</w:t>
            </w:r>
            <w:r w:rsidRPr="00183193">
              <w:rPr>
                <w:noProof/>
              </w:rPr>
              <w:fldChar w:fldCharType="end"/>
            </w:r>
          </w:hyperlink>
        </w:p>
        <w:p w14:paraId="781EB2DB" w14:textId="0C61F747" w:rsidR="00183193" w:rsidRPr="00183193" w:rsidRDefault="00183193">
          <w:pPr>
            <w:pStyle w:val="TOC2"/>
            <w:rPr>
              <w:rFonts w:eastAsiaTheme="minorEastAsia"/>
              <w:noProof/>
              <w:color w:val="auto"/>
              <w:kern w:val="2"/>
              <w:sz w:val="24"/>
              <w:szCs w:val="24"/>
              <w14:ligatures w14:val="standardContextual"/>
            </w:rPr>
          </w:pPr>
          <w:hyperlink w:anchor="_Toc241598848" w:history="1">
            <w:r w:rsidRPr="00183193">
              <w:rPr>
                <w:rStyle w:val="Hyperlink"/>
                <w:noProof/>
              </w:rPr>
              <w:t>3.7 Telemetry and evidence generation</w:t>
            </w:r>
            <w:r w:rsidRPr="00183193">
              <w:rPr>
                <w:noProof/>
              </w:rPr>
              <w:tab/>
            </w:r>
            <w:r w:rsidRPr="00183193">
              <w:rPr>
                <w:noProof/>
              </w:rPr>
              <w:fldChar w:fldCharType="begin"/>
            </w:r>
            <w:r w:rsidRPr="00183193">
              <w:rPr>
                <w:noProof/>
              </w:rPr>
              <w:instrText xml:space="preserve"> PAGEREF _Toc241598848 \h </w:instrText>
            </w:r>
            <w:r w:rsidRPr="00183193">
              <w:rPr>
                <w:noProof/>
              </w:rPr>
            </w:r>
            <w:r w:rsidRPr="00183193">
              <w:rPr>
                <w:noProof/>
              </w:rPr>
              <w:fldChar w:fldCharType="separate"/>
            </w:r>
            <w:r w:rsidRPr="00183193">
              <w:rPr>
                <w:noProof/>
              </w:rPr>
              <w:t>9</w:t>
            </w:r>
            <w:r w:rsidRPr="00183193">
              <w:rPr>
                <w:noProof/>
              </w:rPr>
              <w:fldChar w:fldCharType="end"/>
            </w:r>
          </w:hyperlink>
        </w:p>
        <w:p w14:paraId="4CC0649C" w14:textId="3D8B40B5" w:rsidR="00183193" w:rsidRPr="00183193" w:rsidRDefault="00183193">
          <w:pPr>
            <w:pStyle w:val="TOC1"/>
            <w:rPr>
              <w:rFonts w:eastAsiaTheme="minorEastAsia"/>
              <w:b w:val="0"/>
              <w:bCs w:val="0"/>
              <w:noProof/>
              <w:color w:val="auto"/>
              <w:kern w:val="2"/>
              <w:sz w:val="24"/>
              <w:szCs w:val="24"/>
              <w14:ligatures w14:val="standardContextual"/>
            </w:rPr>
          </w:pPr>
          <w:hyperlink w:anchor="_Toc241598849" w:history="1">
            <w:r w:rsidRPr="00183193">
              <w:rPr>
                <w:rStyle w:val="Hyperlink"/>
                <w:noProof/>
              </w:rPr>
              <w:t>4. Implementation</w:t>
            </w:r>
            <w:r w:rsidRPr="00183193">
              <w:rPr>
                <w:noProof/>
              </w:rPr>
              <w:tab/>
            </w:r>
            <w:r w:rsidRPr="00183193">
              <w:rPr>
                <w:noProof/>
              </w:rPr>
              <w:fldChar w:fldCharType="begin"/>
            </w:r>
            <w:r w:rsidRPr="00183193">
              <w:rPr>
                <w:noProof/>
              </w:rPr>
              <w:instrText xml:space="preserve"> PAGEREF _Toc241598849 \h </w:instrText>
            </w:r>
            <w:r w:rsidRPr="00183193">
              <w:rPr>
                <w:noProof/>
              </w:rPr>
            </w:r>
            <w:r w:rsidRPr="00183193">
              <w:rPr>
                <w:noProof/>
              </w:rPr>
              <w:fldChar w:fldCharType="separate"/>
            </w:r>
            <w:r w:rsidRPr="00183193">
              <w:rPr>
                <w:noProof/>
              </w:rPr>
              <w:t>9</w:t>
            </w:r>
            <w:r w:rsidRPr="00183193">
              <w:rPr>
                <w:noProof/>
              </w:rPr>
              <w:fldChar w:fldCharType="end"/>
            </w:r>
          </w:hyperlink>
        </w:p>
        <w:p w14:paraId="0BE081A0" w14:textId="45D8A90D" w:rsidR="00183193" w:rsidRPr="00183193" w:rsidRDefault="00183193">
          <w:pPr>
            <w:pStyle w:val="TOC2"/>
            <w:rPr>
              <w:rFonts w:eastAsiaTheme="minorEastAsia"/>
              <w:noProof/>
              <w:color w:val="auto"/>
              <w:kern w:val="2"/>
              <w:sz w:val="24"/>
              <w:szCs w:val="24"/>
              <w14:ligatures w14:val="standardContextual"/>
            </w:rPr>
          </w:pPr>
          <w:hyperlink w:anchor="_Toc241598850" w:history="1">
            <w:r w:rsidRPr="00183193">
              <w:rPr>
                <w:rStyle w:val="Hyperlink"/>
                <w:noProof/>
              </w:rPr>
              <w:t>4.1 Sequential reference renderer</w:t>
            </w:r>
            <w:r w:rsidRPr="00183193">
              <w:rPr>
                <w:noProof/>
              </w:rPr>
              <w:tab/>
            </w:r>
            <w:r w:rsidRPr="00183193">
              <w:rPr>
                <w:noProof/>
              </w:rPr>
              <w:fldChar w:fldCharType="begin"/>
            </w:r>
            <w:r w:rsidRPr="00183193">
              <w:rPr>
                <w:noProof/>
              </w:rPr>
              <w:instrText xml:space="preserve"> PAGEREF _Toc241598850 \h </w:instrText>
            </w:r>
            <w:r w:rsidRPr="00183193">
              <w:rPr>
                <w:noProof/>
              </w:rPr>
            </w:r>
            <w:r w:rsidRPr="00183193">
              <w:rPr>
                <w:noProof/>
              </w:rPr>
              <w:fldChar w:fldCharType="separate"/>
            </w:r>
            <w:r w:rsidRPr="00183193">
              <w:rPr>
                <w:noProof/>
              </w:rPr>
              <w:t>9</w:t>
            </w:r>
            <w:r w:rsidRPr="00183193">
              <w:rPr>
                <w:noProof/>
              </w:rPr>
              <w:fldChar w:fldCharType="end"/>
            </w:r>
          </w:hyperlink>
        </w:p>
        <w:p w14:paraId="3ED99F82" w14:textId="021150FE" w:rsidR="00183193" w:rsidRPr="00183193" w:rsidRDefault="00183193">
          <w:pPr>
            <w:pStyle w:val="TOC2"/>
            <w:rPr>
              <w:rFonts w:eastAsiaTheme="minorEastAsia"/>
              <w:noProof/>
              <w:color w:val="auto"/>
              <w:kern w:val="2"/>
              <w:sz w:val="24"/>
              <w:szCs w:val="24"/>
              <w14:ligatures w14:val="standardContextual"/>
            </w:rPr>
          </w:pPr>
          <w:hyperlink w:anchor="_Toc241598851" w:history="1">
            <w:r w:rsidRPr="00183193">
              <w:rPr>
                <w:rStyle w:val="Hyperlink"/>
                <w:noProof/>
              </w:rPr>
              <w:t>4.2 OpenMP backend</w:t>
            </w:r>
            <w:r w:rsidRPr="00183193">
              <w:rPr>
                <w:noProof/>
              </w:rPr>
              <w:tab/>
            </w:r>
            <w:r w:rsidRPr="00183193">
              <w:rPr>
                <w:noProof/>
              </w:rPr>
              <w:fldChar w:fldCharType="begin"/>
            </w:r>
            <w:r w:rsidRPr="00183193">
              <w:rPr>
                <w:noProof/>
              </w:rPr>
              <w:instrText xml:space="preserve"> PAGEREF _Toc241598851 \h </w:instrText>
            </w:r>
            <w:r w:rsidRPr="00183193">
              <w:rPr>
                <w:noProof/>
              </w:rPr>
            </w:r>
            <w:r w:rsidRPr="00183193">
              <w:rPr>
                <w:noProof/>
              </w:rPr>
              <w:fldChar w:fldCharType="separate"/>
            </w:r>
            <w:r w:rsidRPr="00183193">
              <w:rPr>
                <w:noProof/>
              </w:rPr>
              <w:t>9</w:t>
            </w:r>
            <w:r w:rsidRPr="00183193">
              <w:rPr>
                <w:noProof/>
              </w:rPr>
              <w:fldChar w:fldCharType="end"/>
            </w:r>
          </w:hyperlink>
        </w:p>
        <w:p w14:paraId="3DC90389" w14:textId="1CB00460" w:rsidR="00183193" w:rsidRPr="00183193" w:rsidRDefault="00183193">
          <w:pPr>
            <w:pStyle w:val="TOC2"/>
            <w:rPr>
              <w:rFonts w:eastAsiaTheme="minorEastAsia"/>
              <w:noProof/>
              <w:color w:val="auto"/>
              <w:kern w:val="2"/>
              <w:sz w:val="24"/>
              <w:szCs w:val="24"/>
              <w14:ligatures w14:val="standardContextual"/>
            </w:rPr>
          </w:pPr>
          <w:hyperlink w:anchor="_Toc241598852" w:history="1">
            <w:r w:rsidRPr="00183193">
              <w:rPr>
                <w:rStyle w:val="Hyperlink"/>
                <w:noProof/>
              </w:rPr>
              <w:t>4.3 Static MPI backend</w:t>
            </w:r>
            <w:r w:rsidRPr="00183193">
              <w:rPr>
                <w:noProof/>
              </w:rPr>
              <w:tab/>
            </w:r>
            <w:r w:rsidRPr="00183193">
              <w:rPr>
                <w:noProof/>
              </w:rPr>
              <w:fldChar w:fldCharType="begin"/>
            </w:r>
            <w:r w:rsidRPr="00183193">
              <w:rPr>
                <w:noProof/>
              </w:rPr>
              <w:instrText xml:space="preserve"> PAGEREF _Toc241598852 \h </w:instrText>
            </w:r>
            <w:r w:rsidRPr="00183193">
              <w:rPr>
                <w:noProof/>
              </w:rPr>
            </w:r>
            <w:r w:rsidRPr="00183193">
              <w:rPr>
                <w:noProof/>
              </w:rPr>
              <w:fldChar w:fldCharType="separate"/>
            </w:r>
            <w:r w:rsidRPr="00183193">
              <w:rPr>
                <w:noProof/>
              </w:rPr>
              <w:t>10</w:t>
            </w:r>
            <w:r w:rsidRPr="00183193">
              <w:rPr>
                <w:noProof/>
              </w:rPr>
              <w:fldChar w:fldCharType="end"/>
            </w:r>
          </w:hyperlink>
        </w:p>
        <w:p w14:paraId="63997948" w14:textId="716A4D30" w:rsidR="00183193" w:rsidRPr="00183193" w:rsidRDefault="00183193">
          <w:pPr>
            <w:pStyle w:val="TOC2"/>
            <w:rPr>
              <w:rFonts w:eastAsiaTheme="minorEastAsia"/>
              <w:noProof/>
              <w:color w:val="auto"/>
              <w:kern w:val="2"/>
              <w:sz w:val="24"/>
              <w:szCs w:val="24"/>
              <w14:ligatures w14:val="standardContextual"/>
            </w:rPr>
          </w:pPr>
          <w:hyperlink w:anchor="_Toc241598853" w:history="1">
            <w:r w:rsidRPr="00183193">
              <w:rPr>
                <w:rStyle w:val="Hyperlink"/>
                <w:noProof/>
              </w:rPr>
              <w:t>4.4 Dynamic MPI scheduler</w:t>
            </w:r>
            <w:r w:rsidRPr="00183193">
              <w:rPr>
                <w:noProof/>
              </w:rPr>
              <w:tab/>
            </w:r>
            <w:r w:rsidRPr="00183193">
              <w:rPr>
                <w:noProof/>
              </w:rPr>
              <w:fldChar w:fldCharType="begin"/>
            </w:r>
            <w:r w:rsidRPr="00183193">
              <w:rPr>
                <w:noProof/>
              </w:rPr>
              <w:instrText xml:space="preserve"> PAGEREF _Toc241598853 \h </w:instrText>
            </w:r>
            <w:r w:rsidRPr="00183193">
              <w:rPr>
                <w:noProof/>
              </w:rPr>
            </w:r>
            <w:r w:rsidRPr="00183193">
              <w:rPr>
                <w:noProof/>
              </w:rPr>
              <w:fldChar w:fldCharType="separate"/>
            </w:r>
            <w:r w:rsidRPr="00183193">
              <w:rPr>
                <w:noProof/>
              </w:rPr>
              <w:t>10</w:t>
            </w:r>
            <w:r w:rsidRPr="00183193">
              <w:rPr>
                <w:noProof/>
              </w:rPr>
              <w:fldChar w:fldCharType="end"/>
            </w:r>
          </w:hyperlink>
        </w:p>
        <w:p w14:paraId="11CEA92F" w14:textId="69BD7695" w:rsidR="00183193" w:rsidRPr="00183193" w:rsidRDefault="00183193">
          <w:pPr>
            <w:pStyle w:val="TOC2"/>
            <w:rPr>
              <w:rFonts w:eastAsiaTheme="minorEastAsia"/>
              <w:noProof/>
              <w:color w:val="auto"/>
              <w:kern w:val="2"/>
              <w:sz w:val="24"/>
              <w:szCs w:val="24"/>
              <w14:ligatures w14:val="standardContextual"/>
            </w:rPr>
          </w:pPr>
          <w:hyperlink w:anchor="_Toc241598854" w:history="1">
            <w:r w:rsidRPr="00183193">
              <w:rPr>
                <w:rStyle w:val="Hyperlink"/>
                <w:noProof/>
              </w:rPr>
              <w:t>4.5 Hybrid MPI + OpenMP</w:t>
            </w:r>
            <w:r w:rsidRPr="00183193">
              <w:rPr>
                <w:noProof/>
              </w:rPr>
              <w:tab/>
            </w:r>
            <w:r w:rsidRPr="00183193">
              <w:rPr>
                <w:noProof/>
              </w:rPr>
              <w:fldChar w:fldCharType="begin"/>
            </w:r>
            <w:r w:rsidRPr="00183193">
              <w:rPr>
                <w:noProof/>
              </w:rPr>
              <w:instrText xml:space="preserve"> PAGEREF _Toc241598854 \h </w:instrText>
            </w:r>
            <w:r w:rsidRPr="00183193">
              <w:rPr>
                <w:noProof/>
              </w:rPr>
            </w:r>
            <w:r w:rsidRPr="00183193">
              <w:rPr>
                <w:noProof/>
              </w:rPr>
              <w:fldChar w:fldCharType="separate"/>
            </w:r>
            <w:r w:rsidRPr="00183193">
              <w:rPr>
                <w:noProof/>
              </w:rPr>
              <w:t>10</w:t>
            </w:r>
            <w:r w:rsidRPr="00183193">
              <w:rPr>
                <w:noProof/>
              </w:rPr>
              <w:fldChar w:fldCharType="end"/>
            </w:r>
          </w:hyperlink>
        </w:p>
        <w:p w14:paraId="403D2460" w14:textId="2463A2C5" w:rsidR="00183193" w:rsidRPr="00183193" w:rsidRDefault="00183193">
          <w:pPr>
            <w:pStyle w:val="TOC2"/>
            <w:rPr>
              <w:rFonts w:eastAsiaTheme="minorEastAsia"/>
              <w:noProof/>
              <w:color w:val="auto"/>
              <w:kern w:val="2"/>
              <w:sz w:val="24"/>
              <w:szCs w:val="24"/>
              <w14:ligatures w14:val="standardContextual"/>
            </w:rPr>
          </w:pPr>
          <w:hyperlink w:anchor="_Toc241598855" w:history="1">
            <w:r w:rsidRPr="00183193">
              <w:rPr>
                <w:rStyle w:val="Hyperlink"/>
                <w:noProof/>
              </w:rPr>
              <w:t>4.6 Adaptive scheduler</w:t>
            </w:r>
            <w:r w:rsidRPr="00183193">
              <w:rPr>
                <w:noProof/>
              </w:rPr>
              <w:tab/>
            </w:r>
            <w:r w:rsidRPr="00183193">
              <w:rPr>
                <w:noProof/>
              </w:rPr>
              <w:fldChar w:fldCharType="begin"/>
            </w:r>
            <w:r w:rsidRPr="00183193">
              <w:rPr>
                <w:noProof/>
              </w:rPr>
              <w:instrText xml:space="preserve"> PAGEREF _Toc241598855 \h </w:instrText>
            </w:r>
            <w:r w:rsidRPr="00183193">
              <w:rPr>
                <w:noProof/>
              </w:rPr>
            </w:r>
            <w:r w:rsidRPr="00183193">
              <w:rPr>
                <w:noProof/>
              </w:rPr>
              <w:fldChar w:fldCharType="separate"/>
            </w:r>
            <w:r w:rsidRPr="00183193">
              <w:rPr>
                <w:noProof/>
              </w:rPr>
              <w:t>10</w:t>
            </w:r>
            <w:r w:rsidRPr="00183193">
              <w:rPr>
                <w:noProof/>
              </w:rPr>
              <w:fldChar w:fldCharType="end"/>
            </w:r>
          </w:hyperlink>
        </w:p>
        <w:p w14:paraId="04A9487A" w14:textId="3F69DF3E" w:rsidR="00183193" w:rsidRPr="00183193" w:rsidRDefault="00183193">
          <w:pPr>
            <w:pStyle w:val="TOC2"/>
            <w:rPr>
              <w:rFonts w:eastAsiaTheme="minorEastAsia"/>
              <w:noProof/>
              <w:color w:val="auto"/>
              <w:kern w:val="2"/>
              <w:sz w:val="24"/>
              <w:szCs w:val="24"/>
              <w14:ligatures w14:val="standardContextual"/>
            </w:rPr>
          </w:pPr>
          <w:hyperlink w:anchor="_Toc241598856" w:history="1">
            <w:r w:rsidRPr="00183193">
              <w:rPr>
                <w:rStyle w:val="Hyperlink"/>
                <w:noProof/>
              </w:rPr>
              <w:t>4.7 Correctness validation infrastructure</w:t>
            </w:r>
            <w:r w:rsidRPr="00183193">
              <w:rPr>
                <w:noProof/>
              </w:rPr>
              <w:tab/>
            </w:r>
            <w:r w:rsidRPr="00183193">
              <w:rPr>
                <w:noProof/>
              </w:rPr>
              <w:fldChar w:fldCharType="begin"/>
            </w:r>
            <w:r w:rsidRPr="00183193">
              <w:rPr>
                <w:noProof/>
              </w:rPr>
              <w:instrText xml:space="preserve"> PAGEREF _Toc241598856 \h </w:instrText>
            </w:r>
            <w:r w:rsidRPr="00183193">
              <w:rPr>
                <w:noProof/>
              </w:rPr>
            </w:r>
            <w:r w:rsidRPr="00183193">
              <w:rPr>
                <w:noProof/>
              </w:rPr>
              <w:fldChar w:fldCharType="separate"/>
            </w:r>
            <w:r w:rsidRPr="00183193">
              <w:rPr>
                <w:noProof/>
              </w:rPr>
              <w:t>10</w:t>
            </w:r>
            <w:r w:rsidRPr="00183193">
              <w:rPr>
                <w:noProof/>
              </w:rPr>
              <w:fldChar w:fldCharType="end"/>
            </w:r>
          </w:hyperlink>
        </w:p>
        <w:p w14:paraId="6D4E1C60" w14:textId="0F975417" w:rsidR="00183193" w:rsidRPr="00183193" w:rsidRDefault="00183193">
          <w:pPr>
            <w:pStyle w:val="TOC1"/>
            <w:rPr>
              <w:rFonts w:eastAsiaTheme="minorEastAsia"/>
              <w:b w:val="0"/>
              <w:bCs w:val="0"/>
              <w:noProof/>
              <w:color w:val="auto"/>
              <w:kern w:val="2"/>
              <w:sz w:val="24"/>
              <w:szCs w:val="24"/>
              <w14:ligatures w14:val="standardContextual"/>
            </w:rPr>
          </w:pPr>
          <w:hyperlink w:anchor="_Toc241598857" w:history="1">
            <w:r w:rsidRPr="00183193">
              <w:rPr>
                <w:rStyle w:val="Hyperlink"/>
                <w:noProof/>
              </w:rPr>
              <w:t>5. Performance Engineering Investigation</w:t>
            </w:r>
            <w:r w:rsidRPr="00183193">
              <w:rPr>
                <w:noProof/>
              </w:rPr>
              <w:tab/>
            </w:r>
            <w:r w:rsidRPr="00183193">
              <w:rPr>
                <w:noProof/>
              </w:rPr>
              <w:fldChar w:fldCharType="begin"/>
            </w:r>
            <w:r w:rsidRPr="00183193">
              <w:rPr>
                <w:noProof/>
              </w:rPr>
              <w:instrText xml:space="preserve"> PAGEREF _Toc241598857 \h </w:instrText>
            </w:r>
            <w:r w:rsidRPr="00183193">
              <w:rPr>
                <w:noProof/>
              </w:rPr>
            </w:r>
            <w:r w:rsidRPr="00183193">
              <w:rPr>
                <w:noProof/>
              </w:rPr>
              <w:fldChar w:fldCharType="separate"/>
            </w:r>
            <w:r w:rsidRPr="00183193">
              <w:rPr>
                <w:noProof/>
              </w:rPr>
              <w:t>12</w:t>
            </w:r>
            <w:r w:rsidRPr="00183193">
              <w:rPr>
                <w:noProof/>
              </w:rPr>
              <w:fldChar w:fldCharType="end"/>
            </w:r>
          </w:hyperlink>
        </w:p>
        <w:p w14:paraId="68A38795" w14:textId="7A3D2C73" w:rsidR="00183193" w:rsidRPr="00183193" w:rsidRDefault="00183193">
          <w:pPr>
            <w:pStyle w:val="TOC2"/>
            <w:rPr>
              <w:rFonts w:eastAsiaTheme="minorEastAsia"/>
              <w:noProof/>
              <w:color w:val="auto"/>
              <w:kern w:val="2"/>
              <w:sz w:val="24"/>
              <w:szCs w:val="24"/>
              <w14:ligatures w14:val="standardContextual"/>
            </w:rPr>
          </w:pPr>
          <w:hyperlink w:anchor="_Toc241598858" w:history="1">
            <w:r w:rsidRPr="00183193">
              <w:rPr>
                <w:rStyle w:val="Hyperlink"/>
                <w:noProof/>
              </w:rPr>
              <w:t>5.1 Initial hybrid performance anomaly</w:t>
            </w:r>
            <w:r w:rsidRPr="00183193">
              <w:rPr>
                <w:noProof/>
              </w:rPr>
              <w:tab/>
            </w:r>
            <w:r w:rsidRPr="00183193">
              <w:rPr>
                <w:noProof/>
              </w:rPr>
              <w:fldChar w:fldCharType="begin"/>
            </w:r>
            <w:r w:rsidRPr="00183193">
              <w:rPr>
                <w:noProof/>
              </w:rPr>
              <w:instrText xml:space="preserve"> PAGEREF _Toc241598858 \h </w:instrText>
            </w:r>
            <w:r w:rsidRPr="00183193">
              <w:rPr>
                <w:noProof/>
              </w:rPr>
            </w:r>
            <w:r w:rsidRPr="00183193">
              <w:rPr>
                <w:noProof/>
              </w:rPr>
              <w:fldChar w:fldCharType="separate"/>
            </w:r>
            <w:r w:rsidRPr="00183193">
              <w:rPr>
                <w:noProof/>
              </w:rPr>
              <w:t>12</w:t>
            </w:r>
            <w:r w:rsidRPr="00183193">
              <w:rPr>
                <w:noProof/>
              </w:rPr>
              <w:fldChar w:fldCharType="end"/>
            </w:r>
          </w:hyperlink>
        </w:p>
        <w:p w14:paraId="649550F1" w14:textId="69BB469F" w:rsidR="00183193" w:rsidRPr="00183193" w:rsidRDefault="00183193">
          <w:pPr>
            <w:pStyle w:val="TOC2"/>
            <w:rPr>
              <w:rFonts w:eastAsiaTheme="minorEastAsia"/>
              <w:noProof/>
              <w:color w:val="auto"/>
              <w:kern w:val="2"/>
              <w:sz w:val="24"/>
              <w:szCs w:val="24"/>
              <w14:ligatures w14:val="standardContextual"/>
            </w:rPr>
          </w:pPr>
          <w:hyperlink w:anchor="_Toc241598859" w:history="1">
            <w:r w:rsidRPr="00183193">
              <w:rPr>
                <w:rStyle w:val="Hyperlink"/>
                <w:noProof/>
              </w:rPr>
              <w:t>5.2 Rank and thread placement investigation</w:t>
            </w:r>
            <w:r w:rsidRPr="00183193">
              <w:rPr>
                <w:noProof/>
              </w:rPr>
              <w:tab/>
            </w:r>
            <w:r w:rsidRPr="00183193">
              <w:rPr>
                <w:noProof/>
              </w:rPr>
              <w:fldChar w:fldCharType="begin"/>
            </w:r>
            <w:r w:rsidRPr="00183193">
              <w:rPr>
                <w:noProof/>
              </w:rPr>
              <w:instrText xml:space="preserve"> PAGEREF _Toc241598859 \h </w:instrText>
            </w:r>
            <w:r w:rsidRPr="00183193">
              <w:rPr>
                <w:noProof/>
              </w:rPr>
            </w:r>
            <w:r w:rsidRPr="00183193">
              <w:rPr>
                <w:noProof/>
              </w:rPr>
              <w:fldChar w:fldCharType="separate"/>
            </w:r>
            <w:r w:rsidRPr="00183193">
              <w:rPr>
                <w:noProof/>
              </w:rPr>
              <w:t>13</w:t>
            </w:r>
            <w:r w:rsidRPr="00183193">
              <w:rPr>
                <w:noProof/>
              </w:rPr>
              <w:fldChar w:fldCharType="end"/>
            </w:r>
          </w:hyperlink>
        </w:p>
        <w:p w14:paraId="4F4F2A61" w14:textId="6B9A4092" w:rsidR="00183193" w:rsidRPr="00183193" w:rsidRDefault="00183193">
          <w:pPr>
            <w:pStyle w:val="TOC2"/>
            <w:rPr>
              <w:rFonts w:eastAsiaTheme="minorEastAsia"/>
              <w:noProof/>
              <w:color w:val="auto"/>
              <w:kern w:val="2"/>
              <w:sz w:val="24"/>
              <w:szCs w:val="24"/>
              <w14:ligatures w14:val="standardContextual"/>
            </w:rPr>
          </w:pPr>
          <w:hyperlink w:anchor="_Toc241598860" w:history="1">
            <w:r w:rsidRPr="00183193">
              <w:rPr>
                <w:rStyle w:val="Hyperlink"/>
                <w:noProof/>
              </w:rPr>
              <w:t>5.3 Per-thread counter false sharing</w:t>
            </w:r>
            <w:r w:rsidRPr="00183193">
              <w:rPr>
                <w:noProof/>
              </w:rPr>
              <w:tab/>
            </w:r>
            <w:r w:rsidRPr="00183193">
              <w:rPr>
                <w:noProof/>
              </w:rPr>
              <w:fldChar w:fldCharType="begin"/>
            </w:r>
            <w:r w:rsidRPr="00183193">
              <w:rPr>
                <w:noProof/>
              </w:rPr>
              <w:instrText xml:space="preserve"> PAGEREF _Toc241598860 \h </w:instrText>
            </w:r>
            <w:r w:rsidRPr="00183193">
              <w:rPr>
                <w:noProof/>
              </w:rPr>
            </w:r>
            <w:r w:rsidRPr="00183193">
              <w:rPr>
                <w:noProof/>
              </w:rPr>
              <w:fldChar w:fldCharType="separate"/>
            </w:r>
            <w:r w:rsidRPr="00183193">
              <w:rPr>
                <w:noProof/>
              </w:rPr>
              <w:t>13</w:t>
            </w:r>
            <w:r w:rsidRPr="00183193">
              <w:rPr>
                <w:noProof/>
              </w:rPr>
              <w:fldChar w:fldCharType="end"/>
            </w:r>
          </w:hyperlink>
        </w:p>
        <w:p w14:paraId="2B19BC9B" w14:textId="3DB5A50A" w:rsidR="00183193" w:rsidRPr="00183193" w:rsidRDefault="00183193">
          <w:pPr>
            <w:pStyle w:val="TOC2"/>
            <w:rPr>
              <w:rFonts w:eastAsiaTheme="minorEastAsia"/>
              <w:noProof/>
              <w:color w:val="auto"/>
              <w:kern w:val="2"/>
              <w:sz w:val="24"/>
              <w:szCs w:val="24"/>
              <w14:ligatures w14:val="standardContextual"/>
            </w:rPr>
          </w:pPr>
          <w:hyperlink w:anchor="_Toc241598861" w:history="1">
            <w:r w:rsidRPr="00183193">
              <w:rPr>
                <w:rStyle w:val="Hyperlink"/>
                <w:noProof/>
              </w:rPr>
              <w:t>5.4 BVH traversal allocation bottleneck</w:t>
            </w:r>
            <w:r w:rsidRPr="00183193">
              <w:rPr>
                <w:noProof/>
              </w:rPr>
              <w:tab/>
            </w:r>
            <w:r w:rsidRPr="00183193">
              <w:rPr>
                <w:noProof/>
              </w:rPr>
              <w:fldChar w:fldCharType="begin"/>
            </w:r>
            <w:r w:rsidRPr="00183193">
              <w:rPr>
                <w:noProof/>
              </w:rPr>
              <w:instrText xml:space="preserve"> PAGEREF _Toc241598861 \h </w:instrText>
            </w:r>
            <w:r w:rsidRPr="00183193">
              <w:rPr>
                <w:noProof/>
              </w:rPr>
            </w:r>
            <w:r w:rsidRPr="00183193">
              <w:rPr>
                <w:noProof/>
              </w:rPr>
              <w:fldChar w:fldCharType="separate"/>
            </w:r>
            <w:r w:rsidRPr="00183193">
              <w:rPr>
                <w:noProof/>
              </w:rPr>
              <w:t>14</w:t>
            </w:r>
            <w:r w:rsidRPr="00183193">
              <w:rPr>
                <w:noProof/>
              </w:rPr>
              <w:fldChar w:fldCharType="end"/>
            </w:r>
          </w:hyperlink>
        </w:p>
        <w:p w14:paraId="15655955" w14:textId="368E1D13" w:rsidR="00183193" w:rsidRPr="00183193" w:rsidRDefault="00183193">
          <w:pPr>
            <w:pStyle w:val="TOC2"/>
            <w:rPr>
              <w:rFonts w:eastAsiaTheme="minorEastAsia"/>
              <w:noProof/>
              <w:color w:val="auto"/>
              <w:kern w:val="2"/>
              <w:sz w:val="24"/>
              <w:szCs w:val="24"/>
              <w14:ligatures w14:val="standardContextual"/>
            </w:rPr>
          </w:pPr>
          <w:hyperlink w:anchor="_Toc241598862" w:history="1">
            <w:r w:rsidRPr="00183193">
              <w:rPr>
                <w:rStyle w:val="Hyperlink"/>
                <w:noProof/>
              </w:rPr>
              <w:t>5.5 Implemented fixes</w:t>
            </w:r>
            <w:r w:rsidRPr="00183193">
              <w:rPr>
                <w:noProof/>
              </w:rPr>
              <w:tab/>
            </w:r>
            <w:r w:rsidRPr="00183193">
              <w:rPr>
                <w:noProof/>
              </w:rPr>
              <w:fldChar w:fldCharType="begin"/>
            </w:r>
            <w:r w:rsidRPr="00183193">
              <w:rPr>
                <w:noProof/>
              </w:rPr>
              <w:instrText xml:space="preserve"> PAGEREF _Toc241598862 \h </w:instrText>
            </w:r>
            <w:r w:rsidRPr="00183193">
              <w:rPr>
                <w:noProof/>
              </w:rPr>
            </w:r>
            <w:r w:rsidRPr="00183193">
              <w:rPr>
                <w:noProof/>
              </w:rPr>
              <w:fldChar w:fldCharType="separate"/>
            </w:r>
            <w:r w:rsidRPr="00183193">
              <w:rPr>
                <w:noProof/>
              </w:rPr>
              <w:t>14</w:t>
            </w:r>
            <w:r w:rsidRPr="00183193">
              <w:rPr>
                <w:noProof/>
              </w:rPr>
              <w:fldChar w:fldCharType="end"/>
            </w:r>
          </w:hyperlink>
        </w:p>
        <w:p w14:paraId="6C20CF3E" w14:textId="26DC89FE" w:rsidR="00183193" w:rsidRPr="00183193" w:rsidRDefault="00183193">
          <w:pPr>
            <w:pStyle w:val="TOC2"/>
            <w:rPr>
              <w:rFonts w:eastAsiaTheme="minorEastAsia"/>
              <w:noProof/>
              <w:color w:val="auto"/>
              <w:kern w:val="2"/>
              <w:sz w:val="24"/>
              <w:szCs w:val="24"/>
              <w14:ligatures w14:val="standardContextual"/>
            </w:rPr>
          </w:pPr>
          <w:hyperlink w:anchor="_Toc241598863" w:history="1">
            <w:r w:rsidRPr="00183193">
              <w:rPr>
                <w:rStyle w:val="Hyperlink"/>
                <w:noProof/>
              </w:rPr>
              <w:t>5.6 Frozen performance source</w:t>
            </w:r>
            <w:r w:rsidRPr="00183193">
              <w:rPr>
                <w:noProof/>
              </w:rPr>
              <w:tab/>
            </w:r>
            <w:r w:rsidRPr="00183193">
              <w:rPr>
                <w:noProof/>
              </w:rPr>
              <w:fldChar w:fldCharType="begin"/>
            </w:r>
            <w:r w:rsidRPr="00183193">
              <w:rPr>
                <w:noProof/>
              </w:rPr>
              <w:instrText xml:space="preserve"> PAGEREF _Toc241598863 \h </w:instrText>
            </w:r>
            <w:r w:rsidRPr="00183193">
              <w:rPr>
                <w:noProof/>
              </w:rPr>
            </w:r>
            <w:r w:rsidRPr="00183193">
              <w:rPr>
                <w:noProof/>
              </w:rPr>
              <w:fldChar w:fldCharType="separate"/>
            </w:r>
            <w:r w:rsidRPr="00183193">
              <w:rPr>
                <w:noProof/>
              </w:rPr>
              <w:t>16</w:t>
            </w:r>
            <w:r w:rsidRPr="00183193">
              <w:rPr>
                <w:noProof/>
              </w:rPr>
              <w:fldChar w:fldCharType="end"/>
            </w:r>
          </w:hyperlink>
        </w:p>
        <w:p w14:paraId="41BB74A9" w14:textId="13DB5CC4" w:rsidR="00183193" w:rsidRPr="00183193" w:rsidRDefault="00183193">
          <w:pPr>
            <w:pStyle w:val="TOC1"/>
            <w:rPr>
              <w:rFonts w:eastAsiaTheme="minorEastAsia"/>
              <w:b w:val="0"/>
              <w:bCs w:val="0"/>
              <w:noProof/>
              <w:color w:val="auto"/>
              <w:kern w:val="2"/>
              <w:sz w:val="24"/>
              <w:szCs w:val="24"/>
              <w14:ligatures w14:val="standardContextual"/>
            </w:rPr>
          </w:pPr>
          <w:hyperlink w:anchor="_Toc241598864" w:history="1">
            <w:r w:rsidRPr="00183193">
              <w:rPr>
                <w:rStyle w:val="Hyperlink"/>
                <w:noProof/>
              </w:rPr>
              <w:t>6. Experimental Methodology</w:t>
            </w:r>
            <w:r w:rsidRPr="00183193">
              <w:rPr>
                <w:noProof/>
              </w:rPr>
              <w:tab/>
            </w:r>
            <w:r w:rsidRPr="00183193">
              <w:rPr>
                <w:noProof/>
              </w:rPr>
              <w:fldChar w:fldCharType="begin"/>
            </w:r>
            <w:r w:rsidRPr="00183193">
              <w:rPr>
                <w:noProof/>
              </w:rPr>
              <w:instrText xml:space="preserve"> PAGEREF _Toc241598864 \h </w:instrText>
            </w:r>
            <w:r w:rsidRPr="00183193">
              <w:rPr>
                <w:noProof/>
              </w:rPr>
            </w:r>
            <w:r w:rsidRPr="00183193">
              <w:rPr>
                <w:noProof/>
              </w:rPr>
              <w:fldChar w:fldCharType="separate"/>
            </w:r>
            <w:r w:rsidRPr="00183193">
              <w:rPr>
                <w:noProof/>
              </w:rPr>
              <w:t>16</w:t>
            </w:r>
            <w:r w:rsidRPr="00183193">
              <w:rPr>
                <w:noProof/>
              </w:rPr>
              <w:fldChar w:fldCharType="end"/>
            </w:r>
          </w:hyperlink>
        </w:p>
        <w:p w14:paraId="4F774A0A" w14:textId="676D9D6E" w:rsidR="00183193" w:rsidRPr="00183193" w:rsidRDefault="00183193">
          <w:pPr>
            <w:pStyle w:val="TOC2"/>
            <w:rPr>
              <w:rFonts w:eastAsiaTheme="minorEastAsia"/>
              <w:noProof/>
              <w:color w:val="auto"/>
              <w:kern w:val="2"/>
              <w:sz w:val="24"/>
              <w:szCs w:val="24"/>
              <w14:ligatures w14:val="standardContextual"/>
            </w:rPr>
          </w:pPr>
          <w:hyperlink w:anchor="_Toc241598865" w:history="1">
            <w:r w:rsidRPr="00183193">
              <w:rPr>
                <w:rStyle w:val="Hyperlink"/>
                <w:noProof/>
              </w:rPr>
              <w:t>6.1 Test machine</w:t>
            </w:r>
            <w:r w:rsidRPr="00183193">
              <w:rPr>
                <w:noProof/>
              </w:rPr>
              <w:tab/>
            </w:r>
            <w:r w:rsidRPr="00183193">
              <w:rPr>
                <w:noProof/>
              </w:rPr>
              <w:fldChar w:fldCharType="begin"/>
            </w:r>
            <w:r w:rsidRPr="00183193">
              <w:rPr>
                <w:noProof/>
              </w:rPr>
              <w:instrText xml:space="preserve"> PAGEREF _Toc241598865 \h </w:instrText>
            </w:r>
            <w:r w:rsidRPr="00183193">
              <w:rPr>
                <w:noProof/>
              </w:rPr>
            </w:r>
            <w:r w:rsidRPr="00183193">
              <w:rPr>
                <w:noProof/>
              </w:rPr>
              <w:fldChar w:fldCharType="separate"/>
            </w:r>
            <w:r w:rsidRPr="00183193">
              <w:rPr>
                <w:noProof/>
              </w:rPr>
              <w:t>16</w:t>
            </w:r>
            <w:r w:rsidRPr="00183193">
              <w:rPr>
                <w:noProof/>
              </w:rPr>
              <w:fldChar w:fldCharType="end"/>
            </w:r>
          </w:hyperlink>
        </w:p>
        <w:p w14:paraId="2E6048E3" w14:textId="191C3A17" w:rsidR="00183193" w:rsidRPr="00183193" w:rsidRDefault="00183193">
          <w:pPr>
            <w:pStyle w:val="TOC2"/>
            <w:rPr>
              <w:rFonts w:eastAsiaTheme="minorEastAsia"/>
              <w:noProof/>
              <w:color w:val="auto"/>
              <w:kern w:val="2"/>
              <w:sz w:val="24"/>
              <w:szCs w:val="24"/>
              <w14:ligatures w14:val="standardContextual"/>
            </w:rPr>
          </w:pPr>
          <w:hyperlink w:anchor="_Toc241598866" w:history="1">
            <w:r w:rsidRPr="00183193">
              <w:rPr>
                <w:rStyle w:val="Hyperlink"/>
                <w:noProof/>
              </w:rPr>
              <w:t>6.2 Benchmark Protocol V2</w:t>
            </w:r>
            <w:r w:rsidRPr="00183193">
              <w:rPr>
                <w:noProof/>
              </w:rPr>
              <w:tab/>
            </w:r>
            <w:r w:rsidRPr="00183193">
              <w:rPr>
                <w:noProof/>
              </w:rPr>
              <w:fldChar w:fldCharType="begin"/>
            </w:r>
            <w:r w:rsidRPr="00183193">
              <w:rPr>
                <w:noProof/>
              </w:rPr>
              <w:instrText xml:space="preserve"> PAGEREF _Toc241598866 \h </w:instrText>
            </w:r>
            <w:r w:rsidRPr="00183193">
              <w:rPr>
                <w:noProof/>
              </w:rPr>
            </w:r>
            <w:r w:rsidRPr="00183193">
              <w:rPr>
                <w:noProof/>
              </w:rPr>
              <w:fldChar w:fldCharType="separate"/>
            </w:r>
            <w:r w:rsidRPr="00183193">
              <w:rPr>
                <w:noProof/>
              </w:rPr>
              <w:t>16</w:t>
            </w:r>
            <w:r w:rsidRPr="00183193">
              <w:rPr>
                <w:noProof/>
              </w:rPr>
              <w:fldChar w:fldCharType="end"/>
            </w:r>
          </w:hyperlink>
        </w:p>
        <w:p w14:paraId="3ED8EB7B" w14:textId="2A02325D" w:rsidR="00183193" w:rsidRPr="00183193" w:rsidRDefault="00183193">
          <w:pPr>
            <w:pStyle w:val="TOC2"/>
            <w:rPr>
              <w:rFonts w:eastAsiaTheme="minorEastAsia"/>
              <w:noProof/>
              <w:color w:val="auto"/>
              <w:kern w:val="2"/>
              <w:sz w:val="24"/>
              <w:szCs w:val="24"/>
              <w14:ligatures w14:val="standardContextual"/>
            </w:rPr>
          </w:pPr>
          <w:hyperlink w:anchor="_Toc241598867" w:history="1">
            <w:r w:rsidRPr="00183193">
              <w:rPr>
                <w:rStyle w:val="Hyperlink"/>
                <w:noProof/>
              </w:rPr>
              <w:t>6.3 Workload calibration</w:t>
            </w:r>
            <w:r w:rsidRPr="00183193">
              <w:rPr>
                <w:noProof/>
              </w:rPr>
              <w:tab/>
            </w:r>
            <w:r w:rsidRPr="00183193">
              <w:rPr>
                <w:noProof/>
              </w:rPr>
              <w:fldChar w:fldCharType="begin"/>
            </w:r>
            <w:r w:rsidRPr="00183193">
              <w:rPr>
                <w:noProof/>
              </w:rPr>
              <w:instrText xml:space="preserve"> PAGEREF _Toc241598867 \h </w:instrText>
            </w:r>
            <w:r w:rsidRPr="00183193">
              <w:rPr>
                <w:noProof/>
              </w:rPr>
            </w:r>
            <w:r w:rsidRPr="00183193">
              <w:rPr>
                <w:noProof/>
              </w:rPr>
              <w:fldChar w:fldCharType="separate"/>
            </w:r>
            <w:r w:rsidRPr="00183193">
              <w:rPr>
                <w:noProof/>
              </w:rPr>
              <w:t>17</w:t>
            </w:r>
            <w:r w:rsidRPr="00183193">
              <w:rPr>
                <w:noProof/>
              </w:rPr>
              <w:fldChar w:fldCharType="end"/>
            </w:r>
          </w:hyperlink>
        </w:p>
        <w:p w14:paraId="22CE9E4F" w14:textId="5220436C" w:rsidR="00183193" w:rsidRPr="00183193" w:rsidRDefault="00183193">
          <w:pPr>
            <w:pStyle w:val="TOC2"/>
            <w:rPr>
              <w:rFonts w:eastAsiaTheme="minorEastAsia"/>
              <w:noProof/>
              <w:color w:val="auto"/>
              <w:kern w:val="2"/>
              <w:sz w:val="24"/>
              <w:szCs w:val="24"/>
              <w14:ligatures w14:val="standardContextual"/>
            </w:rPr>
          </w:pPr>
          <w:hyperlink w:anchor="_Toc241598868" w:history="1">
            <w:r w:rsidRPr="00183193">
              <w:rPr>
                <w:rStyle w:val="Hyperlink"/>
                <w:noProof/>
              </w:rPr>
              <w:t>6.4 Warm-up and repeated runs</w:t>
            </w:r>
            <w:r w:rsidRPr="00183193">
              <w:rPr>
                <w:noProof/>
              </w:rPr>
              <w:tab/>
            </w:r>
            <w:r w:rsidRPr="00183193">
              <w:rPr>
                <w:noProof/>
              </w:rPr>
              <w:fldChar w:fldCharType="begin"/>
            </w:r>
            <w:r w:rsidRPr="00183193">
              <w:rPr>
                <w:noProof/>
              </w:rPr>
              <w:instrText xml:space="preserve"> PAGEREF _Toc241598868 \h </w:instrText>
            </w:r>
            <w:r w:rsidRPr="00183193">
              <w:rPr>
                <w:noProof/>
              </w:rPr>
            </w:r>
            <w:r w:rsidRPr="00183193">
              <w:rPr>
                <w:noProof/>
              </w:rPr>
              <w:fldChar w:fldCharType="separate"/>
            </w:r>
            <w:r w:rsidRPr="00183193">
              <w:rPr>
                <w:noProof/>
              </w:rPr>
              <w:t>17</w:t>
            </w:r>
            <w:r w:rsidRPr="00183193">
              <w:rPr>
                <w:noProof/>
              </w:rPr>
              <w:fldChar w:fldCharType="end"/>
            </w:r>
          </w:hyperlink>
        </w:p>
        <w:p w14:paraId="6B9C0142" w14:textId="0FEB317D" w:rsidR="00183193" w:rsidRPr="00183193" w:rsidRDefault="00183193">
          <w:pPr>
            <w:pStyle w:val="TOC2"/>
            <w:rPr>
              <w:rFonts w:eastAsiaTheme="minorEastAsia"/>
              <w:noProof/>
              <w:color w:val="auto"/>
              <w:kern w:val="2"/>
              <w:sz w:val="24"/>
              <w:szCs w:val="24"/>
              <w14:ligatures w14:val="standardContextual"/>
            </w:rPr>
          </w:pPr>
          <w:hyperlink w:anchor="_Toc241598869" w:history="1">
            <w:r w:rsidRPr="00183193">
              <w:rPr>
                <w:rStyle w:val="Hyperlink"/>
                <w:noProof/>
              </w:rPr>
              <w:t>6.5 Randomised block ordering</w:t>
            </w:r>
            <w:r w:rsidRPr="00183193">
              <w:rPr>
                <w:noProof/>
              </w:rPr>
              <w:tab/>
            </w:r>
            <w:r w:rsidRPr="00183193">
              <w:rPr>
                <w:noProof/>
              </w:rPr>
              <w:fldChar w:fldCharType="begin"/>
            </w:r>
            <w:r w:rsidRPr="00183193">
              <w:rPr>
                <w:noProof/>
              </w:rPr>
              <w:instrText xml:space="preserve"> PAGEREF _Toc241598869 \h </w:instrText>
            </w:r>
            <w:r w:rsidRPr="00183193">
              <w:rPr>
                <w:noProof/>
              </w:rPr>
            </w:r>
            <w:r w:rsidRPr="00183193">
              <w:rPr>
                <w:noProof/>
              </w:rPr>
              <w:fldChar w:fldCharType="separate"/>
            </w:r>
            <w:r w:rsidRPr="00183193">
              <w:rPr>
                <w:noProof/>
              </w:rPr>
              <w:t>17</w:t>
            </w:r>
            <w:r w:rsidRPr="00183193">
              <w:rPr>
                <w:noProof/>
              </w:rPr>
              <w:fldChar w:fldCharType="end"/>
            </w:r>
          </w:hyperlink>
        </w:p>
        <w:p w14:paraId="5AE92288" w14:textId="529EBB4F" w:rsidR="00183193" w:rsidRPr="00183193" w:rsidRDefault="00183193">
          <w:pPr>
            <w:pStyle w:val="TOC2"/>
            <w:rPr>
              <w:rFonts w:eastAsiaTheme="minorEastAsia"/>
              <w:noProof/>
              <w:color w:val="auto"/>
              <w:kern w:val="2"/>
              <w:sz w:val="24"/>
              <w:szCs w:val="24"/>
              <w14:ligatures w14:val="standardContextual"/>
            </w:rPr>
          </w:pPr>
          <w:hyperlink w:anchor="_Toc241598870" w:history="1">
            <w:r w:rsidRPr="00183193">
              <w:rPr>
                <w:rStyle w:val="Hyperlink"/>
                <w:noProof/>
              </w:rPr>
              <w:t>6.6 Statistical analysis</w:t>
            </w:r>
            <w:r w:rsidRPr="00183193">
              <w:rPr>
                <w:noProof/>
              </w:rPr>
              <w:tab/>
            </w:r>
            <w:r w:rsidRPr="00183193">
              <w:rPr>
                <w:noProof/>
              </w:rPr>
              <w:fldChar w:fldCharType="begin"/>
            </w:r>
            <w:r w:rsidRPr="00183193">
              <w:rPr>
                <w:noProof/>
              </w:rPr>
              <w:instrText xml:space="preserve"> PAGEREF _Toc241598870 \h </w:instrText>
            </w:r>
            <w:r w:rsidRPr="00183193">
              <w:rPr>
                <w:noProof/>
              </w:rPr>
            </w:r>
            <w:r w:rsidRPr="00183193">
              <w:rPr>
                <w:noProof/>
              </w:rPr>
              <w:fldChar w:fldCharType="separate"/>
            </w:r>
            <w:r w:rsidRPr="00183193">
              <w:rPr>
                <w:noProof/>
              </w:rPr>
              <w:t>18</w:t>
            </w:r>
            <w:r w:rsidRPr="00183193">
              <w:rPr>
                <w:noProof/>
              </w:rPr>
              <w:fldChar w:fldCharType="end"/>
            </w:r>
          </w:hyperlink>
        </w:p>
        <w:p w14:paraId="3CDEA86D" w14:textId="2FE68E72" w:rsidR="00183193" w:rsidRPr="00183193" w:rsidRDefault="00183193">
          <w:pPr>
            <w:pStyle w:val="TOC2"/>
            <w:rPr>
              <w:rFonts w:eastAsiaTheme="minorEastAsia"/>
              <w:noProof/>
              <w:color w:val="auto"/>
              <w:kern w:val="2"/>
              <w:sz w:val="24"/>
              <w:szCs w:val="24"/>
              <w14:ligatures w14:val="standardContextual"/>
            </w:rPr>
          </w:pPr>
          <w:hyperlink w:anchor="_Toc241598871" w:history="1">
            <w:r w:rsidRPr="00183193">
              <w:rPr>
                <w:rStyle w:val="Hyperlink"/>
                <w:noProof/>
              </w:rPr>
              <w:t>6.7 Correctness verification</w:t>
            </w:r>
            <w:r w:rsidRPr="00183193">
              <w:rPr>
                <w:noProof/>
              </w:rPr>
              <w:tab/>
            </w:r>
            <w:r w:rsidRPr="00183193">
              <w:rPr>
                <w:noProof/>
              </w:rPr>
              <w:fldChar w:fldCharType="begin"/>
            </w:r>
            <w:r w:rsidRPr="00183193">
              <w:rPr>
                <w:noProof/>
              </w:rPr>
              <w:instrText xml:space="preserve"> PAGEREF _Toc241598871 \h </w:instrText>
            </w:r>
            <w:r w:rsidRPr="00183193">
              <w:rPr>
                <w:noProof/>
              </w:rPr>
            </w:r>
            <w:r w:rsidRPr="00183193">
              <w:rPr>
                <w:noProof/>
              </w:rPr>
              <w:fldChar w:fldCharType="separate"/>
            </w:r>
            <w:r w:rsidRPr="00183193">
              <w:rPr>
                <w:noProof/>
              </w:rPr>
              <w:t>18</w:t>
            </w:r>
            <w:r w:rsidRPr="00183193">
              <w:rPr>
                <w:noProof/>
              </w:rPr>
              <w:fldChar w:fldCharType="end"/>
            </w:r>
          </w:hyperlink>
        </w:p>
        <w:p w14:paraId="44F04273" w14:textId="2951F70C" w:rsidR="00183193" w:rsidRPr="00183193" w:rsidRDefault="00183193">
          <w:pPr>
            <w:pStyle w:val="TOC2"/>
            <w:rPr>
              <w:rFonts w:eastAsiaTheme="minorEastAsia"/>
              <w:noProof/>
              <w:color w:val="auto"/>
              <w:kern w:val="2"/>
              <w:sz w:val="24"/>
              <w:szCs w:val="24"/>
              <w14:ligatures w14:val="standardContextual"/>
            </w:rPr>
          </w:pPr>
          <w:hyperlink w:anchor="_Toc241598872" w:history="1">
            <w:r w:rsidRPr="00183193">
              <w:rPr>
                <w:rStyle w:val="Hyperlink"/>
                <w:noProof/>
              </w:rPr>
              <w:t>6.8 Strong scaling</w:t>
            </w:r>
            <w:r w:rsidRPr="00183193">
              <w:rPr>
                <w:noProof/>
              </w:rPr>
              <w:tab/>
            </w:r>
            <w:r w:rsidRPr="00183193">
              <w:rPr>
                <w:noProof/>
              </w:rPr>
              <w:fldChar w:fldCharType="begin"/>
            </w:r>
            <w:r w:rsidRPr="00183193">
              <w:rPr>
                <w:noProof/>
              </w:rPr>
              <w:instrText xml:space="preserve"> PAGEREF _Toc241598872 \h </w:instrText>
            </w:r>
            <w:r w:rsidRPr="00183193">
              <w:rPr>
                <w:noProof/>
              </w:rPr>
            </w:r>
            <w:r w:rsidRPr="00183193">
              <w:rPr>
                <w:noProof/>
              </w:rPr>
              <w:fldChar w:fldCharType="separate"/>
            </w:r>
            <w:r w:rsidRPr="00183193">
              <w:rPr>
                <w:noProof/>
              </w:rPr>
              <w:t>19</w:t>
            </w:r>
            <w:r w:rsidRPr="00183193">
              <w:rPr>
                <w:noProof/>
              </w:rPr>
              <w:fldChar w:fldCharType="end"/>
            </w:r>
          </w:hyperlink>
        </w:p>
        <w:p w14:paraId="50322259" w14:textId="59257A2E" w:rsidR="00183193" w:rsidRPr="00183193" w:rsidRDefault="00183193">
          <w:pPr>
            <w:pStyle w:val="TOC2"/>
            <w:rPr>
              <w:rFonts w:eastAsiaTheme="minorEastAsia"/>
              <w:noProof/>
              <w:color w:val="auto"/>
              <w:kern w:val="2"/>
              <w:sz w:val="24"/>
              <w:szCs w:val="24"/>
              <w14:ligatures w14:val="standardContextual"/>
            </w:rPr>
          </w:pPr>
          <w:hyperlink w:anchor="_Toc241598873" w:history="1">
            <w:r w:rsidRPr="00183193">
              <w:rPr>
                <w:rStyle w:val="Hyperlink"/>
                <w:noProof/>
              </w:rPr>
              <w:t>6.9 Weak scaling</w:t>
            </w:r>
            <w:r w:rsidRPr="00183193">
              <w:rPr>
                <w:noProof/>
              </w:rPr>
              <w:tab/>
            </w:r>
            <w:r w:rsidRPr="00183193">
              <w:rPr>
                <w:noProof/>
              </w:rPr>
              <w:fldChar w:fldCharType="begin"/>
            </w:r>
            <w:r w:rsidRPr="00183193">
              <w:rPr>
                <w:noProof/>
              </w:rPr>
              <w:instrText xml:space="preserve"> PAGEREF _Toc241598873 \h </w:instrText>
            </w:r>
            <w:r w:rsidRPr="00183193">
              <w:rPr>
                <w:noProof/>
              </w:rPr>
            </w:r>
            <w:r w:rsidRPr="00183193">
              <w:rPr>
                <w:noProof/>
              </w:rPr>
              <w:fldChar w:fldCharType="separate"/>
            </w:r>
            <w:r w:rsidRPr="00183193">
              <w:rPr>
                <w:noProof/>
              </w:rPr>
              <w:t>19</w:t>
            </w:r>
            <w:r w:rsidRPr="00183193">
              <w:rPr>
                <w:noProof/>
              </w:rPr>
              <w:fldChar w:fldCharType="end"/>
            </w:r>
          </w:hyperlink>
        </w:p>
        <w:p w14:paraId="2E5C91BD" w14:textId="138A0EA6" w:rsidR="00183193" w:rsidRPr="00183193" w:rsidRDefault="00183193">
          <w:pPr>
            <w:pStyle w:val="TOC2"/>
            <w:rPr>
              <w:rFonts w:eastAsiaTheme="minorEastAsia"/>
              <w:noProof/>
              <w:color w:val="auto"/>
              <w:kern w:val="2"/>
              <w:sz w:val="24"/>
              <w:szCs w:val="24"/>
              <w14:ligatures w14:val="standardContextual"/>
            </w:rPr>
          </w:pPr>
          <w:hyperlink w:anchor="_Toc241598874" w:history="1">
            <w:r w:rsidRPr="00183193">
              <w:rPr>
                <w:rStyle w:val="Hyperlink"/>
                <w:noProof/>
              </w:rPr>
              <w:t>6.10 Scheduler ablation</w:t>
            </w:r>
            <w:r w:rsidRPr="00183193">
              <w:rPr>
                <w:noProof/>
              </w:rPr>
              <w:tab/>
            </w:r>
            <w:r w:rsidRPr="00183193">
              <w:rPr>
                <w:noProof/>
              </w:rPr>
              <w:fldChar w:fldCharType="begin"/>
            </w:r>
            <w:r w:rsidRPr="00183193">
              <w:rPr>
                <w:noProof/>
              </w:rPr>
              <w:instrText xml:space="preserve"> PAGEREF _Toc241598874 \h </w:instrText>
            </w:r>
            <w:r w:rsidRPr="00183193">
              <w:rPr>
                <w:noProof/>
              </w:rPr>
            </w:r>
            <w:r w:rsidRPr="00183193">
              <w:rPr>
                <w:noProof/>
              </w:rPr>
              <w:fldChar w:fldCharType="separate"/>
            </w:r>
            <w:r w:rsidRPr="00183193">
              <w:rPr>
                <w:noProof/>
              </w:rPr>
              <w:t>19</w:t>
            </w:r>
            <w:r w:rsidRPr="00183193">
              <w:rPr>
                <w:noProof/>
              </w:rPr>
              <w:fldChar w:fldCharType="end"/>
            </w:r>
          </w:hyperlink>
        </w:p>
        <w:p w14:paraId="304FDE98" w14:textId="44C24846" w:rsidR="00183193" w:rsidRPr="00183193" w:rsidRDefault="00183193">
          <w:pPr>
            <w:pStyle w:val="TOC2"/>
            <w:rPr>
              <w:rFonts w:eastAsiaTheme="minorEastAsia"/>
              <w:noProof/>
              <w:color w:val="auto"/>
              <w:kern w:val="2"/>
              <w:sz w:val="24"/>
              <w:szCs w:val="24"/>
              <w14:ligatures w14:val="standardContextual"/>
            </w:rPr>
          </w:pPr>
          <w:hyperlink w:anchor="_Toc241598875" w:history="1">
            <w:r w:rsidRPr="00183193">
              <w:rPr>
                <w:rStyle w:val="Hyperlink"/>
                <w:noProof/>
              </w:rPr>
              <w:t>6.11 Synthetic heterogeneous-worker experiment</w:t>
            </w:r>
            <w:r w:rsidRPr="00183193">
              <w:rPr>
                <w:noProof/>
              </w:rPr>
              <w:tab/>
            </w:r>
            <w:r w:rsidRPr="00183193">
              <w:rPr>
                <w:noProof/>
              </w:rPr>
              <w:fldChar w:fldCharType="begin"/>
            </w:r>
            <w:r w:rsidRPr="00183193">
              <w:rPr>
                <w:noProof/>
              </w:rPr>
              <w:instrText xml:space="preserve"> PAGEREF _Toc241598875 \h </w:instrText>
            </w:r>
            <w:r w:rsidRPr="00183193">
              <w:rPr>
                <w:noProof/>
              </w:rPr>
            </w:r>
            <w:r w:rsidRPr="00183193">
              <w:rPr>
                <w:noProof/>
              </w:rPr>
              <w:fldChar w:fldCharType="separate"/>
            </w:r>
            <w:r w:rsidRPr="00183193">
              <w:rPr>
                <w:noProof/>
              </w:rPr>
              <w:t>19</w:t>
            </w:r>
            <w:r w:rsidRPr="00183193">
              <w:rPr>
                <w:noProof/>
              </w:rPr>
              <w:fldChar w:fldCharType="end"/>
            </w:r>
          </w:hyperlink>
        </w:p>
        <w:p w14:paraId="031B4C62" w14:textId="0A9369BF" w:rsidR="00183193" w:rsidRPr="00183193" w:rsidRDefault="00183193">
          <w:pPr>
            <w:pStyle w:val="TOC1"/>
            <w:rPr>
              <w:rFonts w:eastAsiaTheme="minorEastAsia"/>
              <w:b w:val="0"/>
              <w:bCs w:val="0"/>
              <w:noProof/>
              <w:color w:val="auto"/>
              <w:kern w:val="2"/>
              <w:sz w:val="24"/>
              <w:szCs w:val="24"/>
              <w14:ligatures w14:val="standardContextual"/>
            </w:rPr>
          </w:pPr>
          <w:hyperlink w:anchor="_Toc241598876" w:history="1">
            <w:r w:rsidRPr="00183193">
              <w:rPr>
                <w:rStyle w:val="Hyperlink"/>
                <w:noProof/>
              </w:rPr>
              <w:t>7. Results</w:t>
            </w:r>
            <w:r w:rsidRPr="00183193">
              <w:rPr>
                <w:noProof/>
              </w:rPr>
              <w:tab/>
            </w:r>
            <w:r w:rsidRPr="00183193">
              <w:rPr>
                <w:noProof/>
              </w:rPr>
              <w:fldChar w:fldCharType="begin"/>
            </w:r>
            <w:r w:rsidRPr="00183193">
              <w:rPr>
                <w:noProof/>
              </w:rPr>
              <w:instrText xml:space="preserve"> PAGEREF _Toc241598876 \h </w:instrText>
            </w:r>
            <w:r w:rsidRPr="00183193">
              <w:rPr>
                <w:noProof/>
              </w:rPr>
            </w:r>
            <w:r w:rsidRPr="00183193">
              <w:rPr>
                <w:noProof/>
              </w:rPr>
              <w:fldChar w:fldCharType="separate"/>
            </w:r>
            <w:r w:rsidRPr="00183193">
              <w:rPr>
                <w:noProof/>
              </w:rPr>
              <w:t>19</w:t>
            </w:r>
            <w:r w:rsidRPr="00183193">
              <w:rPr>
                <w:noProof/>
              </w:rPr>
              <w:fldChar w:fldCharType="end"/>
            </w:r>
          </w:hyperlink>
        </w:p>
        <w:p w14:paraId="494DF2F0" w14:textId="1420B0A6" w:rsidR="00183193" w:rsidRPr="00183193" w:rsidRDefault="00183193">
          <w:pPr>
            <w:pStyle w:val="TOC2"/>
            <w:rPr>
              <w:rFonts w:eastAsiaTheme="minorEastAsia"/>
              <w:noProof/>
              <w:color w:val="auto"/>
              <w:kern w:val="2"/>
              <w:sz w:val="24"/>
              <w:szCs w:val="24"/>
              <w14:ligatures w14:val="standardContextual"/>
            </w:rPr>
          </w:pPr>
          <w:hyperlink w:anchor="_Toc241598877" w:history="1">
            <w:r w:rsidRPr="00183193">
              <w:rPr>
                <w:rStyle w:val="Hyperlink"/>
                <w:noProof/>
              </w:rPr>
              <w:t>7.1 Renderer optimisation</w:t>
            </w:r>
            <w:r w:rsidRPr="00183193">
              <w:rPr>
                <w:noProof/>
              </w:rPr>
              <w:tab/>
            </w:r>
            <w:r w:rsidRPr="00183193">
              <w:rPr>
                <w:noProof/>
              </w:rPr>
              <w:fldChar w:fldCharType="begin"/>
            </w:r>
            <w:r w:rsidRPr="00183193">
              <w:rPr>
                <w:noProof/>
              </w:rPr>
              <w:instrText xml:space="preserve"> PAGEREF _Toc241598877 \h </w:instrText>
            </w:r>
            <w:r w:rsidRPr="00183193">
              <w:rPr>
                <w:noProof/>
              </w:rPr>
            </w:r>
            <w:r w:rsidRPr="00183193">
              <w:rPr>
                <w:noProof/>
              </w:rPr>
              <w:fldChar w:fldCharType="separate"/>
            </w:r>
            <w:r w:rsidRPr="00183193">
              <w:rPr>
                <w:noProof/>
              </w:rPr>
              <w:t>19</w:t>
            </w:r>
            <w:r w:rsidRPr="00183193">
              <w:rPr>
                <w:noProof/>
              </w:rPr>
              <w:fldChar w:fldCharType="end"/>
            </w:r>
          </w:hyperlink>
        </w:p>
        <w:p w14:paraId="4E6DC8E4" w14:textId="4F5971FF" w:rsidR="00183193" w:rsidRPr="00183193" w:rsidRDefault="00183193">
          <w:pPr>
            <w:pStyle w:val="TOC2"/>
            <w:rPr>
              <w:rFonts w:eastAsiaTheme="minorEastAsia"/>
              <w:noProof/>
              <w:color w:val="auto"/>
              <w:kern w:val="2"/>
              <w:sz w:val="24"/>
              <w:szCs w:val="24"/>
              <w14:ligatures w14:val="standardContextual"/>
            </w:rPr>
          </w:pPr>
          <w:hyperlink w:anchor="_Toc241598878" w:history="1">
            <w:r w:rsidRPr="00183193">
              <w:rPr>
                <w:rStyle w:val="Hyperlink"/>
                <w:noProof/>
              </w:rPr>
              <w:t>7.2 Strong scaling</w:t>
            </w:r>
            <w:r w:rsidRPr="00183193">
              <w:rPr>
                <w:noProof/>
              </w:rPr>
              <w:tab/>
            </w:r>
            <w:r w:rsidRPr="00183193">
              <w:rPr>
                <w:noProof/>
              </w:rPr>
              <w:fldChar w:fldCharType="begin"/>
            </w:r>
            <w:r w:rsidRPr="00183193">
              <w:rPr>
                <w:noProof/>
              </w:rPr>
              <w:instrText xml:space="preserve"> PAGEREF _Toc241598878 \h </w:instrText>
            </w:r>
            <w:r w:rsidRPr="00183193">
              <w:rPr>
                <w:noProof/>
              </w:rPr>
            </w:r>
            <w:r w:rsidRPr="00183193">
              <w:rPr>
                <w:noProof/>
              </w:rPr>
              <w:fldChar w:fldCharType="separate"/>
            </w:r>
            <w:r w:rsidRPr="00183193">
              <w:rPr>
                <w:noProof/>
              </w:rPr>
              <w:t>20</w:t>
            </w:r>
            <w:r w:rsidRPr="00183193">
              <w:rPr>
                <w:noProof/>
              </w:rPr>
              <w:fldChar w:fldCharType="end"/>
            </w:r>
          </w:hyperlink>
        </w:p>
        <w:p w14:paraId="64C0AC4A" w14:textId="33CFB8B8" w:rsidR="00183193" w:rsidRPr="00183193" w:rsidRDefault="00183193">
          <w:pPr>
            <w:pStyle w:val="TOC2"/>
            <w:rPr>
              <w:rFonts w:eastAsiaTheme="minorEastAsia"/>
              <w:noProof/>
              <w:color w:val="auto"/>
              <w:kern w:val="2"/>
              <w:sz w:val="24"/>
              <w:szCs w:val="24"/>
              <w14:ligatures w14:val="standardContextual"/>
            </w:rPr>
          </w:pPr>
          <w:hyperlink w:anchor="_Toc241598879" w:history="1">
            <w:r w:rsidRPr="00183193">
              <w:rPr>
                <w:rStyle w:val="Hyperlink"/>
                <w:noProof/>
              </w:rPr>
              <w:t>7.3 Weak scaling</w:t>
            </w:r>
            <w:r w:rsidRPr="00183193">
              <w:rPr>
                <w:noProof/>
              </w:rPr>
              <w:tab/>
            </w:r>
            <w:r w:rsidRPr="00183193">
              <w:rPr>
                <w:noProof/>
              </w:rPr>
              <w:fldChar w:fldCharType="begin"/>
            </w:r>
            <w:r w:rsidRPr="00183193">
              <w:rPr>
                <w:noProof/>
              </w:rPr>
              <w:instrText xml:space="preserve"> PAGEREF _Toc241598879 \h </w:instrText>
            </w:r>
            <w:r w:rsidRPr="00183193">
              <w:rPr>
                <w:noProof/>
              </w:rPr>
            </w:r>
            <w:r w:rsidRPr="00183193">
              <w:rPr>
                <w:noProof/>
              </w:rPr>
              <w:fldChar w:fldCharType="separate"/>
            </w:r>
            <w:r w:rsidRPr="00183193">
              <w:rPr>
                <w:noProof/>
              </w:rPr>
              <w:t>22</w:t>
            </w:r>
            <w:r w:rsidRPr="00183193">
              <w:rPr>
                <w:noProof/>
              </w:rPr>
              <w:fldChar w:fldCharType="end"/>
            </w:r>
          </w:hyperlink>
        </w:p>
        <w:p w14:paraId="4E9E8E70" w14:textId="4A017CEB" w:rsidR="00183193" w:rsidRPr="00183193" w:rsidRDefault="00183193">
          <w:pPr>
            <w:pStyle w:val="TOC2"/>
            <w:rPr>
              <w:rFonts w:eastAsiaTheme="minorEastAsia"/>
              <w:noProof/>
              <w:color w:val="auto"/>
              <w:kern w:val="2"/>
              <w:sz w:val="24"/>
              <w:szCs w:val="24"/>
              <w14:ligatures w14:val="standardContextual"/>
            </w:rPr>
          </w:pPr>
          <w:hyperlink w:anchor="_Toc241598880" w:history="1">
            <w:r w:rsidRPr="00183193">
              <w:rPr>
                <w:rStyle w:val="Hyperlink"/>
                <w:noProof/>
              </w:rPr>
              <w:t>7.4 Static vs dynamic scheduling</w:t>
            </w:r>
            <w:r w:rsidRPr="00183193">
              <w:rPr>
                <w:noProof/>
              </w:rPr>
              <w:tab/>
            </w:r>
            <w:r w:rsidRPr="00183193">
              <w:rPr>
                <w:noProof/>
              </w:rPr>
              <w:fldChar w:fldCharType="begin"/>
            </w:r>
            <w:r w:rsidRPr="00183193">
              <w:rPr>
                <w:noProof/>
              </w:rPr>
              <w:instrText xml:space="preserve"> PAGEREF _Toc241598880 \h </w:instrText>
            </w:r>
            <w:r w:rsidRPr="00183193">
              <w:rPr>
                <w:noProof/>
              </w:rPr>
            </w:r>
            <w:r w:rsidRPr="00183193">
              <w:rPr>
                <w:noProof/>
              </w:rPr>
              <w:fldChar w:fldCharType="separate"/>
            </w:r>
            <w:r w:rsidRPr="00183193">
              <w:rPr>
                <w:noProof/>
              </w:rPr>
              <w:t>23</w:t>
            </w:r>
            <w:r w:rsidRPr="00183193">
              <w:rPr>
                <w:noProof/>
              </w:rPr>
              <w:fldChar w:fldCharType="end"/>
            </w:r>
          </w:hyperlink>
        </w:p>
        <w:p w14:paraId="33CB4CAF" w14:textId="5617EEAB" w:rsidR="00183193" w:rsidRPr="00183193" w:rsidRDefault="00183193">
          <w:pPr>
            <w:pStyle w:val="TOC2"/>
            <w:rPr>
              <w:rFonts w:eastAsiaTheme="minorEastAsia"/>
              <w:noProof/>
              <w:color w:val="auto"/>
              <w:kern w:val="2"/>
              <w:sz w:val="24"/>
              <w:szCs w:val="24"/>
              <w14:ligatures w14:val="standardContextual"/>
            </w:rPr>
          </w:pPr>
          <w:hyperlink w:anchor="_Toc241598881" w:history="1">
            <w:r w:rsidRPr="00183193">
              <w:rPr>
                <w:rStyle w:val="Hyperlink"/>
                <w:noProof/>
              </w:rPr>
              <w:t>7.5 Adaptive vs fixed dynamic scheduling</w:t>
            </w:r>
            <w:r w:rsidRPr="00183193">
              <w:rPr>
                <w:noProof/>
              </w:rPr>
              <w:tab/>
            </w:r>
            <w:r w:rsidRPr="00183193">
              <w:rPr>
                <w:noProof/>
              </w:rPr>
              <w:fldChar w:fldCharType="begin"/>
            </w:r>
            <w:r w:rsidRPr="00183193">
              <w:rPr>
                <w:noProof/>
              </w:rPr>
              <w:instrText xml:space="preserve"> PAGEREF _Toc241598881 \h </w:instrText>
            </w:r>
            <w:r w:rsidRPr="00183193">
              <w:rPr>
                <w:noProof/>
              </w:rPr>
            </w:r>
            <w:r w:rsidRPr="00183193">
              <w:rPr>
                <w:noProof/>
              </w:rPr>
              <w:fldChar w:fldCharType="separate"/>
            </w:r>
            <w:r w:rsidRPr="00183193">
              <w:rPr>
                <w:noProof/>
              </w:rPr>
              <w:t>24</w:t>
            </w:r>
            <w:r w:rsidRPr="00183193">
              <w:rPr>
                <w:noProof/>
              </w:rPr>
              <w:fldChar w:fldCharType="end"/>
            </w:r>
          </w:hyperlink>
        </w:p>
        <w:p w14:paraId="1949A1EE" w14:textId="0384C356" w:rsidR="00183193" w:rsidRPr="00183193" w:rsidRDefault="00183193">
          <w:pPr>
            <w:pStyle w:val="TOC2"/>
            <w:rPr>
              <w:rFonts w:eastAsiaTheme="minorEastAsia"/>
              <w:noProof/>
              <w:color w:val="auto"/>
              <w:kern w:val="2"/>
              <w:sz w:val="24"/>
              <w:szCs w:val="24"/>
              <w14:ligatures w14:val="standardContextual"/>
            </w:rPr>
          </w:pPr>
          <w:hyperlink w:anchor="_Toc241598882" w:history="1">
            <w:r w:rsidRPr="00183193">
              <w:rPr>
                <w:rStyle w:val="Hyperlink"/>
                <w:noProof/>
              </w:rPr>
              <w:t>7.6 Hybrid configurations</w:t>
            </w:r>
            <w:r w:rsidRPr="00183193">
              <w:rPr>
                <w:noProof/>
              </w:rPr>
              <w:tab/>
            </w:r>
            <w:r w:rsidRPr="00183193">
              <w:rPr>
                <w:noProof/>
              </w:rPr>
              <w:fldChar w:fldCharType="begin"/>
            </w:r>
            <w:r w:rsidRPr="00183193">
              <w:rPr>
                <w:noProof/>
              </w:rPr>
              <w:instrText xml:space="preserve"> PAGEREF _Toc241598882 \h </w:instrText>
            </w:r>
            <w:r w:rsidRPr="00183193">
              <w:rPr>
                <w:noProof/>
              </w:rPr>
            </w:r>
            <w:r w:rsidRPr="00183193">
              <w:rPr>
                <w:noProof/>
              </w:rPr>
              <w:fldChar w:fldCharType="separate"/>
            </w:r>
            <w:r w:rsidRPr="00183193">
              <w:rPr>
                <w:noProof/>
              </w:rPr>
              <w:t>25</w:t>
            </w:r>
            <w:r w:rsidRPr="00183193">
              <w:rPr>
                <w:noProof/>
              </w:rPr>
              <w:fldChar w:fldCharType="end"/>
            </w:r>
          </w:hyperlink>
        </w:p>
        <w:p w14:paraId="38D5DE76" w14:textId="0447F962" w:rsidR="00183193" w:rsidRPr="00183193" w:rsidRDefault="00183193">
          <w:pPr>
            <w:pStyle w:val="TOC2"/>
            <w:rPr>
              <w:rFonts w:eastAsiaTheme="minorEastAsia"/>
              <w:noProof/>
              <w:color w:val="auto"/>
              <w:kern w:val="2"/>
              <w:sz w:val="24"/>
              <w:szCs w:val="24"/>
              <w14:ligatures w14:val="standardContextual"/>
            </w:rPr>
          </w:pPr>
          <w:hyperlink w:anchor="_Toc241598883" w:history="1">
            <w:r w:rsidRPr="00183193">
              <w:rPr>
                <w:rStyle w:val="Hyperlink"/>
                <w:noProof/>
              </w:rPr>
              <w:t>7.7 SMT behaviour</w:t>
            </w:r>
            <w:r w:rsidRPr="00183193">
              <w:rPr>
                <w:noProof/>
              </w:rPr>
              <w:tab/>
            </w:r>
            <w:r w:rsidRPr="00183193">
              <w:rPr>
                <w:noProof/>
              </w:rPr>
              <w:fldChar w:fldCharType="begin"/>
            </w:r>
            <w:r w:rsidRPr="00183193">
              <w:rPr>
                <w:noProof/>
              </w:rPr>
              <w:instrText xml:space="preserve"> PAGEREF _Toc241598883 \h </w:instrText>
            </w:r>
            <w:r w:rsidRPr="00183193">
              <w:rPr>
                <w:noProof/>
              </w:rPr>
            </w:r>
            <w:r w:rsidRPr="00183193">
              <w:rPr>
                <w:noProof/>
              </w:rPr>
              <w:fldChar w:fldCharType="separate"/>
            </w:r>
            <w:r w:rsidRPr="00183193">
              <w:rPr>
                <w:noProof/>
              </w:rPr>
              <w:t>25</w:t>
            </w:r>
            <w:r w:rsidRPr="00183193">
              <w:rPr>
                <w:noProof/>
              </w:rPr>
              <w:fldChar w:fldCharType="end"/>
            </w:r>
          </w:hyperlink>
        </w:p>
        <w:p w14:paraId="7FC414C7" w14:textId="487726AF" w:rsidR="00183193" w:rsidRPr="00183193" w:rsidRDefault="00183193">
          <w:pPr>
            <w:pStyle w:val="TOC2"/>
            <w:rPr>
              <w:rFonts w:eastAsiaTheme="minorEastAsia"/>
              <w:noProof/>
              <w:color w:val="auto"/>
              <w:kern w:val="2"/>
              <w:sz w:val="24"/>
              <w:szCs w:val="24"/>
              <w14:ligatures w14:val="standardContextual"/>
            </w:rPr>
          </w:pPr>
          <w:hyperlink w:anchor="_Toc241598884" w:history="1">
            <w:r w:rsidRPr="00183193">
              <w:rPr>
                <w:rStyle w:val="Hyperlink"/>
                <w:noProof/>
              </w:rPr>
              <w:t>7.8 Synthetic worker heterogeneity</w:t>
            </w:r>
            <w:r w:rsidRPr="00183193">
              <w:rPr>
                <w:noProof/>
              </w:rPr>
              <w:tab/>
            </w:r>
            <w:r w:rsidRPr="00183193">
              <w:rPr>
                <w:noProof/>
              </w:rPr>
              <w:fldChar w:fldCharType="begin"/>
            </w:r>
            <w:r w:rsidRPr="00183193">
              <w:rPr>
                <w:noProof/>
              </w:rPr>
              <w:instrText xml:space="preserve"> PAGEREF _Toc241598884 \h </w:instrText>
            </w:r>
            <w:r w:rsidRPr="00183193">
              <w:rPr>
                <w:noProof/>
              </w:rPr>
            </w:r>
            <w:r w:rsidRPr="00183193">
              <w:rPr>
                <w:noProof/>
              </w:rPr>
              <w:fldChar w:fldCharType="separate"/>
            </w:r>
            <w:r w:rsidRPr="00183193">
              <w:rPr>
                <w:noProof/>
              </w:rPr>
              <w:t>25</w:t>
            </w:r>
            <w:r w:rsidRPr="00183193">
              <w:rPr>
                <w:noProof/>
              </w:rPr>
              <w:fldChar w:fldCharType="end"/>
            </w:r>
          </w:hyperlink>
        </w:p>
        <w:p w14:paraId="205E142D" w14:textId="79FB055A" w:rsidR="00183193" w:rsidRPr="00183193" w:rsidRDefault="00183193">
          <w:pPr>
            <w:pStyle w:val="TOC1"/>
            <w:rPr>
              <w:rFonts w:eastAsiaTheme="minorEastAsia"/>
              <w:b w:val="0"/>
              <w:bCs w:val="0"/>
              <w:noProof/>
              <w:color w:val="auto"/>
              <w:kern w:val="2"/>
              <w:sz w:val="24"/>
              <w:szCs w:val="24"/>
              <w14:ligatures w14:val="standardContextual"/>
            </w:rPr>
          </w:pPr>
          <w:hyperlink w:anchor="_Toc241598885" w:history="1">
            <w:r w:rsidRPr="00183193">
              <w:rPr>
                <w:rStyle w:val="Hyperlink"/>
                <w:noProof/>
              </w:rPr>
              <w:t>8. Stress Test</w:t>
            </w:r>
            <w:r w:rsidRPr="00183193">
              <w:rPr>
                <w:noProof/>
              </w:rPr>
              <w:tab/>
            </w:r>
            <w:r w:rsidRPr="00183193">
              <w:rPr>
                <w:noProof/>
              </w:rPr>
              <w:fldChar w:fldCharType="begin"/>
            </w:r>
            <w:r w:rsidRPr="00183193">
              <w:rPr>
                <w:noProof/>
              </w:rPr>
              <w:instrText xml:space="preserve"> PAGEREF _Toc241598885 \h </w:instrText>
            </w:r>
            <w:r w:rsidRPr="00183193">
              <w:rPr>
                <w:noProof/>
              </w:rPr>
            </w:r>
            <w:r w:rsidRPr="00183193">
              <w:rPr>
                <w:noProof/>
              </w:rPr>
              <w:fldChar w:fldCharType="separate"/>
            </w:r>
            <w:r w:rsidRPr="00183193">
              <w:rPr>
                <w:noProof/>
              </w:rPr>
              <w:t>25</w:t>
            </w:r>
            <w:r w:rsidRPr="00183193">
              <w:rPr>
                <w:noProof/>
              </w:rPr>
              <w:fldChar w:fldCharType="end"/>
            </w:r>
          </w:hyperlink>
        </w:p>
        <w:p w14:paraId="5438BBD1" w14:textId="3488931D" w:rsidR="00183193" w:rsidRPr="00183193" w:rsidRDefault="00183193">
          <w:pPr>
            <w:pStyle w:val="TOC2"/>
            <w:rPr>
              <w:rFonts w:eastAsiaTheme="minorEastAsia"/>
              <w:noProof/>
              <w:color w:val="auto"/>
              <w:kern w:val="2"/>
              <w:sz w:val="24"/>
              <w:szCs w:val="24"/>
              <w14:ligatures w14:val="standardContextual"/>
            </w:rPr>
          </w:pPr>
          <w:hyperlink w:anchor="_Toc241598886" w:history="1">
            <w:r w:rsidRPr="00183193">
              <w:rPr>
                <w:rStyle w:val="Hyperlink"/>
                <w:noProof/>
              </w:rPr>
              <w:t>8.1 Stress workload</w:t>
            </w:r>
            <w:r w:rsidRPr="00183193">
              <w:rPr>
                <w:noProof/>
              </w:rPr>
              <w:tab/>
            </w:r>
            <w:r w:rsidRPr="00183193">
              <w:rPr>
                <w:noProof/>
              </w:rPr>
              <w:fldChar w:fldCharType="begin"/>
            </w:r>
            <w:r w:rsidRPr="00183193">
              <w:rPr>
                <w:noProof/>
              </w:rPr>
              <w:instrText xml:space="preserve"> PAGEREF _Toc241598886 \h </w:instrText>
            </w:r>
            <w:r w:rsidRPr="00183193">
              <w:rPr>
                <w:noProof/>
              </w:rPr>
            </w:r>
            <w:r w:rsidRPr="00183193">
              <w:rPr>
                <w:noProof/>
              </w:rPr>
              <w:fldChar w:fldCharType="separate"/>
            </w:r>
            <w:r w:rsidRPr="00183193">
              <w:rPr>
                <w:noProof/>
              </w:rPr>
              <w:t>25</w:t>
            </w:r>
            <w:r w:rsidRPr="00183193">
              <w:rPr>
                <w:noProof/>
              </w:rPr>
              <w:fldChar w:fldCharType="end"/>
            </w:r>
          </w:hyperlink>
        </w:p>
        <w:p w14:paraId="1F8A26FB" w14:textId="3F4F20A0" w:rsidR="00183193" w:rsidRPr="00183193" w:rsidRDefault="00183193">
          <w:pPr>
            <w:pStyle w:val="TOC2"/>
            <w:rPr>
              <w:rFonts w:eastAsiaTheme="minorEastAsia"/>
              <w:noProof/>
              <w:color w:val="auto"/>
              <w:kern w:val="2"/>
              <w:sz w:val="24"/>
              <w:szCs w:val="24"/>
              <w14:ligatures w14:val="standardContextual"/>
            </w:rPr>
          </w:pPr>
          <w:hyperlink w:anchor="_Toc241598887" w:history="1">
            <w:r w:rsidRPr="00183193">
              <w:rPr>
                <w:rStyle w:val="Hyperlink"/>
                <w:noProof/>
              </w:rPr>
              <w:t>8.2 Procedure</w:t>
            </w:r>
            <w:r w:rsidRPr="00183193">
              <w:rPr>
                <w:noProof/>
              </w:rPr>
              <w:tab/>
            </w:r>
            <w:r w:rsidRPr="00183193">
              <w:rPr>
                <w:noProof/>
              </w:rPr>
              <w:fldChar w:fldCharType="begin"/>
            </w:r>
            <w:r w:rsidRPr="00183193">
              <w:rPr>
                <w:noProof/>
              </w:rPr>
              <w:instrText xml:space="preserve"> PAGEREF _Toc241598887 \h </w:instrText>
            </w:r>
            <w:r w:rsidRPr="00183193">
              <w:rPr>
                <w:noProof/>
              </w:rPr>
            </w:r>
            <w:r w:rsidRPr="00183193">
              <w:rPr>
                <w:noProof/>
              </w:rPr>
              <w:fldChar w:fldCharType="separate"/>
            </w:r>
            <w:r w:rsidRPr="00183193">
              <w:rPr>
                <w:noProof/>
              </w:rPr>
              <w:t>26</w:t>
            </w:r>
            <w:r w:rsidRPr="00183193">
              <w:rPr>
                <w:noProof/>
              </w:rPr>
              <w:fldChar w:fldCharType="end"/>
            </w:r>
          </w:hyperlink>
        </w:p>
        <w:p w14:paraId="12062DCC" w14:textId="6C37B856" w:rsidR="00183193" w:rsidRPr="00183193" w:rsidRDefault="00183193">
          <w:pPr>
            <w:pStyle w:val="TOC2"/>
            <w:rPr>
              <w:rFonts w:eastAsiaTheme="minorEastAsia"/>
              <w:noProof/>
              <w:color w:val="auto"/>
              <w:kern w:val="2"/>
              <w:sz w:val="24"/>
              <w:szCs w:val="24"/>
              <w14:ligatures w14:val="standardContextual"/>
            </w:rPr>
          </w:pPr>
          <w:hyperlink w:anchor="_Toc241598888" w:history="1">
            <w:r w:rsidRPr="00183193">
              <w:rPr>
                <w:rStyle w:val="Hyperlink"/>
                <w:noProof/>
              </w:rPr>
              <w:t>8.3 DNF result</w:t>
            </w:r>
            <w:r w:rsidRPr="00183193">
              <w:rPr>
                <w:noProof/>
              </w:rPr>
              <w:tab/>
            </w:r>
            <w:r w:rsidRPr="00183193">
              <w:rPr>
                <w:noProof/>
              </w:rPr>
              <w:fldChar w:fldCharType="begin"/>
            </w:r>
            <w:r w:rsidRPr="00183193">
              <w:rPr>
                <w:noProof/>
              </w:rPr>
              <w:instrText xml:space="preserve"> PAGEREF _Toc241598888 \h </w:instrText>
            </w:r>
            <w:r w:rsidRPr="00183193">
              <w:rPr>
                <w:noProof/>
              </w:rPr>
            </w:r>
            <w:r w:rsidRPr="00183193">
              <w:rPr>
                <w:noProof/>
              </w:rPr>
              <w:fldChar w:fldCharType="separate"/>
            </w:r>
            <w:r w:rsidRPr="00183193">
              <w:rPr>
                <w:noProof/>
              </w:rPr>
              <w:t>26</w:t>
            </w:r>
            <w:r w:rsidRPr="00183193">
              <w:rPr>
                <w:noProof/>
              </w:rPr>
              <w:fldChar w:fldCharType="end"/>
            </w:r>
          </w:hyperlink>
        </w:p>
        <w:p w14:paraId="1217B0F2" w14:textId="2928CBB4" w:rsidR="00183193" w:rsidRPr="00183193" w:rsidRDefault="00183193">
          <w:pPr>
            <w:pStyle w:val="TOC2"/>
            <w:rPr>
              <w:rFonts w:eastAsiaTheme="minorEastAsia"/>
              <w:noProof/>
              <w:color w:val="auto"/>
              <w:kern w:val="2"/>
              <w:sz w:val="24"/>
              <w:szCs w:val="24"/>
              <w14:ligatures w14:val="standardContextual"/>
            </w:rPr>
          </w:pPr>
          <w:hyperlink w:anchor="_Toc241598889" w:history="1">
            <w:r w:rsidRPr="00183193">
              <w:rPr>
                <w:rStyle w:val="Hyperlink"/>
                <w:noProof/>
              </w:rPr>
              <w:t>8.4 Interpretation</w:t>
            </w:r>
            <w:r w:rsidRPr="00183193">
              <w:rPr>
                <w:noProof/>
              </w:rPr>
              <w:tab/>
            </w:r>
            <w:r w:rsidRPr="00183193">
              <w:rPr>
                <w:noProof/>
              </w:rPr>
              <w:fldChar w:fldCharType="begin"/>
            </w:r>
            <w:r w:rsidRPr="00183193">
              <w:rPr>
                <w:noProof/>
              </w:rPr>
              <w:instrText xml:space="preserve"> PAGEREF _Toc241598889 \h </w:instrText>
            </w:r>
            <w:r w:rsidRPr="00183193">
              <w:rPr>
                <w:noProof/>
              </w:rPr>
            </w:r>
            <w:r w:rsidRPr="00183193">
              <w:rPr>
                <w:noProof/>
              </w:rPr>
              <w:fldChar w:fldCharType="separate"/>
            </w:r>
            <w:r w:rsidRPr="00183193">
              <w:rPr>
                <w:noProof/>
              </w:rPr>
              <w:t>26</w:t>
            </w:r>
            <w:r w:rsidRPr="00183193">
              <w:rPr>
                <w:noProof/>
              </w:rPr>
              <w:fldChar w:fldCharType="end"/>
            </w:r>
          </w:hyperlink>
        </w:p>
        <w:p w14:paraId="31EBF27B" w14:textId="43B7AAC6" w:rsidR="00183193" w:rsidRPr="00183193" w:rsidRDefault="00183193">
          <w:pPr>
            <w:pStyle w:val="TOC1"/>
            <w:rPr>
              <w:rFonts w:eastAsiaTheme="minorEastAsia"/>
              <w:b w:val="0"/>
              <w:bCs w:val="0"/>
              <w:noProof/>
              <w:color w:val="auto"/>
              <w:kern w:val="2"/>
              <w:sz w:val="24"/>
              <w:szCs w:val="24"/>
              <w14:ligatures w14:val="standardContextual"/>
            </w:rPr>
          </w:pPr>
          <w:hyperlink w:anchor="_Toc241598890" w:history="1">
            <w:r w:rsidRPr="00183193">
              <w:rPr>
                <w:rStyle w:val="Hyperlink"/>
                <w:noProof/>
              </w:rPr>
              <w:t>9. End-to-End Demonstration Evidence</w:t>
            </w:r>
            <w:r w:rsidRPr="00183193">
              <w:rPr>
                <w:noProof/>
              </w:rPr>
              <w:tab/>
            </w:r>
            <w:r w:rsidRPr="00183193">
              <w:rPr>
                <w:noProof/>
              </w:rPr>
              <w:fldChar w:fldCharType="begin"/>
            </w:r>
            <w:r w:rsidRPr="00183193">
              <w:rPr>
                <w:noProof/>
              </w:rPr>
              <w:instrText xml:space="preserve"> PAGEREF _Toc241598890 \h </w:instrText>
            </w:r>
            <w:r w:rsidRPr="00183193">
              <w:rPr>
                <w:noProof/>
              </w:rPr>
            </w:r>
            <w:r w:rsidRPr="00183193">
              <w:rPr>
                <w:noProof/>
              </w:rPr>
              <w:fldChar w:fldCharType="separate"/>
            </w:r>
            <w:r w:rsidRPr="00183193">
              <w:rPr>
                <w:noProof/>
              </w:rPr>
              <w:t>27</w:t>
            </w:r>
            <w:r w:rsidRPr="00183193">
              <w:rPr>
                <w:noProof/>
              </w:rPr>
              <w:fldChar w:fldCharType="end"/>
            </w:r>
          </w:hyperlink>
        </w:p>
        <w:p w14:paraId="43C225DC" w14:textId="6108D9A5" w:rsidR="00183193" w:rsidRPr="00183193" w:rsidRDefault="00183193">
          <w:pPr>
            <w:pStyle w:val="TOC1"/>
            <w:rPr>
              <w:rFonts w:eastAsiaTheme="minorEastAsia"/>
              <w:b w:val="0"/>
              <w:bCs w:val="0"/>
              <w:noProof/>
              <w:color w:val="auto"/>
              <w:kern w:val="2"/>
              <w:sz w:val="24"/>
              <w:szCs w:val="24"/>
              <w14:ligatures w14:val="standardContextual"/>
            </w:rPr>
          </w:pPr>
          <w:hyperlink w:anchor="_Toc241598891" w:history="1">
            <w:r w:rsidRPr="00183193">
              <w:rPr>
                <w:rStyle w:val="Hyperlink"/>
                <w:noProof/>
              </w:rPr>
              <w:t>10. Discussion</w:t>
            </w:r>
            <w:r w:rsidRPr="00183193">
              <w:rPr>
                <w:noProof/>
              </w:rPr>
              <w:tab/>
            </w:r>
            <w:r w:rsidRPr="00183193">
              <w:rPr>
                <w:noProof/>
              </w:rPr>
              <w:fldChar w:fldCharType="begin"/>
            </w:r>
            <w:r w:rsidRPr="00183193">
              <w:rPr>
                <w:noProof/>
              </w:rPr>
              <w:instrText xml:space="preserve"> PAGEREF _Toc241598891 \h </w:instrText>
            </w:r>
            <w:r w:rsidRPr="00183193">
              <w:rPr>
                <w:noProof/>
              </w:rPr>
            </w:r>
            <w:r w:rsidRPr="00183193">
              <w:rPr>
                <w:noProof/>
              </w:rPr>
              <w:fldChar w:fldCharType="separate"/>
            </w:r>
            <w:r w:rsidRPr="00183193">
              <w:rPr>
                <w:noProof/>
              </w:rPr>
              <w:t>28</w:t>
            </w:r>
            <w:r w:rsidRPr="00183193">
              <w:rPr>
                <w:noProof/>
              </w:rPr>
              <w:fldChar w:fldCharType="end"/>
            </w:r>
          </w:hyperlink>
        </w:p>
        <w:p w14:paraId="0A334636" w14:textId="2D48B59F" w:rsidR="00183193" w:rsidRPr="00183193" w:rsidRDefault="00183193">
          <w:pPr>
            <w:pStyle w:val="TOC2"/>
            <w:rPr>
              <w:rFonts w:eastAsiaTheme="minorEastAsia"/>
              <w:noProof/>
              <w:color w:val="auto"/>
              <w:kern w:val="2"/>
              <w:sz w:val="24"/>
              <w:szCs w:val="24"/>
              <w14:ligatures w14:val="standardContextual"/>
            </w:rPr>
          </w:pPr>
          <w:hyperlink w:anchor="_Toc241598892" w:history="1">
            <w:r w:rsidRPr="00183193">
              <w:rPr>
                <w:rStyle w:val="Hyperlink"/>
                <w:noProof/>
              </w:rPr>
              <w:t>10.1 Main performance findings</w:t>
            </w:r>
            <w:r w:rsidRPr="00183193">
              <w:rPr>
                <w:noProof/>
              </w:rPr>
              <w:tab/>
            </w:r>
            <w:r w:rsidRPr="00183193">
              <w:rPr>
                <w:noProof/>
              </w:rPr>
              <w:fldChar w:fldCharType="begin"/>
            </w:r>
            <w:r w:rsidRPr="00183193">
              <w:rPr>
                <w:noProof/>
              </w:rPr>
              <w:instrText xml:space="preserve"> PAGEREF _Toc241598892 \h </w:instrText>
            </w:r>
            <w:r w:rsidRPr="00183193">
              <w:rPr>
                <w:noProof/>
              </w:rPr>
            </w:r>
            <w:r w:rsidRPr="00183193">
              <w:rPr>
                <w:noProof/>
              </w:rPr>
              <w:fldChar w:fldCharType="separate"/>
            </w:r>
            <w:r w:rsidRPr="00183193">
              <w:rPr>
                <w:noProof/>
              </w:rPr>
              <w:t>28</w:t>
            </w:r>
            <w:r w:rsidRPr="00183193">
              <w:rPr>
                <w:noProof/>
              </w:rPr>
              <w:fldChar w:fldCharType="end"/>
            </w:r>
          </w:hyperlink>
        </w:p>
        <w:p w14:paraId="6C193E8F" w14:textId="2AEB1486" w:rsidR="00183193" w:rsidRPr="00183193" w:rsidRDefault="00183193">
          <w:pPr>
            <w:pStyle w:val="TOC2"/>
            <w:rPr>
              <w:rFonts w:eastAsiaTheme="minorEastAsia"/>
              <w:noProof/>
              <w:color w:val="auto"/>
              <w:kern w:val="2"/>
              <w:sz w:val="24"/>
              <w:szCs w:val="24"/>
              <w14:ligatures w14:val="standardContextual"/>
            </w:rPr>
          </w:pPr>
          <w:hyperlink w:anchor="_Toc241598893" w:history="1">
            <w:r w:rsidRPr="00183193">
              <w:rPr>
                <w:rStyle w:val="Hyperlink"/>
                <w:noProof/>
              </w:rPr>
              <w:t>10.2 Why dynamic scheduling helped</w:t>
            </w:r>
            <w:r w:rsidRPr="00183193">
              <w:rPr>
                <w:noProof/>
              </w:rPr>
              <w:tab/>
            </w:r>
            <w:r w:rsidRPr="00183193">
              <w:rPr>
                <w:noProof/>
              </w:rPr>
              <w:fldChar w:fldCharType="begin"/>
            </w:r>
            <w:r w:rsidRPr="00183193">
              <w:rPr>
                <w:noProof/>
              </w:rPr>
              <w:instrText xml:space="preserve"> PAGEREF _Toc241598893 \h </w:instrText>
            </w:r>
            <w:r w:rsidRPr="00183193">
              <w:rPr>
                <w:noProof/>
              </w:rPr>
            </w:r>
            <w:r w:rsidRPr="00183193">
              <w:rPr>
                <w:noProof/>
              </w:rPr>
              <w:fldChar w:fldCharType="separate"/>
            </w:r>
            <w:r w:rsidRPr="00183193">
              <w:rPr>
                <w:noProof/>
              </w:rPr>
              <w:t>28</w:t>
            </w:r>
            <w:r w:rsidRPr="00183193">
              <w:rPr>
                <w:noProof/>
              </w:rPr>
              <w:fldChar w:fldCharType="end"/>
            </w:r>
          </w:hyperlink>
        </w:p>
        <w:p w14:paraId="1F81F5F4" w14:textId="0177DB65" w:rsidR="00183193" w:rsidRPr="00183193" w:rsidRDefault="00183193">
          <w:pPr>
            <w:pStyle w:val="TOC2"/>
            <w:rPr>
              <w:rFonts w:eastAsiaTheme="minorEastAsia"/>
              <w:noProof/>
              <w:color w:val="auto"/>
              <w:kern w:val="2"/>
              <w:sz w:val="24"/>
              <w:szCs w:val="24"/>
              <w14:ligatures w14:val="standardContextual"/>
            </w:rPr>
          </w:pPr>
          <w:hyperlink w:anchor="_Toc241598894" w:history="1">
            <w:r w:rsidRPr="00183193">
              <w:rPr>
                <w:rStyle w:val="Hyperlink"/>
                <w:noProof/>
              </w:rPr>
              <w:t>10.3 Why adaptive scheduling did not consistently win</w:t>
            </w:r>
            <w:r w:rsidRPr="00183193">
              <w:rPr>
                <w:noProof/>
              </w:rPr>
              <w:tab/>
            </w:r>
            <w:r w:rsidRPr="00183193">
              <w:rPr>
                <w:noProof/>
              </w:rPr>
              <w:fldChar w:fldCharType="begin"/>
            </w:r>
            <w:r w:rsidRPr="00183193">
              <w:rPr>
                <w:noProof/>
              </w:rPr>
              <w:instrText xml:space="preserve"> PAGEREF _Toc241598894 \h </w:instrText>
            </w:r>
            <w:r w:rsidRPr="00183193">
              <w:rPr>
                <w:noProof/>
              </w:rPr>
            </w:r>
            <w:r w:rsidRPr="00183193">
              <w:rPr>
                <w:noProof/>
              </w:rPr>
              <w:fldChar w:fldCharType="separate"/>
            </w:r>
            <w:r w:rsidRPr="00183193">
              <w:rPr>
                <w:noProof/>
              </w:rPr>
              <w:t>28</w:t>
            </w:r>
            <w:r w:rsidRPr="00183193">
              <w:rPr>
                <w:noProof/>
              </w:rPr>
              <w:fldChar w:fldCharType="end"/>
            </w:r>
          </w:hyperlink>
        </w:p>
        <w:p w14:paraId="57C54ACF" w14:textId="1EE072BF" w:rsidR="00183193" w:rsidRPr="00183193" w:rsidRDefault="00183193">
          <w:pPr>
            <w:pStyle w:val="TOC2"/>
            <w:rPr>
              <w:rFonts w:eastAsiaTheme="minorEastAsia"/>
              <w:noProof/>
              <w:color w:val="auto"/>
              <w:kern w:val="2"/>
              <w:sz w:val="24"/>
              <w:szCs w:val="24"/>
              <w14:ligatures w14:val="standardContextual"/>
            </w:rPr>
          </w:pPr>
          <w:hyperlink w:anchor="_Toc241598895" w:history="1">
            <w:r w:rsidRPr="00183193">
              <w:rPr>
                <w:rStyle w:val="Hyperlink"/>
                <w:noProof/>
              </w:rPr>
              <w:t>10.4 Hybrid execution trade-offs</w:t>
            </w:r>
            <w:r w:rsidRPr="00183193">
              <w:rPr>
                <w:noProof/>
              </w:rPr>
              <w:tab/>
            </w:r>
            <w:r w:rsidRPr="00183193">
              <w:rPr>
                <w:noProof/>
              </w:rPr>
              <w:fldChar w:fldCharType="begin"/>
            </w:r>
            <w:r w:rsidRPr="00183193">
              <w:rPr>
                <w:noProof/>
              </w:rPr>
              <w:instrText xml:space="preserve"> PAGEREF _Toc241598895 \h </w:instrText>
            </w:r>
            <w:r w:rsidRPr="00183193">
              <w:rPr>
                <w:noProof/>
              </w:rPr>
            </w:r>
            <w:r w:rsidRPr="00183193">
              <w:rPr>
                <w:noProof/>
              </w:rPr>
              <w:fldChar w:fldCharType="separate"/>
            </w:r>
            <w:r w:rsidRPr="00183193">
              <w:rPr>
                <w:noProof/>
              </w:rPr>
              <w:t>29</w:t>
            </w:r>
            <w:r w:rsidRPr="00183193">
              <w:rPr>
                <w:noProof/>
              </w:rPr>
              <w:fldChar w:fldCharType="end"/>
            </w:r>
          </w:hyperlink>
        </w:p>
        <w:p w14:paraId="46D3D7BE" w14:textId="1BC03BF6" w:rsidR="00183193" w:rsidRPr="00183193" w:rsidRDefault="00183193">
          <w:pPr>
            <w:pStyle w:val="TOC2"/>
            <w:rPr>
              <w:rFonts w:eastAsiaTheme="minorEastAsia"/>
              <w:noProof/>
              <w:color w:val="auto"/>
              <w:kern w:val="2"/>
              <w:sz w:val="24"/>
              <w:szCs w:val="24"/>
              <w14:ligatures w14:val="standardContextual"/>
            </w:rPr>
          </w:pPr>
          <w:hyperlink w:anchor="_Toc241598896" w:history="1">
            <w:r w:rsidRPr="00183193">
              <w:rPr>
                <w:rStyle w:val="Hyperlink"/>
                <w:noProof/>
              </w:rPr>
              <w:t>10.5 Algorithmic vs parallel optimisation</w:t>
            </w:r>
            <w:r w:rsidRPr="00183193">
              <w:rPr>
                <w:noProof/>
              </w:rPr>
              <w:tab/>
            </w:r>
            <w:r w:rsidRPr="00183193">
              <w:rPr>
                <w:noProof/>
              </w:rPr>
              <w:fldChar w:fldCharType="begin"/>
            </w:r>
            <w:r w:rsidRPr="00183193">
              <w:rPr>
                <w:noProof/>
              </w:rPr>
              <w:instrText xml:space="preserve"> PAGEREF _Toc241598896 \h </w:instrText>
            </w:r>
            <w:r w:rsidRPr="00183193">
              <w:rPr>
                <w:noProof/>
              </w:rPr>
            </w:r>
            <w:r w:rsidRPr="00183193">
              <w:rPr>
                <w:noProof/>
              </w:rPr>
              <w:fldChar w:fldCharType="separate"/>
            </w:r>
            <w:r w:rsidRPr="00183193">
              <w:rPr>
                <w:noProof/>
              </w:rPr>
              <w:t>29</w:t>
            </w:r>
            <w:r w:rsidRPr="00183193">
              <w:rPr>
                <w:noProof/>
              </w:rPr>
              <w:fldChar w:fldCharType="end"/>
            </w:r>
          </w:hyperlink>
        </w:p>
        <w:p w14:paraId="4808671E" w14:textId="11FA93EB" w:rsidR="00183193" w:rsidRPr="00183193" w:rsidRDefault="00183193">
          <w:pPr>
            <w:pStyle w:val="TOC2"/>
            <w:rPr>
              <w:rFonts w:eastAsiaTheme="minorEastAsia"/>
              <w:noProof/>
              <w:color w:val="auto"/>
              <w:kern w:val="2"/>
              <w:sz w:val="24"/>
              <w:szCs w:val="24"/>
              <w14:ligatures w14:val="standardContextual"/>
            </w:rPr>
          </w:pPr>
          <w:hyperlink w:anchor="_Toc241598897" w:history="1">
            <w:r w:rsidRPr="00183193">
              <w:rPr>
                <w:rStyle w:val="Hyperlink"/>
                <w:noProof/>
              </w:rPr>
              <w:t>10.6 Scalability limits</w:t>
            </w:r>
            <w:r w:rsidRPr="00183193">
              <w:rPr>
                <w:noProof/>
              </w:rPr>
              <w:tab/>
            </w:r>
            <w:r w:rsidRPr="00183193">
              <w:rPr>
                <w:noProof/>
              </w:rPr>
              <w:fldChar w:fldCharType="begin"/>
            </w:r>
            <w:r w:rsidRPr="00183193">
              <w:rPr>
                <w:noProof/>
              </w:rPr>
              <w:instrText xml:space="preserve"> PAGEREF _Toc241598897 \h </w:instrText>
            </w:r>
            <w:r w:rsidRPr="00183193">
              <w:rPr>
                <w:noProof/>
              </w:rPr>
            </w:r>
            <w:r w:rsidRPr="00183193">
              <w:rPr>
                <w:noProof/>
              </w:rPr>
              <w:fldChar w:fldCharType="separate"/>
            </w:r>
            <w:r w:rsidRPr="00183193">
              <w:rPr>
                <w:noProof/>
              </w:rPr>
              <w:t>29</w:t>
            </w:r>
            <w:r w:rsidRPr="00183193">
              <w:rPr>
                <w:noProof/>
              </w:rPr>
              <w:fldChar w:fldCharType="end"/>
            </w:r>
          </w:hyperlink>
        </w:p>
        <w:p w14:paraId="0568D49A" w14:textId="6539199A" w:rsidR="00183193" w:rsidRPr="00183193" w:rsidRDefault="00183193">
          <w:pPr>
            <w:pStyle w:val="TOC1"/>
            <w:rPr>
              <w:rFonts w:eastAsiaTheme="minorEastAsia"/>
              <w:b w:val="0"/>
              <w:bCs w:val="0"/>
              <w:noProof/>
              <w:color w:val="auto"/>
              <w:kern w:val="2"/>
              <w:sz w:val="24"/>
              <w:szCs w:val="24"/>
              <w14:ligatures w14:val="standardContextual"/>
            </w:rPr>
          </w:pPr>
          <w:hyperlink w:anchor="_Toc241598898" w:history="1">
            <w:r w:rsidRPr="00183193">
              <w:rPr>
                <w:rStyle w:val="Hyperlink"/>
                <w:noProof/>
              </w:rPr>
              <w:t>11. Threats to Validity</w:t>
            </w:r>
            <w:r w:rsidRPr="00183193">
              <w:rPr>
                <w:noProof/>
              </w:rPr>
              <w:tab/>
            </w:r>
            <w:r w:rsidRPr="00183193">
              <w:rPr>
                <w:noProof/>
              </w:rPr>
              <w:fldChar w:fldCharType="begin"/>
            </w:r>
            <w:r w:rsidRPr="00183193">
              <w:rPr>
                <w:noProof/>
              </w:rPr>
              <w:instrText xml:space="preserve"> PAGEREF _Toc241598898 \h </w:instrText>
            </w:r>
            <w:r w:rsidRPr="00183193">
              <w:rPr>
                <w:noProof/>
              </w:rPr>
            </w:r>
            <w:r w:rsidRPr="00183193">
              <w:rPr>
                <w:noProof/>
              </w:rPr>
              <w:fldChar w:fldCharType="separate"/>
            </w:r>
            <w:r w:rsidRPr="00183193">
              <w:rPr>
                <w:noProof/>
              </w:rPr>
              <w:t>29</w:t>
            </w:r>
            <w:r w:rsidRPr="00183193">
              <w:rPr>
                <w:noProof/>
              </w:rPr>
              <w:fldChar w:fldCharType="end"/>
            </w:r>
          </w:hyperlink>
        </w:p>
        <w:p w14:paraId="21B0BE3C" w14:textId="15BDDE8A" w:rsidR="00183193" w:rsidRPr="00183193" w:rsidRDefault="00183193">
          <w:pPr>
            <w:pStyle w:val="TOC1"/>
            <w:rPr>
              <w:rFonts w:eastAsiaTheme="minorEastAsia"/>
              <w:b w:val="0"/>
              <w:bCs w:val="0"/>
              <w:noProof/>
              <w:color w:val="auto"/>
              <w:kern w:val="2"/>
              <w:sz w:val="24"/>
              <w:szCs w:val="24"/>
              <w14:ligatures w14:val="standardContextual"/>
            </w:rPr>
          </w:pPr>
          <w:hyperlink w:anchor="_Toc241598899" w:history="1">
            <w:r w:rsidRPr="00183193">
              <w:rPr>
                <w:rStyle w:val="Hyperlink"/>
                <w:noProof/>
              </w:rPr>
              <w:t>12. Limitations</w:t>
            </w:r>
            <w:r w:rsidRPr="00183193">
              <w:rPr>
                <w:noProof/>
              </w:rPr>
              <w:tab/>
            </w:r>
            <w:r w:rsidRPr="00183193">
              <w:rPr>
                <w:noProof/>
              </w:rPr>
              <w:fldChar w:fldCharType="begin"/>
            </w:r>
            <w:r w:rsidRPr="00183193">
              <w:rPr>
                <w:noProof/>
              </w:rPr>
              <w:instrText xml:space="preserve"> PAGEREF _Toc241598899 \h </w:instrText>
            </w:r>
            <w:r w:rsidRPr="00183193">
              <w:rPr>
                <w:noProof/>
              </w:rPr>
            </w:r>
            <w:r w:rsidRPr="00183193">
              <w:rPr>
                <w:noProof/>
              </w:rPr>
              <w:fldChar w:fldCharType="separate"/>
            </w:r>
            <w:r w:rsidRPr="00183193">
              <w:rPr>
                <w:noProof/>
              </w:rPr>
              <w:t>30</w:t>
            </w:r>
            <w:r w:rsidRPr="00183193">
              <w:rPr>
                <w:noProof/>
              </w:rPr>
              <w:fldChar w:fldCharType="end"/>
            </w:r>
          </w:hyperlink>
        </w:p>
        <w:p w14:paraId="147ED6AC" w14:textId="4B02C496" w:rsidR="00183193" w:rsidRPr="00183193" w:rsidRDefault="00183193">
          <w:pPr>
            <w:pStyle w:val="TOC1"/>
            <w:rPr>
              <w:rFonts w:eastAsiaTheme="minorEastAsia"/>
              <w:b w:val="0"/>
              <w:bCs w:val="0"/>
              <w:noProof/>
              <w:color w:val="auto"/>
              <w:kern w:val="2"/>
              <w:sz w:val="24"/>
              <w:szCs w:val="24"/>
              <w14:ligatures w14:val="standardContextual"/>
            </w:rPr>
          </w:pPr>
          <w:hyperlink w:anchor="_Toc241598900" w:history="1">
            <w:r w:rsidRPr="00183193">
              <w:rPr>
                <w:rStyle w:val="Hyperlink"/>
                <w:noProof/>
              </w:rPr>
              <w:t>13. Future Work</w:t>
            </w:r>
            <w:r w:rsidRPr="00183193">
              <w:rPr>
                <w:noProof/>
              </w:rPr>
              <w:tab/>
            </w:r>
            <w:r w:rsidRPr="00183193">
              <w:rPr>
                <w:noProof/>
              </w:rPr>
              <w:fldChar w:fldCharType="begin"/>
            </w:r>
            <w:r w:rsidRPr="00183193">
              <w:rPr>
                <w:noProof/>
              </w:rPr>
              <w:instrText xml:space="preserve"> PAGEREF _Toc241598900 \h </w:instrText>
            </w:r>
            <w:r w:rsidRPr="00183193">
              <w:rPr>
                <w:noProof/>
              </w:rPr>
            </w:r>
            <w:r w:rsidRPr="00183193">
              <w:rPr>
                <w:noProof/>
              </w:rPr>
              <w:fldChar w:fldCharType="separate"/>
            </w:r>
            <w:r w:rsidRPr="00183193">
              <w:rPr>
                <w:noProof/>
              </w:rPr>
              <w:t>30</w:t>
            </w:r>
            <w:r w:rsidRPr="00183193">
              <w:rPr>
                <w:noProof/>
              </w:rPr>
              <w:fldChar w:fldCharType="end"/>
            </w:r>
          </w:hyperlink>
        </w:p>
        <w:p w14:paraId="60FE33EA" w14:textId="614CB64A" w:rsidR="00183193" w:rsidRPr="00183193" w:rsidRDefault="00183193">
          <w:pPr>
            <w:pStyle w:val="TOC1"/>
            <w:rPr>
              <w:rFonts w:eastAsiaTheme="minorEastAsia"/>
              <w:b w:val="0"/>
              <w:bCs w:val="0"/>
              <w:noProof/>
              <w:color w:val="auto"/>
              <w:kern w:val="2"/>
              <w:sz w:val="24"/>
              <w:szCs w:val="24"/>
              <w14:ligatures w14:val="standardContextual"/>
            </w:rPr>
          </w:pPr>
          <w:hyperlink w:anchor="_Toc241598901" w:history="1">
            <w:r w:rsidRPr="00183193">
              <w:rPr>
                <w:rStyle w:val="Hyperlink"/>
                <w:noProof/>
              </w:rPr>
              <w:t>14. Conclusion</w:t>
            </w:r>
            <w:r w:rsidRPr="00183193">
              <w:rPr>
                <w:noProof/>
              </w:rPr>
              <w:tab/>
            </w:r>
            <w:r w:rsidRPr="00183193">
              <w:rPr>
                <w:noProof/>
              </w:rPr>
              <w:fldChar w:fldCharType="begin"/>
            </w:r>
            <w:r w:rsidRPr="00183193">
              <w:rPr>
                <w:noProof/>
              </w:rPr>
              <w:instrText xml:space="preserve"> PAGEREF _Toc241598901 \h </w:instrText>
            </w:r>
            <w:r w:rsidRPr="00183193">
              <w:rPr>
                <w:noProof/>
              </w:rPr>
            </w:r>
            <w:r w:rsidRPr="00183193">
              <w:rPr>
                <w:noProof/>
              </w:rPr>
              <w:fldChar w:fldCharType="separate"/>
            </w:r>
            <w:r w:rsidRPr="00183193">
              <w:rPr>
                <w:noProof/>
              </w:rPr>
              <w:t>31</w:t>
            </w:r>
            <w:r w:rsidRPr="00183193">
              <w:rPr>
                <w:noProof/>
              </w:rPr>
              <w:fldChar w:fldCharType="end"/>
            </w:r>
          </w:hyperlink>
        </w:p>
        <w:p w14:paraId="131A7107" w14:textId="5685EDAA" w:rsidR="00183193" w:rsidRPr="00183193" w:rsidRDefault="00183193">
          <w:pPr>
            <w:pStyle w:val="TOC1"/>
            <w:rPr>
              <w:rFonts w:eastAsiaTheme="minorEastAsia"/>
              <w:b w:val="0"/>
              <w:bCs w:val="0"/>
              <w:noProof/>
              <w:color w:val="auto"/>
              <w:kern w:val="2"/>
              <w:sz w:val="24"/>
              <w:szCs w:val="24"/>
              <w14:ligatures w14:val="standardContextual"/>
            </w:rPr>
          </w:pPr>
          <w:hyperlink w:anchor="_Toc241598902" w:history="1">
            <w:r w:rsidRPr="00183193">
              <w:rPr>
                <w:rStyle w:val="Hyperlink"/>
                <w:noProof/>
              </w:rPr>
              <w:t>References</w:t>
            </w:r>
            <w:r w:rsidRPr="00183193">
              <w:rPr>
                <w:noProof/>
              </w:rPr>
              <w:tab/>
            </w:r>
            <w:r w:rsidRPr="00183193">
              <w:rPr>
                <w:noProof/>
              </w:rPr>
              <w:fldChar w:fldCharType="begin"/>
            </w:r>
            <w:r w:rsidRPr="00183193">
              <w:rPr>
                <w:noProof/>
              </w:rPr>
              <w:instrText xml:space="preserve"> PAGEREF _Toc241598902 \h </w:instrText>
            </w:r>
            <w:r w:rsidRPr="00183193">
              <w:rPr>
                <w:noProof/>
              </w:rPr>
            </w:r>
            <w:r w:rsidRPr="00183193">
              <w:rPr>
                <w:noProof/>
              </w:rPr>
              <w:fldChar w:fldCharType="separate"/>
            </w:r>
            <w:r w:rsidRPr="00183193">
              <w:rPr>
                <w:noProof/>
              </w:rPr>
              <w:t>31</w:t>
            </w:r>
            <w:r w:rsidRPr="00183193">
              <w:rPr>
                <w:noProof/>
              </w:rPr>
              <w:fldChar w:fldCharType="end"/>
            </w:r>
          </w:hyperlink>
        </w:p>
        <w:p w14:paraId="786EC4EC" w14:textId="4D171D82" w:rsidR="00183193" w:rsidRPr="00183193" w:rsidRDefault="00183193">
          <w:pPr>
            <w:pStyle w:val="TOC1"/>
            <w:rPr>
              <w:rFonts w:eastAsiaTheme="minorEastAsia"/>
              <w:b w:val="0"/>
              <w:bCs w:val="0"/>
              <w:noProof/>
              <w:color w:val="auto"/>
              <w:kern w:val="2"/>
              <w:sz w:val="24"/>
              <w:szCs w:val="24"/>
              <w14:ligatures w14:val="standardContextual"/>
            </w:rPr>
          </w:pPr>
          <w:hyperlink w:anchor="_Toc241598903" w:history="1">
            <w:r w:rsidRPr="00183193">
              <w:rPr>
                <w:rStyle w:val="Hyperlink"/>
                <w:noProof/>
              </w:rPr>
              <w:t>Appendix A. Exact Build and Run Commands</w:t>
            </w:r>
            <w:r w:rsidRPr="00183193">
              <w:rPr>
                <w:noProof/>
              </w:rPr>
              <w:tab/>
            </w:r>
            <w:r w:rsidRPr="00183193">
              <w:rPr>
                <w:noProof/>
              </w:rPr>
              <w:fldChar w:fldCharType="begin"/>
            </w:r>
            <w:r w:rsidRPr="00183193">
              <w:rPr>
                <w:noProof/>
              </w:rPr>
              <w:instrText xml:space="preserve"> PAGEREF _Toc241598903 \h </w:instrText>
            </w:r>
            <w:r w:rsidRPr="00183193">
              <w:rPr>
                <w:noProof/>
              </w:rPr>
            </w:r>
            <w:r w:rsidRPr="00183193">
              <w:rPr>
                <w:noProof/>
              </w:rPr>
              <w:fldChar w:fldCharType="separate"/>
            </w:r>
            <w:r w:rsidRPr="00183193">
              <w:rPr>
                <w:noProof/>
              </w:rPr>
              <w:t>32</w:t>
            </w:r>
            <w:r w:rsidRPr="00183193">
              <w:rPr>
                <w:noProof/>
              </w:rPr>
              <w:fldChar w:fldCharType="end"/>
            </w:r>
          </w:hyperlink>
        </w:p>
        <w:p w14:paraId="4C859874" w14:textId="7E98F139" w:rsidR="00183193" w:rsidRPr="00183193" w:rsidRDefault="00183193">
          <w:pPr>
            <w:pStyle w:val="TOC1"/>
            <w:rPr>
              <w:rFonts w:eastAsiaTheme="minorEastAsia"/>
              <w:b w:val="0"/>
              <w:bCs w:val="0"/>
              <w:noProof/>
              <w:color w:val="auto"/>
              <w:kern w:val="2"/>
              <w:sz w:val="24"/>
              <w:szCs w:val="24"/>
              <w14:ligatures w14:val="standardContextual"/>
            </w:rPr>
          </w:pPr>
          <w:hyperlink w:anchor="_Toc241598904" w:history="1">
            <w:r w:rsidRPr="00183193">
              <w:rPr>
                <w:rStyle w:val="Hyperlink"/>
                <w:noProof/>
              </w:rPr>
              <w:t>Appendix B. Benchmark Reproduction</w:t>
            </w:r>
            <w:r w:rsidRPr="00183193">
              <w:rPr>
                <w:noProof/>
              </w:rPr>
              <w:tab/>
            </w:r>
            <w:r w:rsidRPr="00183193">
              <w:rPr>
                <w:noProof/>
              </w:rPr>
              <w:fldChar w:fldCharType="begin"/>
            </w:r>
            <w:r w:rsidRPr="00183193">
              <w:rPr>
                <w:noProof/>
              </w:rPr>
              <w:instrText xml:space="preserve"> PAGEREF _Toc241598904 \h </w:instrText>
            </w:r>
            <w:r w:rsidRPr="00183193">
              <w:rPr>
                <w:noProof/>
              </w:rPr>
            </w:r>
            <w:r w:rsidRPr="00183193">
              <w:rPr>
                <w:noProof/>
              </w:rPr>
              <w:fldChar w:fldCharType="separate"/>
            </w:r>
            <w:r w:rsidRPr="00183193">
              <w:rPr>
                <w:noProof/>
              </w:rPr>
              <w:t>33</w:t>
            </w:r>
            <w:r w:rsidRPr="00183193">
              <w:rPr>
                <w:noProof/>
              </w:rPr>
              <w:fldChar w:fldCharType="end"/>
            </w:r>
          </w:hyperlink>
        </w:p>
        <w:p w14:paraId="3C368AC2" w14:textId="40BDF735" w:rsidR="00183193" w:rsidRPr="00183193" w:rsidRDefault="00183193">
          <w:pPr>
            <w:pStyle w:val="TOC1"/>
            <w:rPr>
              <w:rFonts w:eastAsiaTheme="minorEastAsia"/>
              <w:b w:val="0"/>
              <w:bCs w:val="0"/>
              <w:noProof/>
              <w:color w:val="auto"/>
              <w:kern w:val="2"/>
              <w:sz w:val="24"/>
              <w:szCs w:val="24"/>
              <w14:ligatures w14:val="standardContextual"/>
            </w:rPr>
          </w:pPr>
          <w:hyperlink w:anchor="_Toc241598905" w:history="1">
            <w:r w:rsidRPr="00183193">
              <w:rPr>
                <w:rStyle w:val="Hyperlink"/>
                <w:noProof/>
              </w:rPr>
              <w:t>Appendix C. Formal Experiment and Evidence IDs</w:t>
            </w:r>
            <w:r w:rsidRPr="00183193">
              <w:rPr>
                <w:noProof/>
              </w:rPr>
              <w:tab/>
            </w:r>
            <w:r w:rsidRPr="00183193">
              <w:rPr>
                <w:noProof/>
              </w:rPr>
              <w:fldChar w:fldCharType="begin"/>
            </w:r>
            <w:r w:rsidRPr="00183193">
              <w:rPr>
                <w:noProof/>
              </w:rPr>
              <w:instrText xml:space="preserve"> PAGEREF _Toc241598905 \h </w:instrText>
            </w:r>
            <w:r w:rsidRPr="00183193">
              <w:rPr>
                <w:noProof/>
              </w:rPr>
            </w:r>
            <w:r w:rsidRPr="00183193">
              <w:rPr>
                <w:noProof/>
              </w:rPr>
              <w:fldChar w:fldCharType="separate"/>
            </w:r>
            <w:r w:rsidRPr="00183193">
              <w:rPr>
                <w:noProof/>
              </w:rPr>
              <w:t>34</w:t>
            </w:r>
            <w:r w:rsidRPr="00183193">
              <w:rPr>
                <w:noProof/>
              </w:rPr>
              <w:fldChar w:fldCharType="end"/>
            </w:r>
          </w:hyperlink>
        </w:p>
        <w:p w14:paraId="789B459C" w14:textId="13760E8B" w:rsidR="00895524" w:rsidRDefault="00C576E8">
          <w:r w:rsidRPr="00183193">
            <w:fldChar w:fldCharType="end"/>
          </w:r>
        </w:p>
      </w:sdtContent>
    </w:sdt>
    <w:p w14:paraId="77CA6B55" w14:textId="77777777" w:rsidR="00895524" w:rsidRDefault="00C576E8">
      <w:r>
        <w:br w:type="page"/>
      </w:r>
    </w:p>
    <w:p w14:paraId="2B84A36D" w14:textId="77777777" w:rsidR="00895524" w:rsidRDefault="00C576E8">
      <w:pPr>
        <w:pStyle w:val="Heading1"/>
      </w:pPr>
      <w:bookmarkStart w:id="0" w:name="_Toc241598827"/>
      <w:r>
        <w:lastRenderedPageBreak/>
        <w:t>Abstract</w:t>
      </w:r>
      <w:bookmarkEnd w:id="0"/>
    </w:p>
    <w:p w14:paraId="1A7E56B4" w14:textId="77777777" w:rsidR="00895524" w:rsidRDefault="00C576E8">
      <w:r>
        <w:t>Helios is a CPU path tracer written in C++20 that renders the same deterministic image through seven execution backends: sequential, OpenMP, static MPI, dynamic MPI, and three hybrid MPI + OpenMP modes, one of which adapts its work batches to measured worker throughput. Every backend calls the same tile-rendering function, and every pixel owns a seeded random stream. The final image is therefore bit-identical across backends, and a faster backend can be shown to do the same work.</w:t>
      </w:r>
    </w:p>
    <w:p w14:paraId="7BD10384" w14:textId="77777777" w:rsidR="00895524" w:rsidRDefault="00C576E8">
      <w:r>
        <w:t>The project was evaluated with a controlled benchmark protocol (one warm-up, seven randomised measured blocks, median runtimes, paired bootstrap intervals and independent image-hash verification) covering strong scaling, single-host weak scaling, scheduler ablation across four scenes and three workload sizes, and a synthetic slow-worker experiment. The first formal runs, on the pre-fix renderer, showed a hybrid 2×2 configuration running 43% slower than OpenMP with four threads. This historical result was in</w:t>
      </w:r>
      <w:r>
        <w:t>vestigated with the renderer's own instrumentation, a Win32 placement observer and controlled A/B builds, rather than reported as "hybrid overhead". The investigation ruled out the rank partition and MPI transfer time. It clarified how Microsoft MPI's requested affinity was applied on this host. It found false sharing in per-thread telemetry counters and exposed a larger defect: the BVH traversal allocated a heap vector on every ray query. In a controlled A/B test with identical pixels and counters, the cou</w:t>
      </w:r>
      <w:r>
        <w:t>nter fix alone left sequential time unchanged (+0.05%, interval spanning zero) and made hybrid 2×2 14.0% faster. Adding the traversal fix made the sequential renderer 44.6% faster than the pre-fix build, and hybrid 2×2 53.4% faster. The broad gain therefore came from removing the per-query allocation.</w:t>
      </w:r>
    </w:p>
    <w:p w14:paraId="1C80CDC6" w14:textId="77777777" w:rsidR="00895524" w:rsidRDefault="00C576E8">
      <w:r>
        <w:t>After the source was frozen, all six formal experiments were rerun. On the final source, OpenMP with 8 logical threads reached 2.97× over sequential. Hybrid 1×4 was 20.7% faster than OpenMP 4, and hybrid 2×2 showed no resolvable difference from OpenMP 4 (-0.30%, 95% bootstrap interval -2.02% to +3.29%). Dynamic scheduling beat static partitioning by 27.5% to 31.8% on every natural scene. Adaptive batching kept load balance while cutting coordinator assignments by 31% to 81%, but it showed no consistent wall</w:t>
      </w:r>
      <w:r>
        <w:t>-clock advantage over fixed one-tile dynamic scheduling on this host. A supervised stress workload of about 1.89 billion camera samples did not finish and was terminated at the planned 600-second limit.</w:t>
      </w:r>
    </w:p>
    <w:p w14:paraId="1462F149" w14:textId="77777777" w:rsidR="00895524" w:rsidRDefault="00C576E8">
      <w:pPr>
        <w:pStyle w:val="Heading2"/>
      </w:pPr>
      <w:bookmarkStart w:id="1" w:name="_Toc241598828"/>
      <w:r>
        <w:t>Where to find the assessment evidence</w:t>
      </w:r>
      <w:bookmarkEnd w:id="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5"/>
        <w:gridCol w:w="5113"/>
      </w:tblGrid>
      <w:tr w:rsidR="00895524" w14:paraId="79DCB8F2" w14:textId="77777777">
        <w:tblPrEx>
          <w:tblCellMar>
            <w:top w:w="0" w:type="dxa"/>
            <w:bottom w:w="0" w:type="dxa"/>
          </w:tblCellMar>
        </w:tblPrEx>
        <w:trPr>
          <w:cantSplit/>
          <w:tblHeader/>
        </w:trPr>
        <w:tc>
          <w:tcPr>
            <w:tcW w:w="4525"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32CF3485" w14:textId="77777777" w:rsidR="00895524" w:rsidRDefault="00C576E8">
            <w:pPr>
              <w:keepNext/>
              <w:keepLines/>
              <w:spacing w:after="0" w:line="240" w:lineRule="auto"/>
            </w:pPr>
            <w:r>
              <w:rPr>
                <w:b/>
                <w:bCs/>
                <w:color w:val="10393B"/>
                <w:sz w:val="17"/>
                <w:szCs w:val="17"/>
              </w:rPr>
              <w:t>Task requirement</w:t>
            </w:r>
          </w:p>
        </w:tc>
        <w:tc>
          <w:tcPr>
            <w:tcW w:w="5113"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521E923B" w14:textId="77777777" w:rsidR="00895524" w:rsidRDefault="00C576E8">
            <w:pPr>
              <w:keepNext/>
              <w:keepLines/>
              <w:spacing w:after="0" w:line="240" w:lineRule="auto"/>
            </w:pPr>
            <w:r>
              <w:rPr>
                <w:b/>
                <w:bCs/>
                <w:color w:val="10393B"/>
                <w:sz w:val="17"/>
                <w:szCs w:val="17"/>
              </w:rPr>
              <w:t>Where it is addressed</w:t>
            </w:r>
          </w:p>
        </w:tc>
      </w:tr>
      <w:tr w:rsidR="00895524" w14:paraId="6642BD8D" w14:textId="77777777">
        <w:tblPrEx>
          <w:tblCellMar>
            <w:top w:w="0" w:type="dxa"/>
            <w:bottom w:w="0" w:type="dxa"/>
          </w:tblCellMar>
        </w:tblPrEx>
        <w:trPr>
          <w:cantSplit/>
        </w:trPr>
        <w:tc>
          <w:tcPr>
            <w:tcW w:w="4525"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3B0221D" w14:textId="77777777" w:rsidR="00895524" w:rsidRDefault="00C576E8">
            <w:pPr>
              <w:keepNext/>
              <w:keepLines/>
              <w:spacing w:after="0" w:line="240" w:lineRule="auto"/>
            </w:pPr>
            <w:r>
              <w:rPr>
                <w:sz w:val="17"/>
                <w:szCs w:val="17"/>
              </w:rPr>
              <w:t>Scope, design and implementation</w:t>
            </w:r>
          </w:p>
        </w:tc>
        <w:tc>
          <w:tcPr>
            <w:tcW w:w="5113"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719724D" w14:textId="77777777" w:rsidR="00895524" w:rsidRDefault="00C576E8">
            <w:pPr>
              <w:keepNext/>
              <w:keepLines/>
              <w:spacing w:after="0" w:line="240" w:lineRule="auto"/>
            </w:pPr>
            <w:r>
              <w:rPr>
                <w:sz w:val="17"/>
                <w:szCs w:val="17"/>
              </w:rPr>
              <w:t>Sections 1.2, 3 and 4</w:t>
            </w:r>
          </w:p>
        </w:tc>
      </w:tr>
      <w:tr w:rsidR="00895524" w14:paraId="1D05C4AA" w14:textId="77777777">
        <w:tblPrEx>
          <w:tblCellMar>
            <w:top w:w="0" w:type="dxa"/>
            <w:bottom w:w="0" w:type="dxa"/>
          </w:tblCellMar>
        </w:tblPrEx>
        <w:trPr>
          <w:cantSplit/>
        </w:trPr>
        <w:tc>
          <w:tcPr>
            <w:tcW w:w="4525"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96EB24D" w14:textId="77777777" w:rsidR="00895524" w:rsidRDefault="00C576E8">
            <w:pPr>
              <w:keepNext/>
              <w:keepLines/>
              <w:spacing w:after="0" w:line="240" w:lineRule="auto"/>
            </w:pPr>
            <w:r>
              <w:rPr>
                <w:sz w:val="17"/>
                <w:szCs w:val="17"/>
              </w:rPr>
              <w:t>Working end-to-end program, with screenshot</w:t>
            </w:r>
          </w:p>
        </w:tc>
        <w:tc>
          <w:tcPr>
            <w:tcW w:w="5113"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16BAF2EA" w14:textId="77777777" w:rsidR="00895524" w:rsidRDefault="00C576E8">
            <w:pPr>
              <w:keepNext/>
              <w:keepLines/>
              <w:spacing w:after="0" w:line="240" w:lineRule="auto"/>
            </w:pPr>
            <w:r>
              <w:rPr>
                <w:sz w:val="17"/>
                <w:szCs w:val="17"/>
              </w:rPr>
              <w:t>Section 9, Figure 13</w:t>
            </w:r>
          </w:p>
        </w:tc>
      </w:tr>
      <w:tr w:rsidR="00895524" w14:paraId="480B400B" w14:textId="77777777">
        <w:tblPrEx>
          <w:tblCellMar>
            <w:top w:w="0" w:type="dxa"/>
            <w:bottom w:w="0" w:type="dxa"/>
          </w:tblCellMar>
        </w:tblPrEx>
        <w:trPr>
          <w:cantSplit/>
        </w:trPr>
        <w:tc>
          <w:tcPr>
            <w:tcW w:w="4525"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1567671" w14:textId="77777777" w:rsidR="00895524" w:rsidRDefault="00C576E8">
            <w:pPr>
              <w:keepNext/>
              <w:keepLines/>
              <w:spacing w:after="0" w:line="240" w:lineRule="auto"/>
            </w:pPr>
            <w:r>
              <w:rPr>
                <w:sz w:val="17"/>
                <w:szCs w:val="17"/>
              </w:rPr>
              <w:t>Exact build and run commands</w:t>
            </w:r>
          </w:p>
        </w:tc>
        <w:tc>
          <w:tcPr>
            <w:tcW w:w="5113"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6D0A87DE" w14:textId="77777777" w:rsidR="00895524" w:rsidRDefault="00C576E8">
            <w:pPr>
              <w:keepNext/>
              <w:keepLines/>
              <w:spacing w:after="0" w:line="240" w:lineRule="auto"/>
            </w:pPr>
            <w:r>
              <w:rPr>
                <w:sz w:val="17"/>
                <w:szCs w:val="17"/>
              </w:rPr>
              <w:t>Appendix A</w:t>
            </w:r>
          </w:p>
        </w:tc>
      </w:tr>
      <w:tr w:rsidR="00895524" w14:paraId="3BEBB33D" w14:textId="77777777">
        <w:tblPrEx>
          <w:tblCellMar>
            <w:top w:w="0" w:type="dxa"/>
            <w:bottom w:w="0" w:type="dxa"/>
          </w:tblCellMar>
        </w:tblPrEx>
        <w:trPr>
          <w:cantSplit/>
        </w:trPr>
        <w:tc>
          <w:tcPr>
            <w:tcW w:w="4525"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2A4B6B1" w14:textId="77777777" w:rsidR="00895524" w:rsidRDefault="00C576E8">
            <w:pPr>
              <w:keepNext/>
              <w:keepLines/>
              <w:spacing w:after="0" w:line="240" w:lineRule="auto"/>
            </w:pPr>
            <w:r>
              <w:rPr>
                <w:sz w:val="17"/>
                <w:szCs w:val="17"/>
              </w:rPr>
              <w:t>Machine specification</w:t>
            </w:r>
          </w:p>
        </w:tc>
        <w:tc>
          <w:tcPr>
            <w:tcW w:w="5113"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4019631" w14:textId="77777777" w:rsidR="00895524" w:rsidRDefault="00C576E8">
            <w:pPr>
              <w:keepNext/>
              <w:keepLines/>
              <w:spacing w:after="0" w:line="240" w:lineRule="auto"/>
            </w:pPr>
            <w:r>
              <w:rPr>
                <w:sz w:val="17"/>
                <w:szCs w:val="17"/>
              </w:rPr>
              <w:t>Section 6.1, Table 6</w:t>
            </w:r>
          </w:p>
        </w:tc>
      </w:tr>
      <w:tr w:rsidR="00895524" w14:paraId="357AD389" w14:textId="77777777">
        <w:tblPrEx>
          <w:tblCellMar>
            <w:top w:w="0" w:type="dxa"/>
            <w:bottom w:w="0" w:type="dxa"/>
          </w:tblCellMar>
        </w:tblPrEx>
        <w:trPr>
          <w:cantSplit/>
        </w:trPr>
        <w:tc>
          <w:tcPr>
            <w:tcW w:w="4525"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5C47F20A" w14:textId="77777777" w:rsidR="00895524" w:rsidRDefault="00C576E8">
            <w:pPr>
              <w:keepNext/>
              <w:keepLines/>
              <w:spacing w:after="0" w:line="240" w:lineRule="auto"/>
            </w:pPr>
            <w:r>
              <w:rPr>
                <w:sz w:val="17"/>
                <w:szCs w:val="17"/>
              </w:rPr>
              <w:t>At least three increasing workloads</w:t>
            </w:r>
          </w:p>
        </w:tc>
        <w:tc>
          <w:tcPr>
            <w:tcW w:w="5113"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4F1D6364" w14:textId="77777777" w:rsidR="00895524" w:rsidRDefault="00C576E8">
            <w:pPr>
              <w:keepNext/>
              <w:keepLines/>
              <w:spacing w:after="0" w:line="240" w:lineRule="auto"/>
            </w:pPr>
            <w:r>
              <w:rPr>
                <w:sz w:val="17"/>
                <w:szCs w:val="17"/>
              </w:rPr>
              <w:t>Section 6.3, Table 7 (small, medium and large presets, plus the stress workload)</w:t>
            </w:r>
          </w:p>
        </w:tc>
      </w:tr>
      <w:tr w:rsidR="00895524" w14:paraId="08A476AE" w14:textId="77777777">
        <w:tblPrEx>
          <w:tblCellMar>
            <w:top w:w="0" w:type="dxa"/>
            <w:bottom w:w="0" w:type="dxa"/>
          </w:tblCellMar>
        </w:tblPrEx>
        <w:trPr>
          <w:cantSplit/>
        </w:trPr>
        <w:tc>
          <w:tcPr>
            <w:tcW w:w="4525"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4412114D" w14:textId="77777777" w:rsidR="00895524" w:rsidRDefault="00C576E8">
            <w:pPr>
              <w:keepNext/>
              <w:keepLines/>
              <w:spacing w:after="0" w:line="240" w:lineRule="auto"/>
            </w:pPr>
            <w:r>
              <w:rPr>
                <w:sz w:val="17"/>
                <w:szCs w:val="17"/>
              </w:rPr>
              <w:t>Correctness of every parallel result</w:t>
            </w:r>
          </w:p>
        </w:tc>
        <w:tc>
          <w:tcPr>
            <w:tcW w:w="5113"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42E8B59" w14:textId="77777777" w:rsidR="00895524" w:rsidRDefault="00C576E8">
            <w:pPr>
              <w:keepNext/>
              <w:keepLines/>
              <w:spacing w:after="0" w:line="240" w:lineRule="auto"/>
            </w:pPr>
            <w:r>
              <w:rPr>
                <w:sz w:val="17"/>
                <w:szCs w:val="17"/>
              </w:rPr>
              <w:t>Sections 4.7 and 6.7, Table 2</w:t>
            </w:r>
          </w:p>
        </w:tc>
      </w:tr>
      <w:tr w:rsidR="00895524" w14:paraId="64BECE92" w14:textId="77777777">
        <w:tblPrEx>
          <w:tblCellMar>
            <w:top w:w="0" w:type="dxa"/>
            <w:bottom w:w="0" w:type="dxa"/>
          </w:tblCellMar>
        </w:tblPrEx>
        <w:trPr>
          <w:cantSplit/>
        </w:trPr>
        <w:tc>
          <w:tcPr>
            <w:tcW w:w="4525"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8699E2B" w14:textId="77777777" w:rsidR="00895524" w:rsidRDefault="00C576E8">
            <w:pPr>
              <w:keepNext/>
              <w:keepLines/>
              <w:spacing w:after="0" w:line="240" w:lineRule="auto"/>
            </w:pPr>
            <w:r>
              <w:rPr>
                <w:sz w:val="17"/>
                <w:szCs w:val="17"/>
              </w:rPr>
              <w:t>Speedup and its explanation</w:t>
            </w:r>
          </w:p>
        </w:tc>
        <w:tc>
          <w:tcPr>
            <w:tcW w:w="5113"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6E5B0DC" w14:textId="77777777" w:rsidR="00895524" w:rsidRDefault="00C576E8">
            <w:pPr>
              <w:keepNext/>
              <w:keepLines/>
              <w:spacing w:after="0" w:line="240" w:lineRule="auto"/>
            </w:pPr>
            <w:r>
              <w:rPr>
                <w:sz w:val="17"/>
                <w:szCs w:val="17"/>
              </w:rPr>
              <w:t>Section 6.6 (definitions), Sections 7.2 to 7.7 and 10.1 to 10.6, Tables 9 to 12</w:t>
            </w:r>
          </w:p>
        </w:tc>
      </w:tr>
      <w:tr w:rsidR="00895524" w14:paraId="3D86C2DD" w14:textId="77777777">
        <w:tblPrEx>
          <w:tblCellMar>
            <w:top w:w="0" w:type="dxa"/>
            <w:bottom w:w="0" w:type="dxa"/>
          </w:tblCellMar>
        </w:tblPrEx>
        <w:trPr>
          <w:cantSplit/>
        </w:trPr>
        <w:tc>
          <w:tcPr>
            <w:tcW w:w="4525"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707B18D" w14:textId="77777777" w:rsidR="00895524" w:rsidRDefault="00C576E8">
            <w:pPr>
              <w:keepNext/>
              <w:keepLines/>
              <w:spacing w:after="0" w:line="240" w:lineRule="auto"/>
            </w:pPr>
            <w:r>
              <w:rPr>
                <w:sz w:val="17"/>
                <w:szCs w:val="17"/>
              </w:rPr>
              <w:t>Stress workload that does not finish</w:t>
            </w:r>
          </w:p>
        </w:tc>
        <w:tc>
          <w:tcPr>
            <w:tcW w:w="5113"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4D332106" w14:textId="77777777" w:rsidR="00895524" w:rsidRDefault="00C576E8">
            <w:pPr>
              <w:keepNext/>
              <w:keepLines/>
              <w:spacing w:after="0" w:line="240" w:lineRule="auto"/>
            </w:pPr>
            <w:r>
              <w:rPr>
                <w:sz w:val="17"/>
                <w:szCs w:val="17"/>
              </w:rPr>
              <w:t>Section 8, Table 13</w:t>
            </w:r>
          </w:p>
        </w:tc>
      </w:tr>
      <w:tr w:rsidR="00895524" w14:paraId="55DA4496" w14:textId="77777777">
        <w:tblPrEx>
          <w:tblCellMar>
            <w:top w:w="0" w:type="dxa"/>
            <w:bottom w:w="0" w:type="dxa"/>
          </w:tblCellMar>
        </w:tblPrEx>
        <w:trPr>
          <w:cantSplit/>
        </w:trPr>
        <w:tc>
          <w:tcPr>
            <w:tcW w:w="4525"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5EE7066" w14:textId="77777777" w:rsidR="00895524" w:rsidRDefault="00C576E8">
            <w:pPr>
              <w:keepNext/>
              <w:keepLines/>
              <w:spacing w:after="0" w:line="240" w:lineRule="auto"/>
            </w:pPr>
            <w:r>
              <w:rPr>
                <w:sz w:val="17"/>
                <w:szCs w:val="17"/>
              </w:rPr>
              <w:t>Hybrid parallelism and load balancing</w:t>
            </w:r>
          </w:p>
        </w:tc>
        <w:tc>
          <w:tcPr>
            <w:tcW w:w="5113"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575AEA45" w14:textId="77777777" w:rsidR="00895524" w:rsidRDefault="00C576E8">
            <w:pPr>
              <w:keepNext/>
              <w:keepLines/>
              <w:spacing w:after="0" w:line="240" w:lineRule="auto"/>
            </w:pPr>
            <w:r>
              <w:rPr>
                <w:sz w:val="17"/>
                <w:szCs w:val="17"/>
              </w:rPr>
              <w:t>Sections 4.4 to 4.6, 7.4 to 7.6</w:t>
            </w:r>
          </w:p>
        </w:tc>
      </w:tr>
      <w:tr w:rsidR="00895524" w14:paraId="5AC769FC" w14:textId="77777777">
        <w:tblPrEx>
          <w:tblCellMar>
            <w:top w:w="0" w:type="dxa"/>
            <w:bottom w:w="0" w:type="dxa"/>
          </w:tblCellMar>
        </w:tblPrEx>
        <w:trPr>
          <w:cantSplit/>
        </w:trPr>
        <w:tc>
          <w:tcPr>
            <w:tcW w:w="4525"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186216F" w14:textId="77777777" w:rsidR="00895524" w:rsidRDefault="00C576E8">
            <w:pPr>
              <w:keepNext/>
              <w:keepLines/>
              <w:spacing w:after="0" w:line="240" w:lineRule="auto"/>
            </w:pPr>
            <w:r>
              <w:rPr>
                <w:sz w:val="17"/>
                <w:szCs w:val="17"/>
              </w:rPr>
              <w:t>Work beyond the basic unit content</w:t>
            </w:r>
          </w:p>
        </w:tc>
        <w:tc>
          <w:tcPr>
            <w:tcW w:w="5113"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1BD6B3B" w14:textId="77777777" w:rsidR="00895524" w:rsidRDefault="00C576E8">
            <w:pPr>
              <w:keepNext/>
              <w:keepLines/>
              <w:spacing w:after="0" w:line="240" w:lineRule="auto"/>
            </w:pPr>
            <w:r>
              <w:rPr>
                <w:sz w:val="17"/>
                <w:szCs w:val="17"/>
              </w:rPr>
              <w:t>Sections 5, 6.2 to 6.6 and 10.5: performance investigation, statistical protocol, affinity and false-sharing analysis</w:t>
            </w:r>
          </w:p>
        </w:tc>
      </w:tr>
      <w:tr w:rsidR="00895524" w14:paraId="249A1DA7" w14:textId="77777777">
        <w:tblPrEx>
          <w:tblCellMar>
            <w:top w:w="0" w:type="dxa"/>
            <w:bottom w:w="0" w:type="dxa"/>
          </w:tblCellMar>
        </w:tblPrEx>
        <w:trPr>
          <w:cantSplit/>
        </w:trPr>
        <w:tc>
          <w:tcPr>
            <w:tcW w:w="4525"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F39C131" w14:textId="77777777" w:rsidR="00895524" w:rsidRDefault="00C576E8">
            <w:pPr>
              <w:keepNext/>
              <w:keepLines/>
              <w:spacing w:after="0" w:line="240" w:lineRule="auto"/>
            </w:pPr>
            <w:r>
              <w:rPr>
                <w:sz w:val="17"/>
                <w:szCs w:val="17"/>
              </w:rPr>
              <w:t>Sources</w:t>
            </w:r>
          </w:p>
        </w:tc>
        <w:tc>
          <w:tcPr>
            <w:tcW w:w="5113"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55B53AB5" w14:textId="77777777" w:rsidR="00895524" w:rsidRDefault="00C576E8">
            <w:pPr>
              <w:keepNext/>
              <w:keepLines/>
              <w:spacing w:after="0" w:line="240" w:lineRule="auto"/>
            </w:pPr>
            <w:r>
              <w:rPr>
                <w:sz w:val="17"/>
                <w:szCs w:val="17"/>
              </w:rPr>
              <w:t>References [1] to [17]</w:t>
            </w:r>
          </w:p>
        </w:tc>
      </w:tr>
      <w:tr w:rsidR="00895524" w14:paraId="2F5DB670" w14:textId="77777777">
        <w:tblPrEx>
          <w:tblCellMar>
            <w:top w:w="0" w:type="dxa"/>
            <w:bottom w:w="0" w:type="dxa"/>
          </w:tblCellMar>
        </w:tblPrEx>
        <w:trPr>
          <w:cantSplit/>
        </w:trPr>
        <w:tc>
          <w:tcPr>
            <w:tcW w:w="4525"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477058B9" w14:textId="77777777" w:rsidR="00895524" w:rsidRDefault="00C576E8">
            <w:pPr>
              <w:keepLines/>
              <w:spacing w:after="0" w:line="240" w:lineRule="auto"/>
            </w:pPr>
            <w:r>
              <w:rPr>
                <w:sz w:val="17"/>
                <w:szCs w:val="17"/>
              </w:rPr>
              <w:t>Evidence and experiment IDs</w:t>
            </w:r>
          </w:p>
        </w:tc>
        <w:tc>
          <w:tcPr>
            <w:tcW w:w="5113"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3C088EDE" w14:textId="77777777" w:rsidR="00895524" w:rsidRDefault="00C576E8">
            <w:pPr>
              <w:keepLines/>
              <w:spacing w:after="0" w:line="240" w:lineRule="auto"/>
            </w:pPr>
            <w:r>
              <w:rPr>
                <w:sz w:val="17"/>
                <w:szCs w:val="17"/>
              </w:rPr>
              <w:t>Appendix C, Table 14</w:t>
            </w:r>
          </w:p>
        </w:tc>
      </w:tr>
    </w:tbl>
    <w:p w14:paraId="392CADB8" w14:textId="77777777" w:rsidR="00895524" w:rsidRDefault="00895524"/>
    <w:p w14:paraId="02114D2E" w14:textId="77777777" w:rsidR="00895524" w:rsidRDefault="00C576E8">
      <w:pPr>
        <w:pStyle w:val="Heading1"/>
      </w:pPr>
      <w:bookmarkStart w:id="2" w:name="_Toc241598829"/>
      <w:r>
        <w:lastRenderedPageBreak/>
        <w:t>1. Introduction</w:t>
      </w:r>
      <w:bookmarkEnd w:id="2"/>
    </w:p>
    <w:p w14:paraId="6CCA8F50" w14:textId="77777777" w:rsidR="00895524" w:rsidRDefault="00C576E8">
      <w:pPr>
        <w:pStyle w:val="Heading2"/>
      </w:pPr>
      <w:bookmarkStart w:id="3" w:name="_Toc241598830"/>
      <w:r>
        <w:t>1.1 Problem and motivation</w:t>
      </w:r>
      <w:bookmarkEnd w:id="3"/>
    </w:p>
    <w:p w14:paraId="31E8D359" w14:textId="77777777" w:rsidR="00895524" w:rsidRDefault="00C576E8">
      <w:r>
        <w:t xml:space="preserve">Monte Carlo path tracing is a natural parallel workload: every pixel can be estimated independently. It is also an irregular one. The cost of a pixel depends on how many surfaces its rays hit, how many bounces survive, and whether shadow rays are needed. In the medium imbalanced workload used for strong scaling, the most expensive 16×16 tile took about 34 times longer than the cheapest: 0.080 s against 0.0024 s, from the sequential tile records of </w:t>
      </w:r>
      <w:r>
        <w:rPr>
          <w:rFonts w:ascii="Consolas" w:eastAsia="Consolas" w:hAnsi="Consolas" w:cs="Consolas"/>
          <w:color w:val="2A2A2A"/>
          <w:sz w:val="19"/>
          <w:szCs w:val="19"/>
        </w:rPr>
        <w:t>20260928T102644Z</w:t>
      </w:r>
      <w:r>
        <w:rPr>
          <w:rFonts w:ascii="Consolas" w:eastAsia="Consolas" w:hAnsi="Consolas" w:cs="Consolas"/>
          <w:color w:val="2A2A2A"/>
          <w:sz w:val="19"/>
          <w:szCs w:val="19"/>
        </w:rPr>
        <w:noBreakHyphen/>
        <w:t>100e1393</w:t>
      </w:r>
      <w:r>
        <w:t>. A decomposition that splits the image into equal areas therefore splits the work unequally, and the slowest worker decides the wall time.</w:t>
      </w:r>
    </w:p>
    <w:p w14:paraId="4C00BB4C" w14:textId="77777777" w:rsidR="00895524" w:rsidRDefault="00C576E8">
      <w:r>
        <w:t>This makes a path tracer a useful testbed for the questions this unit is about. It is simple enough to parallelise in several paradigms, but uneven enough that the choice of decomposition and scheduling visibly matters. The intended result of this project was not only a fast renderer. It was a measured, defensible answer to how shared-memory, distributed-memory and hybrid strategies behave on an irregular workload.</w:t>
      </w:r>
    </w:p>
    <w:p w14:paraId="531E34C4" w14:textId="77777777" w:rsidR="00895524" w:rsidRDefault="00C576E8">
      <w:pPr>
        <w:pStyle w:val="Heading2"/>
      </w:pPr>
      <w:bookmarkStart w:id="4" w:name="_Toc241598831"/>
      <w:r>
        <w:t>1.2 Project scope</w:t>
      </w:r>
      <w:bookmarkEnd w:id="4"/>
    </w:p>
    <w:p w14:paraId="48DB1B18" w14:textId="77777777" w:rsidR="00895524" w:rsidRDefault="00C576E8">
      <w:r>
        <w:t>Helios renders built-in procedural scenes made of spheres and triangles with diffuse, metal, glass and emissive materials (Figure 1). It is a CPU-only renderer running on one machine. MPI processes communicate through Microsoft MPI on the same host, so MPI results measure the programming model and message-passing overheads, not a network. GPU rendering, file-based scene loading and multi-node execution are out of scope.</w:t>
      </w:r>
    </w:p>
    <w:p w14:paraId="18AB4408" w14:textId="77777777" w:rsidR="00895524" w:rsidRDefault="00C576E8">
      <w:pPr>
        <w:keepNext/>
        <w:spacing w:before="120" w:after="60"/>
        <w:jc w:val="center"/>
      </w:pPr>
      <w:r>
        <w:rPr>
          <w:noProof/>
        </w:rPr>
        <w:drawing>
          <wp:inline distT="0" distB="0" distL="0" distR="0" wp14:anchorId="2BE89A36" wp14:editId="1570C82F">
            <wp:extent cx="5210175" cy="2933700"/>
            <wp:effectExtent l="0" t="0" r="0" b="0"/>
            <wp:docPr id="1" name="Figure 1" descr="Figure 1. The reflective scene rendered by the frozen engine (the same helios.exe as the formal experiments): 1920×1080, 1024 samples per pixel, maximum depth 8, seed 42, OpenMP backend with 8 threads. Diffuse, metal and glass spheres on the ground sphere are lit by one triangular area light, showing reflection, refraction and the light focused beneath the central glass sphere. This is a presentation render, not benchmark timing evidence. Its image hash 270a7d2390617dca was recomputed from the saved image (assets/showcase/gallery/gallery.json)."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10175" cy="2933700"/>
                    </a:xfrm>
                    <a:prstGeom prst="rect">
                      <a:avLst/>
                    </a:prstGeom>
                  </pic:spPr>
                </pic:pic>
              </a:graphicData>
            </a:graphic>
          </wp:inline>
        </w:drawing>
      </w:r>
    </w:p>
    <w:p w14:paraId="7D5DB85A" w14:textId="77777777" w:rsidR="00895524" w:rsidRDefault="00C576E8">
      <w:pPr>
        <w:keepLines/>
        <w:spacing w:after="200"/>
      </w:pPr>
      <w:r>
        <w:rPr>
          <w:b/>
          <w:bCs/>
          <w:color w:val="0E6B70"/>
          <w:sz w:val="18"/>
          <w:szCs w:val="18"/>
        </w:rPr>
        <w:t xml:space="preserve">Figure 1. </w:t>
      </w:r>
      <w:r>
        <w:rPr>
          <w:color w:val="333333"/>
          <w:sz w:val="18"/>
          <w:szCs w:val="18"/>
        </w:rPr>
        <w:t xml:space="preserve">The </w:t>
      </w:r>
      <w:r>
        <w:rPr>
          <w:rFonts w:ascii="Consolas" w:eastAsia="Consolas" w:hAnsi="Consolas" w:cs="Consolas"/>
          <w:color w:val="2A2A2A"/>
          <w:sz w:val="16"/>
          <w:szCs w:val="16"/>
        </w:rPr>
        <w:t>reflective</w:t>
      </w:r>
      <w:r>
        <w:rPr>
          <w:color w:val="333333"/>
          <w:sz w:val="18"/>
          <w:szCs w:val="18"/>
        </w:rPr>
        <w:t xml:space="preserve"> scene rendered by the frozen engine (the same </w:t>
      </w:r>
      <w:r>
        <w:rPr>
          <w:rFonts w:ascii="Consolas" w:eastAsia="Consolas" w:hAnsi="Consolas" w:cs="Consolas"/>
          <w:color w:val="2A2A2A"/>
          <w:sz w:val="16"/>
          <w:szCs w:val="16"/>
        </w:rPr>
        <w:t>helios.exe</w:t>
      </w:r>
      <w:r>
        <w:rPr>
          <w:color w:val="333333"/>
          <w:sz w:val="18"/>
          <w:szCs w:val="18"/>
        </w:rPr>
        <w:t xml:space="preserve"> as the formal experiments): 1920×1080, 1024 samples per pixel, maximum depth 8, seed 42, OpenMP backend with 8 threads. Diffuse, metal and glass spheres on the ground sphere are lit by one triangular area light, showing reflection, refraction and the light focused beneath the central glass sphere. This is a presentation render, not benchmark timing evidence. Its image hash </w:t>
      </w:r>
      <w:r>
        <w:rPr>
          <w:rFonts w:ascii="Consolas" w:eastAsia="Consolas" w:hAnsi="Consolas" w:cs="Consolas"/>
          <w:color w:val="2A2A2A"/>
          <w:sz w:val="16"/>
          <w:szCs w:val="16"/>
        </w:rPr>
        <w:t>270a7d2390617dca</w:t>
      </w:r>
      <w:r>
        <w:rPr>
          <w:color w:val="333333"/>
          <w:sz w:val="18"/>
          <w:szCs w:val="18"/>
        </w:rPr>
        <w:t xml:space="preserve"> was recomputed from the saved image (</w:t>
      </w:r>
      <w:r>
        <w:rPr>
          <w:rFonts w:ascii="Consolas" w:eastAsia="Consolas" w:hAnsi="Consolas" w:cs="Consolas"/>
          <w:color w:val="2A2A2A"/>
          <w:sz w:val="16"/>
          <w:szCs w:val="16"/>
        </w:rPr>
        <w:t>assets/showcase/gallery/gallery.json</w:t>
      </w:r>
      <w:r>
        <w:rPr>
          <w:color w:val="333333"/>
          <w:sz w:val="18"/>
          <w:szCs w:val="18"/>
        </w:rPr>
        <w:t>).</w:t>
      </w:r>
    </w:p>
    <w:p w14:paraId="0F763F8C" w14:textId="77777777" w:rsidR="00895524" w:rsidRDefault="00C576E8">
      <w:pPr>
        <w:pStyle w:val="Heading2"/>
      </w:pPr>
      <w:bookmarkStart w:id="5" w:name="_Toc241598832"/>
      <w:r>
        <w:t>1.3 Research questions</w:t>
      </w:r>
      <w:bookmarkEnd w:id="5"/>
    </w:p>
    <w:p w14:paraId="4670923C" w14:textId="77777777" w:rsidR="00895524" w:rsidRDefault="00C576E8">
      <w:pPr>
        <w:pStyle w:val="ListParagraph"/>
        <w:numPr>
          <w:ilvl w:val="0"/>
          <w:numId w:val="2"/>
        </w:numPr>
        <w:spacing w:after="60"/>
      </w:pPr>
      <w:r>
        <w:rPr>
          <w:b/>
          <w:bCs/>
        </w:rPr>
        <w:t>RQ1.</w:t>
      </w:r>
      <w:r>
        <w:t xml:space="preserve"> How effectively do sequential, OpenMP, MPI and hybrid MPI + OpenMP execution strategies scale an irregular CPU path-tracing workload on the test platform?</w:t>
      </w:r>
    </w:p>
    <w:p w14:paraId="67A6E05C" w14:textId="77777777" w:rsidR="00895524" w:rsidRDefault="00C576E8">
      <w:pPr>
        <w:pStyle w:val="ListParagraph"/>
        <w:numPr>
          <w:ilvl w:val="0"/>
          <w:numId w:val="2"/>
        </w:numPr>
        <w:spacing w:after="60"/>
      </w:pPr>
      <w:r>
        <w:rPr>
          <w:b/>
          <w:bCs/>
        </w:rPr>
        <w:t>RQ2.</w:t>
      </w:r>
      <w:r>
        <w:t xml:space="preserve"> How do static, fixed-dynamic and adaptive scheduling strategies affect runtime and load imbalance under spatially irregular workloads?</w:t>
      </w:r>
    </w:p>
    <w:p w14:paraId="07FA1E17" w14:textId="77777777" w:rsidR="00895524" w:rsidRDefault="00C576E8">
      <w:pPr>
        <w:pStyle w:val="ListParagraph"/>
        <w:numPr>
          <w:ilvl w:val="0"/>
          <w:numId w:val="2"/>
        </w:numPr>
        <w:spacing w:after="60"/>
      </w:pPr>
      <w:r>
        <w:rPr>
          <w:b/>
          <w:bCs/>
        </w:rPr>
        <w:lastRenderedPageBreak/>
        <w:t>RQ3.</w:t>
      </w:r>
      <w:r>
        <w:t xml:space="preserve"> On a single host with shared-memory MPI transport, does throughput-adaptive batching reduce coordination cost or wall-clock time compared with fixed one-tile dynamic scheduling, while keeping load balance?</w:t>
      </w:r>
    </w:p>
    <w:p w14:paraId="216104B7" w14:textId="77777777" w:rsidR="00895524" w:rsidRDefault="00C576E8">
      <w:pPr>
        <w:pStyle w:val="ListParagraph"/>
        <w:numPr>
          <w:ilvl w:val="0"/>
          <w:numId w:val="2"/>
        </w:numPr>
        <w:spacing w:after="60"/>
      </w:pPr>
      <w:r>
        <w:rPr>
          <w:b/>
          <w:bCs/>
        </w:rPr>
        <w:t>RQ4.</w:t>
      </w:r>
      <w:r>
        <w:t xml:space="preserve"> What implementation-level bottlenecks limited hybrid path-tracing performance here, and how did instrumentation-guided investigation and optimisation change the final scaling behaviour?</w:t>
      </w:r>
    </w:p>
    <w:p w14:paraId="21FEA857" w14:textId="77777777" w:rsidR="00895524" w:rsidRDefault="00C576E8">
      <w:r>
        <w:t>RQ3 is deliberately limited to what one machine can test. Whether adaptive batching helps when messages cross a real network is outside this experiment (Section 13).</w:t>
      </w:r>
    </w:p>
    <w:p w14:paraId="418CCC80" w14:textId="77777777" w:rsidR="00895524" w:rsidRDefault="00C576E8">
      <w:pPr>
        <w:pStyle w:val="Heading2"/>
      </w:pPr>
      <w:bookmarkStart w:id="6" w:name="_Toc241598833"/>
      <w:r>
        <w:t>1.4 Main contributions</w:t>
      </w:r>
      <w:bookmarkEnd w:id="6"/>
    </w:p>
    <w:p w14:paraId="518E1B7F" w14:textId="77777777" w:rsidR="00895524" w:rsidRDefault="00C576E8">
      <w:pPr>
        <w:pStyle w:val="ListParagraph"/>
        <w:numPr>
          <w:ilvl w:val="0"/>
          <w:numId w:val="3"/>
        </w:numPr>
        <w:spacing w:after="60"/>
      </w:pPr>
      <w:r>
        <w:t>A deterministic path tracer in which seven parallel backends produce bit-identical images, which makes exact output equality a correctness test for every parallel strategy.</w:t>
      </w:r>
    </w:p>
    <w:p w14:paraId="53C1BE89" w14:textId="77777777" w:rsidR="00895524" w:rsidRDefault="00C576E8">
      <w:pPr>
        <w:pStyle w:val="ListParagraph"/>
        <w:numPr>
          <w:ilvl w:val="0"/>
          <w:numId w:val="3"/>
        </w:numPr>
        <w:spacing w:after="60"/>
      </w:pPr>
      <w:r>
        <w:t>A coordinator/worker MPI scheduler with fixed and throughput-adaptive batching, plus instrumentation of assignments, waits, MPI call time and completion tails.</w:t>
      </w:r>
    </w:p>
    <w:p w14:paraId="4AB78115" w14:textId="77777777" w:rsidR="00895524" w:rsidRDefault="00C576E8">
      <w:pPr>
        <w:pStyle w:val="ListParagraph"/>
        <w:numPr>
          <w:ilvl w:val="0"/>
          <w:numId w:val="3"/>
        </w:numPr>
        <w:spacing w:after="60"/>
      </w:pPr>
      <w:r>
        <w:t>A benchmark protocol (Protocol V2) with calibrated workloads, randomised block ordering, paired bootstrap statistics, preserved raw evidence and independent image verification.</w:t>
      </w:r>
    </w:p>
    <w:p w14:paraId="7CDFF15F" w14:textId="77777777" w:rsidR="00895524" w:rsidRDefault="00C576E8">
      <w:pPr>
        <w:pStyle w:val="ListParagraph"/>
        <w:numPr>
          <w:ilvl w:val="0"/>
          <w:numId w:val="3"/>
        </w:numPr>
        <w:spacing w:after="60"/>
      </w:pPr>
      <w:r>
        <w:t>A performance investigation, based on instrumentation and controlled A/B builds rather than a sampling profiler, that found and fixed two real defects: false sharing and per-query heap allocation. It corrected its own over-attributed intermediate claim and quantified each fix separately.</w:t>
      </w:r>
    </w:p>
    <w:p w14:paraId="363BB52F" w14:textId="77777777" w:rsidR="00895524" w:rsidRDefault="00C576E8">
      <w:pPr>
        <w:pStyle w:val="ListParagraph"/>
        <w:numPr>
          <w:ilvl w:val="0"/>
          <w:numId w:val="3"/>
        </w:numPr>
        <w:spacing w:after="60"/>
      </w:pPr>
      <w:r>
        <w:t>A complete formal re-evaluation on a frozen source, with the pre-fix results retained as historical evidence.</w:t>
      </w:r>
    </w:p>
    <w:p w14:paraId="2BA2A6AA" w14:textId="77777777" w:rsidR="00895524" w:rsidRDefault="00C576E8">
      <w:pPr>
        <w:pStyle w:val="ListParagraph"/>
        <w:numPr>
          <w:ilvl w:val="0"/>
          <w:numId w:val="3"/>
        </w:numPr>
        <w:spacing w:after="60"/>
      </w:pPr>
      <w:r>
        <w:t>A supervised stress test that ran to a controlled timeout, and a real end-to-end run captured on screen.</w:t>
      </w:r>
    </w:p>
    <w:p w14:paraId="19E09264" w14:textId="77777777" w:rsidR="00895524" w:rsidRDefault="00C576E8">
      <w:pPr>
        <w:pStyle w:val="Heading1"/>
      </w:pPr>
      <w:bookmarkStart w:id="7" w:name="_Toc241598834"/>
      <w:r>
        <w:t>2. Background</w:t>
      </w:r>
      <w:bookmarkEnd w:id="7"/>
    </w:p>
    <w:p w14:paraId="575CB682" w14:textId="77777777" w:rsidR="00895524" w:rsidRDefault="00C576E8">
      <w:pPr>
        <w:pStyle w:val="Heading2"/>
      </w:pPr>
      <w:bookmarkStart w:id="8" w:name="_Toc241598835"/>
      <w:r>
        <w:t>2.1 Monte Carlo path tracing</w:t>
      </w:r>
      <w:bookmarkEnd w:id="8"/>
    </w:p>
    <w:p w14:paraId="1AD26B33" w14:textId="77777777" w:rsidR="00895524" w:rsidRDefault="00C576E8">
      <w:r>
        <w:t xml:space="preserve">A path tracer estimates the light arriving at each pixel by averaging many random light paths, a Monte Carlo solution of the rendering equation [1], [2, Sec. 13.2]. Each camera sample starts a ray, finds the nearest surface, and either terminates at a light or the sky, or scatters in a direction chosen by the material. Diffuse surfaces scatter randomly around the normal, metal surfaces reflect with a small roughness perturbation, and glass surfaces refract or reflect. Helios also uses next-event estimation </w:t>
      </w:r>
      <w:r>
        <w:t>at diffuse hits: it samples a point on an emissive triangle and casts a shadow ray to test visibility. Noise falls as the number of samples per pixel (SPP) rises, and cost rises roughly linearly with SPP. SPP is therefore the main knob for controlled workload scaling in this project. Figure 2 shows the Monte Carlo sampling noise falling between two Helios renders that differ only in SPP.</w:t>
      </w:r>
    </w:p>
    <w:p w14:paraId="1567526E" w14:textId="77777777" w:rsidR="00895524" w:rsidRDefault="00C576E8">
      <w:pPr>
        <w:keepNext/>
        <w:spacing w:before="120" w:after="60"/>
        <w:jc w:val="center"/>
      </w:pPr>
      <w:r>
        <w:rPr>
          <w:noProof/>
        </w:rPr>
        <w:lastRenderedPageBreak/>
        <w:drawing>
          <wp:inline distT="0" distB="0" distL="0" distR="0" wp14:anchorId="22BC8041" wp14:editId="3490F489">
            <wp:extent cx="6124575" cy="2762250"/>
            <wp:effectExtent l="0" t="0" r="0" b="0"/>
            <wp:docPr id="2" name="Figure 2" descr="Figure 2. Two separate Helios renders of the reflective scene with the same camera, seed (42), maximum depth (8) and resolution (1280×720), made with the frozen engine; only the number of samples per pixel changed, from 1 (left) to 256 (right). The lower row shows the same pixel region at 2× zoom. Nothing was interpolated or denoised. These are explanatory presentation renders, not performance evidenc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24575" cy="2762250"/>
                    </a:xfrm>
                    <a:prstGeom prst="rect">
                      <a:avLst/>
                    </a:prstGeom>
                  </pic:spPr>
                </pic:pic>
              </a:graphicData>
            </a:graphic>
          </wp:inline>
        </w:drawing>
      </w:r>
    </w:p>
    <w:p w14:paraId="37D203B4" w14:textId="77777777" w:rsidR="00895524" w:rsidRDefault="00C576E8">
      <w:pPr>
        <w:keepLines/>
        <w:spacing w:after="200"/>
      </w:pPr>
      <w:r>
        <w:rPr>
          <w:b/>
          <w:bCs/>
          <w:color w:val="0E6B70"/>
          <w:sz w:val="18"/>
          <w:szCs w:val="18"/>
        </w:rPr>
        <w:t xml:space="preserve">Figure 2. </w:t>
      </w:r>
      <w:r>
        <w:rPr>
          <w:color w:val="333333"/>
          <w:sz w:val="18"/>
          <w:szCs w:val="18"/>
        </w:rPr>
        <w:t xml:space="preserve">Two separate Helios renders of the </w:t>
      </w:r>
      <w:r>
        <w:rPr>
          <w:rFonts w:ascii="Consolas" w:eastAsia="Consolas" w:hAnsi="Consolas" w:cs="Consolas"/>
          <w:color w:val="2A2A2A"/>
          <w:sz w:val="16"/>
          <w:szCs w:val="16"/>
        </w:rPr>
        <w:t>reflective</w:t>
      </w:r>
      <w:r>
        <w:rPr>
          <w:color w:val="333333"/>
          <w:sz w:val="18"/>
          <w:szCs w:val="18"/>
        </w:rPr>
        <w:t xml:space="preserve"> scene with the same camera, seed (42), maximum depth (8) and resolution (1280×720), made with the frozen engine; only the number of samples per pixel changed, from 1 (left) to 256 (right). The lower row shows the same pixel region at 2× zoom. Nothing was interpolated or denoised. These are explanatory presentation renders, not performance evidence.</w:t>
      </w:r>
    </w:p>
    <w:p w14:paraId="0EE4DDA5" w14:textId="77777777" w:rsidR="00895524" w:rsidRDefault="00C576E8">
      <w:pPr>
        <w:pStyle w:val="Heading2"/>
      </w:pPr>
      <w:bookmarkStart w:id="9" w:name="_Toc241598836"/>
      <w:r>
        <w:t>2.2 Bounding volume hierarchies</w:t>
      </w:r>
      <w:bookmarkEnd w:id="9"/>
    </w:p>
    <w:p w14:paraId="7D17C0D4" w14:textId="77777777" w:rsidR="00895524" w:rsidRDefault="00C576E8">
      <w:r>
        <w:t>Testing every ray against every primitive costs time proportional to the primitive count. A bounding volume hierarchy (BVH) groups primitives into nested axis-aligned boxes. A ray that misses a box skips everything inside it, so traversal cost grows roughly with the logarithm of the primitive count for well-built trees [2, Sec. 7.3], [3]. Traversal is a depth-first walk, usually with an explicit stack of nodes still to visit. That stack turned out to matter (Section 5.4).</w:t>
      </w:r>
    </w:p>
    <w:p w14:paraId="134D8692" w14:textId="77777777" w:rsidR="00895524" w:rsidRDefault="00C576E8">
      <w:pPr>
        <w:pStyle w:val="Heading2"/>
      </w:pPr>
      <w:bookmarkStart w:id="10" w:name="_Toc241598837"/>
      <w:r>
        <w:t>2.3 OpenMP shared-memory parallelism</w:t>
      </w:r>
      <w:bookmarkEnd w:id="10"/>
    </w:p>
    <w:p w14:paraId="203044C4" w14:textId="77777777" w:rsidR="00895524" w:rsidRDefault="00C576E8">
      <w:r>
        <w:t xml:space="preserve">OpenMP parallelises loops across threads that share one address space. Scheduling clauses decide how iterations are split [4]. Without a chunk size, </w:t>
      </w:r>
      <w:r>
        <w:rPr>
          <w:rFonts w:ascii="Consolas" w:eastAsia="Consolas" w:hAnsi="Consolas" w:cs="Consolas"/>
          <w:color w:val="2A2A2A"/>
          <w:sz w:val="19"/>
          <w:szCs w:val="19"/>
        </w:rPr>
        <w:t>static</w:t>
      </w:r>
      <w:r>
        <w:t xml:space="preserve"> divides the iterations into roughly equal chunks, at most one per thread. </w:t>
      </w:r>
      <w:r>
        <w:rPr>
          <w:rFonts w:ascii="Consolas" w:eastAsia="Consolas" w:hAnsi="Consolas" w:cs="Consolas"/>
          <w:color w:val="2A2A2A"/>
          <w:sz w:val="19"/>
          <w:szCs w:val="19"/>
        </w:rPr>
        <w:t>dynamic</w:t>
      </w:r>
      <w:r>
        <w:t xml:space="preserve"> hands out chunks as threads request them, one iteration at a time by default. Shared memory makes result assembly cheap, but it introduces cache effects. When two threads repeatedly write different variables that happen to share a cache line (64 bytes on this processor), the line moves between cores on every write. This is </w:t>
      </w:r>
      <w:r>
        <w:rPr>
          <w:b/>
          <w:bCs/>
        </w:rPr>
        <w:t>false sharing</w:t>
      </w:r>
      <w:r>
        <w:t xml:space="preserve"> [5]: the program is logically correct but pays a coherence cost.</w:t>
      </w:r>
    </w:p>
    <w:p w14:paraId="76CACFBE" w14:textId="77777777" w:rsidR="00895524" w:rsidRDefault="00C576E8">
      <w:pPr>
        <w:pStyle w:val="Heading2"/>
      </w:pPr>
      <w:bookmarkStart w:id="11" w:name="_Toc241598838"/>
      <w:r>
        <w:t>2.4 MPI distributed-memory parallelism</w:t>
      </w:r>
      <w:bookmarkEnd w:id="11"/>
    </w:p>
    <w:p w14:paraId="5D90A33C" w14:textId="77777777" w:rsidR="00895524" w:rsidRDefault="00C576E8">
      <w:r>
        <w:t xml:space="preserve">MPI runs separate processes (ranks) that share no memory and exchange explicit messages [6]. Even on one machine this changes the design. Each rank holds its own copy of the scene, results must be sent to a collector, and a scheduler must decide which rank renders what. Blocking send and receive calls are simple and robust. However, a blocking receive waits for a matching message, and a standard-mode send may not complete until a matching receive occurs [6]. Time spent inside these calls therefore includes </w:t>
      </w:r>
      <w:r>
        <w:t>waiting for the peer, not only data transfer.</w:t>
      </w:r>
    </w:p>
    <w:p w14:paraId="10D30E57" w14:textId="77777777" w:rsidR="00895524" w:rsidRDefault="00C576E8">
      <w:pPr>
        <w:pStyle w:val="Heading2"/>
      </w:pPr>
      <w:bookmarkStart w:id="12" w:name="_Toc241598839"/>
      <w:r>
        <w:t>2.5 Hybrid MPI + OpenMP</w:t>
      </w:r>
      <w:bookmarkEnd w:id="12"/>
    </w:p>
    <w:p w14:paraId="0BD9D568" w14:textId="77777777" w:rsidR="00895524" w:rsidRDefault="00C576E8">
      <w:r>
        <w:t>Hybrid execution combines the two: MPI distributes work between processes, and OpenMP threads share work inside each process. On clusters of multi-core nodes this matches the hardware, with processes across nodes and threads within a node, and the hybrid model can reduce communication and memory costs [7]. On a single host it mainly tests whether the two layers compose efficiently, since the MPI layer brings no extra memory bandwidth or cores.</w:t>
      </w:r>
    </w:p>
    <w:p w14:paraId="3EDCBA4B" w14:textId="77777777" w:rsidR="00895524" w:rsidRDefault="00C576E8">
      <w:pPr>
        <w:pStyle w:val="Heading2"/>
      </w:pPr>
      <w:bookmarkStart w:id="13" w:name="_Toc241598840"/>
      <w:r>
        <w:lastRenderedPageBreak/>
        <w:t>2.6 Static, dynamic and adaptive scheduling</w:t>
      </w:r>
      <w:bookmarkEnd w:id="13"/>
    </w:p>
    <w:p w14:paraId="34E39BF9" w14:textId="77777777" w:rsidR="00895524" w:rsidRDefault="00C576E8">
      <w:r>
        <w:t xml:space="preserve">A </w:t>
      </w:r>
      <w:r>
        <w:rPr>
          <w:b/>
          <w:bCs/>
        </w:rPr>
        <w:t>static</w:t>
      </w:r>
      <w:r>
        <w:t xml:space="preserve"> schedule fixes the assignment before work starts. It has no runtime coordination cost but cannot react to uneven work. A </w:t>
      </w:r>
      <w:r>
        <w:rPr>
          <w:b/>
          <w:bCs/>
        </w:rPr>
        <w:t>dynamic</w:t>
      </w:r>
      <w:r>
        <w:t xml:space="preserve"> schedule hands out small pieces as workers become free, so a worker that drew expensive work simply receives fewer pieces. The cost is coordination traffic and a tail effect at the end. An </w:t>
      </w:r>
      <w:r>
        <w:rPr>
          <w:b/>
          <w:bCs/>
        </w:rPr>
        <w:t>adaptive</w:t>
      </w:r>
      <w:r>
        <w:t xml:space="preserve"> schedule changes the size of each piece at runtime, aiming for large batches while work is plentiful (less traffic) and small batches near the end (a short tail). Shrinking chunks as the remaining work falls is an established idea. OpenMP's </w:t>
      </w:r>
      <w:r>
        <w:rPr>
          <w:rFonts w:ascii="Consolas" w:eastAsia="Consolas" w:hAnsi="Consolas" w:cs="Consolas"/>
          <w:color w:val="2A2A2A"/>
          <w:sz w:val="19"/>
          <w:szCs w:val="19"/>
        </w:rPr>
        <w:t>guided</w:t>
      </w:r>
      <w:r>
        <w:t xml:space="preserve"> schedule sizes chunks in proportion to the unassigned iterations divided by the thread count [4], and factoring hands out chunks in batches whose size depends on the remaining iterations [8]. Whether such a refinement pays for itself on this host is RQ3.</w:t>
      </w:r>
    </w:p>
    <w:p w14:paraId="1AE3794C" w14:textId="77777777" w:rsidR="00895524" w:rsidRDefault="00C576E8">
      <w:pPr>
        <w:pStyle w:val="Heading1"/>
      </w:pPr>
      <w:bookmarkStart w:id="14" w:name="_Toc241598841"/>
      <w:r>
        <w:t>3. System Architecture</w:t>
      </w:r>
      <w:bookmarkEnd w:id="14"/>
    </w:p>
    <w:p w14:paraId="23B12A49" w14:textId="77777777" w:rsidR="00895524" w:rsidRDefault="00C576E8">
      <w:pPr>
        <w:pStyle w:val="Heading2"/>
      </w:pPr>
      <w:bookmarkStart w:id="15" w:name="_Toc241598842"/>
      <w:r>
        <w:t>3.1 Rendering pipeline</w:t>
      </w:r>
      <w:bookmarkEnd w:id="15"/>
    </w:p>
    <w:p w14:paraId="5EAFE58B" w14:textId="77777777" w:rsidR="00895524" w:rsidRDefault="00C576E8">
      <w:pPr>
        <w:keepNext/>
        <w:keepLines/>
        <w:pBdr>
          <w:top w:val="single" w:sz="2" w:space="3" w:color="D0D0D0"/>
        </w:pBdr>
        <w:shd w:val="clear" w:color="auto" w:fill="F2F2F2"/>
        <w:spacing w:before="60" w:after="0" w:line="240" w:lineRule="auto"/>
        <w:ind w:left="397" w:right="113" w:hanging="284"/>
      </w:pPr>
      <w:r>
        <w:rPr>
          <w:rFonts w:ascii="Consolas" w:eastAsia="Consolas" w:hAnsi="Consolas" w:cs="Consolas"/>
          <w:color w:val="202020"/>
          <w:sz w:val="17"/>
          <w:szCs w:val="17"/>
        </w:rPr>
        <w:t>CLI configuration</w:t>
      </w:r>
    </w:p>
    <w:p w14:paraId="1D05FA16" w14:textId="77777777" w:rsidR="00895524" w:rsidRDefault="00C576E8">
      <w:pPr>
        <w:keepNext/>
        <w:keepLines/>
        <w:shd w:val="clear" w:color="auto" w:fill="F2F2F2"/>
        <w:spacing w:after="0" w:line="240" w:lineRule="auto"/>
        <w:ind w:left="397" w:right="113" w:hanging="284"/>
      </w:pPr>
      <w:r>
        <w:rPr>
          <w:rFonts w:ascii="Consolas" w:eastAsia="Consolas" w:hAnsi="Consolas" w:cs="Consolas"/>
          <w:color w:val="202020"/>
          <w:sz w:val="17"/>
          <w:szCs w:val="17"/>
        </w:rPr>
        <w:t xml:space="preserve">  </w:t>
      </w:r>
      <w:r>
        <w:rPr>
          <w:rFonts w:ascii="Consolas" w:eastAsia="Consolas" w:hAnsi="Consolas" w:cs="Consolas"/>
          <w:color w:val="202020"/>
          <w:sz w:val="17"/>
          <w:szCs w:val="17"/>
        </w:rPr>
        <w:noBreakHyphen/>
        <w:t>&gt; deterministic built</w:t>
      </w:r>
      <w:r>
        <w:rPr>
          <w:rFonts w:ascii="Consolas" w:eastAsia="Consolas" w:hAnsi="Consolas" w:cs="Consolas"/>
          <w:color w:val="202020"/>
          <w:sz w:val="17"/>
          <w:szCs w:val="17"/>
        </w:rPr>
        <w:noBreakHyphen/>
        <w:t>in Scene + median</w:t>
      </w:r>
      <w:r>
        <w:rPr>
          <w:rFonts w:ascii="Consolas" w:eastAsia="Consolas" w:hAnsi="Consolas" w:cs="Consolas"/>
          <w:color w:val="202020"/>
          <w:sz w:val="17"/>
          <w:szCs w:val="17"/>
        </w:rPr>
        <w:noBreakHyphen/>
        <w:t>split BVH + Camera</w:t>
      </w:r>
    </w:p>
    <w:p w14:paraId="0957E9C0" w14:textId="77777777" w:rsidR="00895524" w:rsidRDefault="00C576E8">
      <w:pPr>
        <w:keepNext/>
        <w:keepLines/>
        <w:shd w:val="clear" w:color="auto" w:fill="F2F2F2"/>
        <w:spacing w:after="0" w:line="240" w:lineRule="auto"/>
        <w:ind w:left="397" w:right="113" w:hanging="284"/>
      </w:pPr>
      <w:r>
        <w:rPr>
          <w:rFonts w:ascii="Consolas" w:eastAsia="Consolas" w:hAnsi="Consolas" w:cs="Consolas"/>
          <w:color w:val="202020"/>
          <w:sz w:val="17"/>
          <w:szCs w:val="17"/>
        </w:rPr>
        <w:t xml:space="preserve">  </w:t>
      </w:r>
      <w:r>
        <w:rPr>
          <w:rFonts w:ascii="Consolas" w:eastAsia="Consolas" w:hAnsi="Consolas" w:cs="Consolas"/>
          <w:color w:val="202020"/>
          <w:sz w:val="17"/>
          <w:szCs w:val="17"/>
        </w:rPr>
        <w:noBreakHyphen/>
        <w:t>&gt; stable row</w:t>
      </w:r>
      <w:r>
        <w:rPr>
          <w:rFonts w:ascii="Consolas" w:eastAsia="Consolas" w:hAnsi="Consolas" w:cs="Consolas"/>
          <w:color w:val="202020"/>
          <w:sz w:val="17"/>
          <w:szCs w:val="17"/>
        </w:rPr>
        <w:noBreakHyphen/>
        <w:t>major microtiles (default 16×16 pixels)</w:t>
      </w:r>
    </w:p>
    <w:p w14:paraId="0CAF105E" w14:textId="77777777" w:rsidR="00895524" w:rsidRDefault="00C576E8">
      <w:pPr>
        <w:keepNext/>
        <w:keepLines/>
        <w:shd w:val="clear" w:color="auto" w:fill="F2F2F2"/>
        <w:spacing w:after="0" w:line="240" w:lineRule="auto"/>
        <w:ind w:left="397" w:right="113" w:hanging="284"/>
      </w:pPr>
      <w:r>
        <w:rPr>
          <w:rFonts w:ascii="Consolas" w:eastAsia="Consolas" w:hAnsi="Consolas" w:cs="Consolas"/>
          <w:color w:val="202020"/>
          <w:sz w:val="17"/>
          <w:szCs w:val="17"/>
        </w:rPr>
        <w:t xml:space="preserve">  </w:t>
      </w:r>
      <w:r>
        <w:rPr>
          <w:rFonts w:ascii="Consolas" w:eastAsia="Consolas" w:hAnsi="Consolas" w:cs="Consolas"/>
          <w:color w:val="202020"/>
          <w:sz w:val="17"/>
          <w:szCs w:val="17"/>
        </w:rPr>
        <w:noBreakHyphen/>
        <w:t>&gt; shared render_tile(scene, camera, config, tile, threads)</w:t>
      </w:r>
    </w:p>
    <w:p w14:paraId="3313A0AB" w14:textId="77777777" w:rsidR="00895524" w:rsidRDefault="00C576E8">
      <w:pPr>
        <w:keepNext/>
        <w:keepLines/>
        <w:shd w:val="clear" w:color="auto" w:fill="F2F2F2"/>
        <w:spacing w:after="0" w:line="240" w:lineRule="auto"/>
        <w:ind w:left="397" w:right="113" w:hanging="284"/>
      </w:pPr>
      <w:r>
        <w:rPr>
          <w:rFonts w:ascii="Consolas" w:eastAsia="Consolas" w:hAnsi="Consolas" w:cs="Consolas"/>
          <w:color w:val="202020"/>
          <w:sz w:val="17"/>
          <w:szCs w:val="17"/>
        </w:rPr>
        <w:t xml:space="preserve">  </w:t>
      </w:r>
      <w:r>
        <w:rPr>
          <w:rFonts w:ascii="Consolas" w:eastAsia="Consolas" w:hAnsi="Consolas" w:cs="Consolas"/>
          <w:color w:val="202020"/>
          <w:sz w:val="17"/>
          <w:szCs w:val="17"/>
        </w:rPr>
        <w:noBreakHyphen/>
        <w:t>&gt; disjoint 8</w:t>
      </w:r>
      <w:r>
        <w:rPr>
          <w:rFonts w:ascii="Consolas" w:eastAsia="Consolas" w:hAnsi="Consolas" w:cs="Consolas"/>
          <w:color w:val="202020"/>
          <w:sz w:val="17"/>
          <w:szCs w:val="17"/>
        </w:rPr>
        <w:noBreakHyphen/>
        <w:t>bit RGB tile payloads</w:t>
      </w:r>
    </w:p>
    <w:p w14:paraId="130794A5" w14:textId="77777777" w:rsidR="00895524" w:rsidRDefault="00C576E8">
      <w:pPr>
        <w:keepLines/>
        <w:shd w:val="clear" w:color="auto" w:fill="F2F2F2"/>
        <w:spacing w:after="160" w:line="240" w:lineRule="auto"/>
        <w:ind w:left="397" w:right="113" w:hanging="284"/>
      </w:pPr>
      <w:r>
        <w:rPr>
          <w:rFonts w:ascii="Consolas" w:eastAsia="Consolas" w:hAnsi="Consolas" w:cs="Consolas"/>
          <w:color w:val="202020"/>
          <w:sz w:val="17"/>
          <w:szCs w:val="17"/>
        </w:rPr>
        <w:t xml:space="preserve">  </w:t>
      </w:r>
      <w:r>
        <w:rPr>
          <w:rFonts w:ascii="Consolas" w:eastAsia="Consolas" w:hAnsi="Consolas" w:cs="Consolas"/>
          <w:color w:val="202020"/>
          <w:sz w:val="17"/>
          <w:szCs w:val="17"/>
        </w:rPr>
        <w:noBreakHyphen/>
        <w:t xml:space="preserve">&gt; image assembly </w:t>
      </w:r>
      <w:r>
        <w:rPr>
          <w:rFonts w:ascii="Consolas" w:eastAsia="Consolas" w:hAnsi="Consolas" w:cs="Consolas"/>
          <w:color w:val="202020"/>
          <w:sz w:val="17"/>
          <w:szCs w:val="17"/>
        </w:rPr>
        <w:noBreakHyphen/>
        <w:t>&gt; binary PPM image + JSON telemetry</w:t>
      </w:r>
    </w:p>
    <w:p w14:paraId="24DE2D39" w14:textId="77777777" w:rsidR="00895524" w:rsidRDefault="00C576E8">
      <w:r>
        <w:rPr>
          <w:rFonts w:ascii="Consolas" w:eastAsia="Consolas" w:hAnsi="Consolas" w:cs="Consolas"/>
          <w:color w:val="2A2A2A"/>
          <w:sz w:val="19"/>
          <w:szCs w:val="19"/>
        </w:rPr>
        <w:t>render_tile</w:t>
      </w:r>
      <w:r>
        <w:t xml:space="preserve"> in </w:t>
      </w:r>
      <w:r>
        <w:rPr>
          <w:rFonts w:ascii="Consolas" w:eastAsia="Consolas" w:hAnsi="Consolas" w:cs="Consolas"/>
          <w:color w:val="2A2A2A"/>
          <w:sz w:val="19"/>
          <w:szCs w:val="19"/>
        </w:rPr>
        <w:t>src/core.cpp</w:t>
      </w:r>
      <w:r>
        <w:t xml:space="preserve"> is the only sampling implementation. Backends differ only in which process or thread calls it for which tile and when. This single design decision underpins the correctness strategy: if the image differs between backends, a backend has a bug, because the arithmetic path per pixel is the same. Figure 3 shows this structure in the code: the shared pipeline in </w:t>
      </w:r>
      <w:r>
        <w:rPr>
          <w:rFonts w:ascii="Consolas" w:eastAsia="Consolas" w:hAnsi="Consolas" w:cs="Consolas"/>
          <w:color w:val="2A2A2A"/>
          <w:sz w:val="19"/>
          <w:szCs w:val="19"/>
        </w:rPr>
        <w:t>src/core.cpp</w:t>
      </w:r>
      <w:r>
        <w:t xml:space="preserve"> and the seven execution backends in </w:t>
      </w:r>
      <w:r>
        <w:rPr>
          <w:rFonts w:ascii="Consolas" w:eastAsia="Consolas" w:hAnsi="Consolas" w:cs="Consolas"/>
          <w:color w:val="2A2A2A"/>
          <w:sz w:val="19"/>
          <w:szCs w:val="19"/>
        </w:rPr>
        <w:t>src/main.cpp</w:t>
      </w:r>
      <w:r>
        <w:t xml:space="preserve"> that call </w:t>
      </w:r>
      <w:r>
        <w:rPr>
          <w:rFonts w:ascii="Consolas" w:eastAsia="Consolas" w:hAnsi="Consolas" w:cs="Consolas"/>
          <w:color w:val="2A2A2A"/>
          <w:sz w:val="19"/>
          <w:szCs w:val="19"/>
        </w:rPr>
        <w:t>render_tile</w:t>
      </w:r>
      <w:r>
        <w:t>.</w:t>
      </w:r>
    </w:p>
    <w:p w14:paraId="7A79AEC8" w14:textId="77777777" w:rsidR="00895524" w:rsidRDefault="00C576E8">
      <w:pPr>
        <w:keepNext/>
        <w:spacing w:before="120" w:after="60"/>
        <w:jc w:val="center"/>
      </w:pPr>
      <w:r>
        <w:rPr>
          <w:noProof/>
        </w:rPr>
        <w:drawing>
          <wp:inline distT="0" distB="0" distL="0" distR="0" wp14:anchorId="38020B14" wp14:editId="416FD9E7">
            <wp:extent cx="6124575" cy="2733675"/>
            <wp:effectExtent l="0" t="0" r="0" b="0"/>
            <wp:docPr id="3" name="Figure 3" descr="Figure 3. Helios architecture on the frozen source. The left column is the shared rendering pipeline in src/core.cpp, ending in render_tile, the only sampling code. The execution backends in src/main.cpp (right) differ only in which process or thread calls it for which tile, and when; the dynamic and adaptive backends share the coordinator/worker protocol shown at the bottom right. A diagram of the code structure; it contains no measurement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24575" cy="2733675"/>
                    </a:xfrm>
                    <a:prstGeom prst="rect">
                      <a:avLst/>
                    </a:prstGeom>
                  </pic:spPr>
                </pic:pic>
              </a:graphicData>
            </a:graphic>
          </wp:inline>
        </w:drawing>
      </w:r>
    </w:p>
    <w:p w14:paraId="29332F03" w14:textId="77777777" w:rsidR="00895524" w:rsidRDefault="00C576E8">
      <w:pPr>
        <w:keepLines/>
        <w:spacing w:after="200"/>
      </w:pPr>
      <w:r>
        <w:rPr>
          <w:b/>
          <w:bCs/>
          <w:color w:val="0E6B70"/>
          <w:sz w:val="18"/>
          <w:szCs w:val="18"/>
        </w:rPr>
        <w:t xml:space="preserve">Figure 3. </w:t>
      </w:r>
      <w:r>
        <w:rPr>
          <w:color w:val="333333"/>
          <w:sz w:val="18"/>
          <w:szCs w:val="18"/>
        </w:rPr>
        <w:t xml:space="preserve">Helios architecture on the frozen source. The left column is the shared rendering pipeline in </w:t>
      </w:r>
      <w:r>
        <w:rPr>
          <w:rFonts w:ascii="Consolas" w:eastAsia="Consolas" w:hAnsi="Consolas" w:cs="Consolas"/>
          <w:color w:val="2A2A2A"/>
          <w:sz w:val="16"/>
          <w:szCs w:val="16"/>
        </w:rPr>
        <w:t>src/core.cpp</w:t>
      </w:r>
      <w:r>
        <w:rPr>
          <w:color w:val="333333"/>
          <w:sz w:val="18"/>
          <w:szCs w:val="18"/>
        </w:rPr>
        <w:t xml:space="preserve">, ending in </w:t>
      </w:r>
      <w:r>
        <w:rPr>
          <w:rFonts w:ascii="Consolas" w:eastAsia="Consolas" w:hAnsi="Consolas" w:cs="Consolas"/>
          <w:color w:val="2A2A2A"/>
          <w:sz w:val="16"/>
          <w:szCs w:val="16"/>
        </w:rPr>
        <w:t>render_tile</w:t>
      </w:r>
      <w:r>
        <w:rPr>
          <w:color w:val="333333"/>
          <w:sz w:val="18"/>
          <w:szCs w:val="18"/>
        </w:rPr>
        <w:t xml:space="preserve">, the only sampling code. The execution backends in </w:t>
      </w:r>
      <w:r>
        <w:rPr>
          <w:rFonts w:ascii="Consolas" w:eastAsia="Consolas" w:hAnsi="Consolas" w:cs="Consolas"/>
          <w:color w:val="2A2A2A"/>
          <w:sz w:val="16"/>
          <w:szCs w:val="16"/>
        </w:rPr>
        <w:t>src/main.cpp</w:t>
      </w:r>
      <w:r>
        <w:rPr>
          <w:color w:val="333333"/>
          <w:sz w:val="18"/>
          <w:szCs w:val="18"/>
        </w:rPr>
        <w:t xml:space="preserve"> (right) differ only in which process or thread calls it for which tile, and when; the dynamic and adaptive backends share the coordinator/worker protocol shown at the bottom right. A diagram of the code structure; it contains no measurements.</w:t>
      </w:r>
    </w:p>
    <w:p w14:paraId="2B9F3F69" w14:textId="77777777" w:rsidR="00895524" w:rsidRDefault="00C576E8">
      <w:pPr>
        <w:pStyle w:val="Heading2"/>
      </w:pPr>
      <w:bookmarkStart w:id="16" w:name="_Toc241598843"/>
      <w:r>
        <w:t>3.2 Scene and geometry representation</w:t>
      </w:r>
      <w:bookmarkEnd w:id="16"/>
    </w:p>
    <w:p w14:paraId="17507743" w14:textId="77777777" w:rsidR="00895524" w:rsidRDefault="00C576E8">
      <w:r>
        <w:t>Scenes are built in code (</w:t>
      </w:r>
      <w:r>
        <w:rPr>
          <w:rFonts w:ascii="Consolas" w:eastAsia="Consolas" w:hAnsi="Consolas" w:cs="Consolas"/>
          <w:color w:val="2A2A2A"/>
          <w:sz w:val="19"/>
          <w:szCs w:val="19"/>
        </w:rPr>
        <w:t>make_scene</w:t>
      </w:r>
      <w:r>
        <w:t xml:space="preserve"> in </w:t>
      </w:r>
      <w:r>
        <w:rPr>
          <w:rFonts w:ascii="Consolas" w:eastAsia="Consolas" w:hAnsi="Consolas" w:cs="Consolas"/>
          <w:color w:val="2A2A2A"/>
          <w:sz w:val="19"/>
          <w:szCs w:val="19"/>
        </w:rPr>
        <w:t>src/core.cpp</w:t>
      </w:r>
      <w:r>
        <w:t xml:space="preserve">). The six built-in scenes share a ground sphere and differ in density and arrangement. Their composition is given in Table 8. The </w:t>
      </w:r>
      <w:r>
        <w:rPr>
          <w:rFonts w:ascii="Consolas" w:eastAsia="Consolas" w:hAnsi="Consolas" w:cs="Consolas"/>
          <w:color w:val="2A2A2A"/>
          <w:sz w:val="19"/>
          <w:szCs w:val="19"/>
        </w:rPr>
        <w:t>imbalanced</w:t>
      </w:r>
      <w:r>
        <w:t xml:space="preserve"> scene places a 14×14 grid of small spheres in one part of the frame. The </w:t>
      </w:r>
      <w:r>
        <w:rPr>
          <w:rFonts w:ascii="Consolas" w:eastAsia="Consolas" w:hAnsi="Consolas" w:cs="Consolas"/>
          <w:color w:val="2A2A2A"/>
          <w:sz w:val="19"/>
          <w:szCs w:val="19"/>
        </w:rPr>
        <w:t>scheduler_stress</w:t>
      </w:r>
      <w:r>
        <w:t xml:space="preserve"> scene uses a denser 26×26 grid, so the expensive region is concentrated in part of the image. </w:t>
      </w:r>
      <w:r>
        <w:rPr>
          <w:rFonts w:ascii="Consolas" w:eastAsia="Consolas" w:hAnsi="Consolas" w:cs="Consolas"/>
          <w:color w:val="2A2A2A"/>
          <w:sz w:val="19"/>
          <w:szCs w:val="19"/>
        </w:rPr>
        <w:t>uniform</w:t>
      </w:r>
      <w:r>
        <w:t xml:space="preserve"> spreads 45 spheres evenly, and </w:t>
      </w:r>
      <w:r>
        <w:rPr>
          <w:rFonts w:ascii="Consolas" w:eastAsia="Consolas" w:hAnsi="Consolas" w:cs="Consolas"/>
          <w:color w:val="2A2A2A"/>
          <w:sz w:val="19"/>
          <w:szCs w:val="19"/>
        </w:rPr>
        <w:t>reflective</w:t>
      </w:r>
      <w:r>
        <w:t xml:space="preserve"> adds a ring of 12 metal and glass spheres. Materials are diffuse, metal </w:t>
      </w:r>
      <w:r>
        <w:lastRenderedPageBreak/>
        <w:t xml:space="preserve">(roughness 0.06), glass (index 1.5) and one emissive triangle light per scene. Figure 4 shows how unevenly the </w:t>
      </w:r>
      <w:r>
        <w:rPr>
          <w:rFonts w:ascii="Consolas" w:eastAsia="Consolas" w:hAnsi="Consolas" w:cs="Consolas"/>
          <w:color w:val="2A2A2A"/>
          <w:sz w:val="19"/>
          <w:szCs w:val="19"/>
        </w:rPr>
        <w:t>imbalanced</w:t>
      </w:r>
      <w:r>
        <w:t xml:space="preserve"> geometry distributes rendering cost across the tiles.</w:t>
      </w:r>
    </w:p>
    <w:p w14:paraId="04FC1032" w14:textId="77777777" w:rsidR="00895524" w:rsidRDefault="00C576E8">
      <w:pPr>
        <w:keepNext/>
        <w:spacing w:before="120" w:after="60"/>
        <w:jc w:val="center"/>
      </w:pPr>
      <w:r>
        <w:rPr>
          <w:noProof/>
        </w:rPr>
        <w:drawing>
          <wp:inline distT="0" distB="0" distL="0" distR="0" wp14:anchorId="7B075260" wp14:editId="62F01672">
            <wp:extent cx="6124575" cy="3248025"/>
            <wp:effectExtent l="0" t="0" r="0" b="0"/>
            <wp:docPr id="4" name="Figure 4" descr="Figure 4. Compute time of each of the 144 tiles of the imbalanced scene at 256×144 and 192 SPP, from the recorded tile telemetry of the final strong-scaling experiment 20260928T102644Z-100e1393 (median of the seven sequential runs; logarithmic colour scale, values in ms). The outlines mark the equal-count four-way static partition, each range labelled with its summed compute time. The side panel gives the recorded counters and the worker ownership of the most expensive tile (74) in the static MPI and OpenMP runs, and the histogram shows the distribution of tile costs. Screenshot of the Helios Observatory Workload Microscope, which reads these values from the tile CSV file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24575" cy="3248025"/>
                    </a:xfrm>
                    <a:prstGeom prst="rect">
                      <a:avLst/>
                    </a:prstGeom>
                  </pic:spPr>
                </pic:pic>
              </a:graphicData>
            </a:graphic>
          </wp:inline>
        </w:drawing>
      </w:r>
    </w:p>
    <w:p w14:paraId="5506133F" w14:textId="77777777" w:rsidR="00895524" w:rsidRDefault="00C576E8">
      <w:pPr>
        <w:keepLines/>
        <w:spacing w:after="200"/>
      </w:pPr>
      <w:r>
        <w:rPr>
          <w:b/>
          <w:bCs/>
          <w:color w:val="0E6B70"/>
          <w:sz w:val="18"/>
          <w:szCs w:val="18"/>
        </w:rPr>
        <w:t xml:space="preserve">Figure 4. </w:t>
      </w:r>
      <w:r>
        <w:rPr>
          <w:color w:val="333333"/>
          <w:sz w:val="18"/>
          <w:szCs w:val="18"/>
        </w:rPr>
        <w:t xml:space="preserve">Compute time of each of the 144 tiles of the </w:t>
      </w:r>
      <w:r>
        <w:rPr>
          <w:rFonts w:ascii="Consolas" w:eastAsia="Consolas" w:hAnsi="Consolas" w:cs="Consolas"/>
          <w:color w:val="2A2A2A"/>
          <w:sz w:val="16"/>
          <w:szCs w:val="16"/>
        </w:rPr>
        <w:t>imbalanced</w:t>
      </w:r>
      <w:r>
        <w:rPr>
          <w:color w:val="333333"/>
          <w:sz w:val="18"/>
          <w:szCs w:val="18"/>
        </w:rPr>
        <w:t xml:space="preserve"> scene at 256×144 and 192 SPP, from the recorded tile telemetry of the final strong-scaling experiment </w:t>
      </w:r>
      <w:r>
        <w:rPr>
          <w:rFonts w:ascii="Consolas" w:eastAsia="Consolas" w:hAnsi="Consolas" w:cs="Consolas"/>
          <w:color w:val="2A2A2A"/>
          <w:sz w:val="16"/>
          <w:szCs w:val="16"/>
        </w:rPr>
        <w:t>20260928T102644Z</w:t>
      </w:r>
      <w:r>
        <w:rPr>
          <w:rFonts w:ascii="Consolas" w:eastAsia="Consolas" w:hAnsi="Consolas" w:cs="Consolas"/>
          <w:color w:val="2A2A2A"/>
          <w:sz w:val="16"/>
          <w:szCs w:val="16"/>
        </w:rPr>
        <w:noBreakHyphen/>
        <w:t>100e1393</w:t>
      </w:r>
      <w:r>
        <w:rPr>
          <w:color w:val="333333"/>
          <w:sz w:val="18"/>
          <w:szCs w:val="18"/>
        </w:rPr>
        <w:t xml:space="preserve"> (median of the seven sequential runs; logarithmic colour scale, values in ms). The outlines mark the equal-count four-way static partition, each range labelled with its summed compute time. The side panel gives the recorded counters and the worker ownership of the most expensive tile (74) in the static MPI and OpenMP runs, and the histogram shows the distribution of tile costs. Screenshot of the Helios Observatory Workload Microscope, which reads these values from the tile CSV files.</w:t>
      </w:r>
    </w:p>
    <w:p w14:paraId="651D43DB" w14:textId="77777777" w:rsidR="00895524" w:rsidRDefault="00C576E8">
      <w:pPr>
        <w:pStyle w:val="Heading2"/>
      </w:pPr>
      <w:bookmarkStart w:id="17" w:name="_Toc241598844"/>
      <w:r>
        <w:t>3.3 Deterministic sampling</w:t>
      </w:r>
      <w:bookmarkEnd w:id="17"/>
    </w:p>
    <w:p w14:paraId="2EC11EF2" w14:textId="77777777" w:rsidR="00895524" w:rsidRDefault="00C576E8">
      <w:r>
        <w:t xml:space="preserve">Each camera sample creates its own generator: </w:t>
      </w:r>
      <w:r>
        <w:rPr>
          <w:rFonts w:ascii="Consolas" w:eastAsia="Consolas" w:hAnsi="Consolas" w:cs="Consolas"/>
          <w:color w:val="2A2A2A"/>
          <w:sz w:val="19"/>
          <w:szCs w:val="19"/>
        </w:rPr>
        <w:t>Rng{mix64(seed ^ mix64(pixel) ^ mix64(sample))}</w:t>
      </w:r>
      <w:r>
        <w:t xml:space="preserve">, where </w:t>
      </w:r>
      <w:r>
        <w:rPr>
          <w:rFonts w:ascii="Consolas" w:eastAsia="Consolas" w:hAnsi="Consolas" w:cs="Consolas"/>
          <w:color w:val="2A2A2A"/>
          <w:sz w:val="19"/>
          <w:szCs w:val="19"/>
        </w:rPr>
        <w:t>mix64</w:t>
      </w:r>
      <w:r>
        <w:t xml:space="preserve"> is the SplitMix64 finaliser [9] and the generator advances by the SplitMix64 golden-ratio increment. The stream therefore depends only on the global seed, the pixel index and the sample index, never on which thread or rank renders it. Samples within a pixel are accumulated in increasing sample order. Each pixel is written by exactly one worker, and MPI transfers already encoded 8-bit tile bytes, so there is no floating-point reduction whose order could change between runs. The output is summarised by a 64-</w:t>
      </w:r>
      <w:r>
        <w:t>bit FNV-1a hash of the pixel bytes. The hash is a quick fingerprint, not a cryptographic digest.</w:t>
      </w:r>
    </w:p>
    <w:p w14:paraId="41CD0374" w14:textId="77777777" w:rsidR="00895524" w:rsidRDefault="00C576E8">
      <w:pPr>
        <w:pStyle w:val="Heading2"/>
      </w:pPr>
      <w:bookmarkStart w:id="18" w:name="_Toc241598845"/>
      <w:r>
        <w:t>3.4 BVH acceleration</w:t>
      </w:r>
      <w:bookmarkEnd w:id="18"/>
    </w:p>
    <w:p w14:paraId="710A554D" w14:textId="77777777" w:rsidR="00895524" w:rsidRDefault="00C576E8">
      <w:r>
        <w:t>The BVH builder (</w:t>
      </w:r>
      <w:r>
        <w:rPr>
          <w:rFonts w:ascii="Consolas" w:eastAsia="Consolas" w:hAnsi="Consolas" w:cs="Consolas"/>
          <w:color w:val="2A2A2A"/>
          <w:sz w:val="19"/>
          <w:szCs w:val="19"/>
        </w:rPr>
        <w:t>Scene::build_node</w:t>
      </w:r>
      <w:r>
        <w:t xml:space="preserve">) chooses the axis with the widest spread of primitive centroids, splits the primitive list at its median with </w:t>
      </w:r>
      <w:r>
        <w:rPr>
          <w:rFonts w:ascii="Consolas" w:eastAsia="Consolas" w:hAnsi="Consolas" w:cs="Consolas"/>
          <w:color w:val="2A2A2A"/>
          <w:sz w:val="19"/>
          <w:szCs w:val="19"/>
        </w:rPr>
        <w:t>std::nth_element</w:t>
      </w:r>
      <w:r>
        <w:t xml:space="preserve">, and stops at leaves of four or fewer primitives. This is simpler than cost-based builders. Goldsmith and Salmon's automatic hierarchy construction already estimated how likely a ray is to hit a box from its surface area [10], and modern builders use the surface area heuristic (SAH) [2, Sec. 7.3]. A count-median split halves the primitive range at every level, so the tree depth is bounded by roughly log2 of the primitive count. The deepest built-in scene tree has depth 8 (511 nodes, in </w:t>
      </w:r>
      <w:r>
        <w:rPr>
          <w:rFonts w:ascii="Consolas" w:eastAsia="Consolas" w:hAnsi="Consolas" w:cs="Consolas"/>
          <w:color w:val="2A2A2A"/>
          <w:sz w:val="19"/>
          <w:szCs w:val="19"/>
        </w:rPr>
        <w:t>bvh_stress</w:t>
      </w:r>
      <w:r>
        <w:t xml:space="preserve"> and </w:t>
      </w:r>
      <w:r>
        <w:rPr>
          <w:rFonts w:ascii="Consolas" w:eastAsia="Consolas" w:hAnsi="Consolas" w:cs="Consolas"/>
          <w:color w:val="2A2A2A"/>
          <w:sz w:val="19"/>
          <w:szCs w:val="19"/>
        </w:rPr>
        <w:t>scheduler_stress</w:t>
      </w:r>
      <w:r>
        <w:t>). A brute-force path (</w:t>
      </w:r>
      <w:r>
        <w:rPr>
          <w:rFonts w:ascii="Consolas" w:eastAsia="Consolas" w:hAnsi="Consolas" w:cs="Consolas"/>
          <w:color w:val="2A2A2A"/>
          <w:sz w:val="19"/>
          <w:szCs w:val="19"/>
        </w:rPr>
        <w:noBreakHyphen/>
      </w:r>
      <w:r>
        <w:rPr>
          <w:rFonts w:ascii="Consolas" w:eastAsia="Consolas" w:hAnsi="Consolas" w:cs="Consolas"/>
          <w:color w:val="2A2A2A"/>
          <w:sz w:val="19"/>
          <w:szCs w:val="19"/>
        </w:rPr>
        <w:noBreakHyphen/>
        <w:t>no</w:t>
      </w:r>
      <w:r>
        <w:rPr>
          <w:rFonts w:ascii="Consolas" w:eastAsia="Consolas" w:hAnsi="Consolas" w:cs="Consolas"/>
          <w:color w:val="2A2A2A"/>
          <w:sz w:val="19"/>
          <w:szCs w:val="19"/>
        </w:rPr>
        <w:noBreakHyphen/>
        <w:t>bvh</w:t>
      </w:r>
      <w:r>
        <w:t>) tests the same primitive array and is used to validate the BVH.</w:t>
      </w:r>
    </w:p>
    <w:p w14:paraId="347754D9" w14:textId="77777777" w:rsidR="00895524" w:rsidRDefault="00C576E8">
      <w:pPr>
        <w:pStyle w:val="Heading2"/>
      </w:pPr>
      <w:bookmarkStart w:id="19" w:name="_Toc241598846"/>
      <w:r>
        <w:t>3.5 Tile-based rendering</w:t>
      </w:r>
      <w:bookmarkEnd w:id="19"/>
    </w:p>
    <w:p w14:paraId="60FED5A2" w14:textId="77777777" w:rsidR="00895524" w:rsidRDefault="00C576E8">
      <w:r>
        <w:t xml:space="preserve">The image is divided into square microtiles with stable IDs in row-major order. The benchmark resolution of 256×144 with 16-pixel tiles gives 144 tiles. Tiles are the unit of work for every scheduler, which keeps scheduling decisions and message payloads uniform. Because tile IDs are row-major, a </w:t>
      </w:r>
      <w:r>
        <w:lastRenderedPageBreak/>
        <w:t>contiguous block of IDs covers a horizontal band of the image. That matters for static partitioning when the expensive objects sit in one band.</w:t>
      </w:r>
    </w:p>
    <w:p w14:paraId="2B5688A9" w14:textId="77777777" w:rsidR="00895524" w:rsidRDefault="00C576E8">
      <w:pPr>
        <w:pStyle w:val="Heading2"/>
      </w:pPr>
      <w:bookmarkStart w:id="20" w:name="_Toc241598847"/>
      <w:r>
        <w:t>3.6 Execution backend architecture</w:t>
      </w:r>
      <w:bookmarkEnd w:id="20"/>
    </w:p>
    <w:p w14:paraId="31C588F2" w14:textId="77777777" w:rsidR="00895524" w:rsidRDefault="00C576E8">
      <w:pPr>
        <w:keepNext/>
        <w:keepLines/>
        <w:spacing w:before="200" w:after="80"/>
      </w:pPr>
      <w:r>
        <w:rPr>
          <w:b/>
          <w:bCs/>
          <w:color w:val="0E6B70"/>
          <w:sz w:val="19"/>
          <w:szCs w:val="19"/>
        </w:rPr>
        <w:t xml:space="preserve">Table 1. </w:t>
      </w:r>
      <w:r>
        <w:rPr>
          <w:b/>
          <w:bCs/>
          <w:sz w:val="19"/>
          <w:szCs w:val="19"/>
        </w:rPr>
        <w:t xml:space="preserve">Execution backends (from </w:t>
      </w:r>
      <w:r>
        <w:rPr>
          <w:rFonts w:ascii="Consolas" w:eastAsia="Consolas" w:hAnsi="Consolas" w:cs="Consolas"/>
          <w:b/>
          <w:bCs/>
          <w:color w:val="2A2A2A"/>
          <w:sz w:val="17"/>
          <w:szCs w:val="17"/>
        </w:rPr>
        <w:t>src/main.cpp</w:t>
      </w:r>
      <w:r>
        <w:rPr>
          <w:b/>
          <w:bCs/>
          <w:sz w:val="19"/>
          <w:szCs w:val="19"/>
        </w:rPr>
        <w:t xml:space="preserve"> and </w:t>
      </w:r>
      <w:r>
        <w:rPr>
          <w:rFonts w:ascii="Consolas" w:eastAsia="Consolas" w:hAnsi="Consolas" w:cs="Consolas"/>
          <w:b/>
          <w:bCs/>
          <w:color w:val="2A2A2A"/>
          <w:sz w:val="17"/>
          <w:szCs w:val="17"/>
        </w:rPr>
        <w:t>docs/ARCHITECTURE.md</w:t>
      </w:r>
      <w:r>
        <w:rPr>
          <w:b/>
          <w:bCs/>
          <w:sz w:val="19"/>
          <w:szCs w:val="19"/>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0"/>
        <w:gridCol w:w="3165"/>
        <w:gridCol w:w="3022"/>
        <w:gridCol w:w="1481"/>
      </w:tblGrid>
      <w:tr w:rsidR="00895524" w14:paraId="5796C931" w14:textId="77777777">
        <w:tblPrEx>
          <w:tblCellMar>
            <w:top w:w="0" w:type="dxa"/>
            <w:bottom w:w="0" w:type="dxa"/>
          </w:tblCellMar>
        </w:tblPrEx>
        <w:trPr>
          <w:cantSplit/>
          <w:tblHeader/>
        </w:trPr>
        <w:tc>
          <w:tcPr>
            <w:tcW w:w="1970"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022385AF" w14:textId="77777777" w:rsidR="00895524" w:rsidRDefault="00C576E8">
            <w:pPr>
              <w:keepNext/>
              <w:keepLines/>
              <w:spacing w:after="0" w:line="240" w:lineRule="auto"/>
            </w:pPr>
            <w:r>
              <w:rPr>
                <w:b/>
                <w:bCs/>
                <w:color w:val="10393B"/>
                <w:sz w:val="17"/>
                <w:szCs w:val="17"/>
              </w:rPr>
              <w:t>Backend</w:t>
            </w:r>
          </w:p>
        </w:tc>
        <w:tc>
          <w:tcPr>
            <w:tcW w:w="3165"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27CC2EEB" w14:textId="77777777" w:rsidR="00895524" w:rsidRDefault="00C576E8">
            <w:pPr>
              <w:keepNext/>
              <w:keepLines/>
              <w:spacing w:after="0" w:line="240" w:lineRule="auto"/>
            </w:pPr>
            <w:r>
              <w:rPr>
                <w:b/>
                <w:bCs/>
                <w:color w:val="10393B"/>
                <w:sz w:val="17"/>
                <w:szCs w:val="17"/>
              </w:rPr>
              <w:t>Work distribution</w:t>
            </w:r>
          </w:p>
        </w:tc>
        <w:tc>
          <w:tcPr>
            <w:tcW w:w="3022"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5F30A485" w14:textId="77777777" w:rsidR="00895524" w:rsidRDefault="00C576E8">
            <w:pPr>
              <w:keepNext/>
              <w:keepLines/>
              <w:spacing w:after="0" w:line="240" w:lineRule="auto"/>
            </w:pPr>
            <w:r>
              <w:rPr>
                <w:b/>
                <w:bCs/>
                <w:color w:val="10393B"/>
                <w:sz w:val="17"/>
                <w:szCs w:val="17"/>
              </w:rPr>
              <w:t>Rank 0 role</w:t>
            </w:r>
          </w:p>
        </w:tc>
        <w:tc>
          <w:tcPr>
            <w:tcW w:w="1481"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6824672B" w14:textId="77777777" w:rsidR="00895524" w:rsidRDefault="00C576E8">
            <w:pPr>
              <w:keepNext/>
              <w:keepLines/>
              <w:spacing w:after="0" w:line="240" w:lineRule="auto"/>
            </w:pPr>
            <w:r>
              <w:rPr>
                <w:b/>
                <w:bCs/>
                <w:color w:val="10393B"/>
                <w:sz w:val="17"/>
                <w:szCs w:val="17"/>
              </w:rPr>
              <w:t>Threads inside a tile</w:t>
            </w:r>
          </w:p>
        </w:tc>
      </w:tr>
      <w:tr w:rsidR="00895524" w14:paraId="4FF2EA78" w14:textId="77777777">
        <w:tblPrEx>
          <w:tblCellMar>
            <w:top w:w="0" w:type="dxa"/>
            <w:bottom w:w="0" w:type="dxa"/>
          </w:tblCellMar>
        </w:tblPrEx>
        <w:trPr>
          <w:cantSplit/>
        </w:trPr>
        <w:tc>
          <w:tcPr>
            <w:tcW w:w="1970"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4EB13E35" w14:textId="77777777" w:rsidR="00895524" w:rsidRDefault="00C576E8">
            <w:pPr>
              <w:keepNext/>
              <w:keepLines/>
              <w:spacing w:after="0" w:line="240" w:lineRule="auto"/>
            </w:pPr>
            <w:r>
              <w:rPr>
                <w:rFonts w:ascii="Consolas" w:eastAsia="Consolas" w:hAnsi="Consolas" w:cs="Consolas"/>
                <w:color w:val="2A2A2A"/>
                <w:sz w:val="15"/>
                <w:szCs w:val="15"/>
              </w:rPr>
              <w:t>sequential</w:t>
            </w:r>
          </w:p>
        </w:tc>
        <w:tc>
          <w:tcPr>
            <w:tcW w:w="3165"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0AC5631" w14:textId="77777777" w:rsidR="00895524" w:rsidRDefault="00C576E8">
            <w:pPr>
              <w:keepNext/>
              <w:keepLines/>
              <w:spacing w:after="0" w:line="240" w:lineRule="auto"/>
            </w:pPr>
            <w:r>
              <w:rPr>
                <w:sz w:val="17"/>
                <w:szCs w:val="17"/>
              </w:rPr>
              <w:t>All tiles in order</w:t>
            </w:r>
          </w:p>
        </w:tc>
        <w:tc>
          <w:tcPr>
            <w:tcW w:w="302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6E734E98" w14:textId="77777777" w:rsidR="00895524" w:rsidRDefault="00C576E8">
            <w:pPr>
              <w:keepNext/>
              <w:keepLines/>
              <w:spacing w:after="0" w:line="240" w:lineRule="auto"/>
            </w:pPr>
            <w:r>
              <w:rPr>
                <w:sz w:val="17"/>
                <w:szCs w:val="17"/>
              </w:rPr>
              <w:t>Only process</w:t>
            </w:r>
          </w:p>
        </w:tc>
        <w:tc>
          <w:tcPr>
            <w:tcW w:w="1481"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589B1148" w14:textId="77777777" w:rsidR="00895524" w:rsidRDefault="00C576E8">
            <w:pPr>
              <w:keepNext/>
              <w:keepLines/>
              <w:spacing w:after="0" w:line="240" w:lineRule="auto"/>
            </w:pPr>
            <w:r>
              <w:rPr>
                <w:sz w:val="17"/>
                <w:szCs w:val="17"/>
              </w:rPr>
              <w:t>1</w:t>
            </w:r>
          </w:p>
        </w:tc>
      </w:tr>
      <w:tr w:rsidR="00895524" w14:paraId="26C59145" w14:textId="77777777">
        <w:tblPrEx>
          <w:tblCellMar>
            <w:top w:w="0" w:type="dxa"/>
            <w:bottom w:w="0" w:type="dxa"/>
          </w:tblCellMar>
        </w:tblPrEx>
        <w:trPr>
          <w:cantSplit/>
        </w:trPr>
        <w:tc>
          <w:tcPr>
            <w:tcW w:w="1970"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519EC57" w14:textId="77777777" w:rsidR="00895524" w:rsidRDefault="00C576E8">
            <w:pPr>
              <w:keepNext/>
              <w:keepLines/>
              <w:spacing w:after="0" w:line="240" w:lineRule="auto"/>
            </w:pPr>
            <w:r>
              <w:rPr>
                <w:rFonts w:ascii="Consolas" w:eastAsia="Consolas" w:hAnsi="Consolas" w:cs="Consolas"/>
                <w:color w:val="2A2A2A"/>
                <w:sz w:val="15"/>
                <w:szCs w:val="15"/>
              </w:rPr>
              <w:t>openmp</w:t>
            </w:r>
          </w:p>
        </w:tc>
        <w:tc>
          <w:tcPr>
            <w:tcW w:w="3165"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E8C8AEA" w14:textId="77777777" w:rsidR="00895524" w:rsidRDefault="00C576E8">
            <w:pPr>
              <w:keepNext/>
              <w:keepLines/>
              <w:spacing w:after="0" w:line="240" w:lineRule="auto"/>
            </w:pPr>
            <w:r>
              <w:rPr>
                <w:sz w:val="17"/>
                <w:szCs w:val="17"/>
              </w:rPr>
              <w:t>OpenMP loop over tiles (</w:t>
            </w:r>
            <w:r>
              <w:rPr>
                <w:rFonts w:ascii="Consolas" w:eastAsia="Consolas" w:hAnsi="Consolas" w:cs="Consolas"/>
                <w:color w:val="2A2A2A"/>
                <w:sz w:val="15"/>
                <w:szCs w:val="15"/>
              </w:rPr>
              <w:t>schedule(runtime)</w:t>
            </w:r>
            <w:r>
              <w:rPr>
                <w:sz w:val="17"/>
                <w:szCs w:val="17"/>
              </w:rPr>
              <w:t>, static by default)</w:t>
            </w:r>
          </w:p>
        </w:tc>
        <w:tc>
          <w:tcPr>
            <w:tcW w:w="302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0BA0D86" w14:textId="77777777" w:rsidR="00895524" w:rsidRDefault="00C576E8">
            <w:pPr>
              <w:keepNext/>
              <w:keepLines/>
              <w:spacing w:after="0" w:line="240" w:lineRule="auto"/>
            </w:pPr>
            <w:r>
              <w:rPr>
                <w:sz w:val="17"/>
                <w:szCs w:val="17"/>
              </w:rPr>
              <w:t>Only process</w:t>
            </w:r>
          </w:p>
        </w:tc>
        <w:tc>
          <w:tcPr>
            <w:tcW w:w="1481"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6CA59156" w14:textId="77777777" w:rsidR="00895524" w:rsidRDefault="00C576E8">
            <w:pPr>
              <w:keepNext/>
              <w:keepLines/>
              <w:spacing w:after="0" w:line="240" w:lineRule="auto"/>
            </w:pPr>
            <w:r>
              <w:rPr>
                <w:sz w:val="17"/>
                <w:szCs w:val="17"/>
              </w:rPr>
              <w:t>1</w:t>
            </w:r>
          </w:p>
        </w:tc>
      </w:tr>
      <w:tr w:rsidR="00895524" w14:paraId="2178F541" w14:textId="77777777">
        <w:tblPrEx>
          <w:tblCellMar>
            <w:top w:w="0" w:type="dxa"/>
            <w:bottom w:w="0" w:type="dxa"/>
          </w:tblCellMar>
        </w:tblPrEx>
        <w:trPr>
          <w:cantSplit/>
        </w:trPr>
        <w:tc>
          <w:tcPr>
            <w:tcW w:w="1970"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462D5D1" w14:textId="77777777" w:rsidR="00895524" w:rsidRDefault="00C576E8">
            <w:pPr>
              <w:keepNext/>
              <w:keepLines/>
              <w:spacing w:after="0" w:line="240" w:lineRule="auto"/>
            </w:pPr>
            <w:r>
              <w:rPr>
                <w:rFonts w:ascii="Consolas" w:eastAsia="Consolas" w:hAnsi="Consolas" w:cs="Consolas"/>
                <w:color w:val="2A2A2A"/>
                <w:sz w:val="15"/>
                <w:szCs w:val="15"/>
              </w:rPr>
              <w:t>mpi</w:t>
            </w:r>
            <w:r>
              <w:rPr>
                <w:rFonts w:ascii="Consolas" w:eastAsia="Consolas" w:hAnsi="Consolas" w:cs="Consolas"/>
                <w:color w:val="2A2A2A"/>
                <w:sz w:val="15"/>
                <w:szCs w:val="15"/>
              </w:rPr>
              <w:noBreakHyphen/>
              <w:t>static</w:t>
            </w:r>
          </w:p>
        </w:tc>
        <w:tc>
          <w:tcPr>
            <w:tcW w:w="3165"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5EB16CEB" w14:textId="77777777" w:rsidR="00895524" w:rsidRDefault="00C576E8">
            <w:pPr>
              <w:keepNext/>
              <w:keepLines/>
              <w:spacing w:after="0" w:line="240" w:lineRule="auto"/>
            </w:pPr>
            <w:r>
              <w:rPr>
                <w:sz w:val="17"/>
                <w:szCs w:val="17"/>
              </w:rPr>
              <w:t>Contiguous tile-ID range per rank</w:t>
            </w:r>
          </w:p>
        </w:tc>
        <w:tc>
          <w:tcPr>
            <w:tcW w:w="302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57AC63D6" w14:textId="77777777" w:rsidR="00895524" w:rsidRDefault="00C576E8">
            <w:pPr>
              <w:keepNext/>
              <w:keepLines/>
              <w:spacing w:after="0" w:line="240" w:lineRule="auto"/>
            </w:pPr>
            <w:r>
              <w:rPr>
                <w:sz w:val="17"/>
                <w:szCs w:val="17"/>
              </w:rPr>
              <w:t xml:space="preserve">Renders its range, then gathers (or only gathers with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coordinator</w:t>
            </w:r>
            <w:r>
              <w:rPr>
                <w:rFonts w:ascii="Consolas" w:eastAsia="Consolas" w:hAnsi="Consolas" w:cs="Consolas"/>
                <w:color w:val="2A2A2A"/>
                <w:sz w:val="15"/>
                <w:szCs w:val="15"/>
              </w:rPr>
              <w:noBreakHyphen/>
              <w:t>only</w:t>
            </w:r>
            <w:r>
              <w:rPr>
                <w:sz w:val="17"/>
                <w:szCs w:val="17"/>
              </w:rPr>
              <w:t>)</w:t>
            </w:r>
          </w:p>
        </w:tc>
        <w:tc>
          <w:tcPr>
            <w:tcW w:w="1481"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B7EFB3C" w14:textId="77777777" w:rsidR="00895524" w:rsidRDefault="00C576E8">
            <w:pPr>
              <w:keepNext/>
              <w:keepLines/>
              <w:spacing w:after="0" w:line="240" w:lineRule="auto"/>
            </w:pPr>
            <w:r>
              <w:rPr>
                <w:sz w:val="17"/>
                <w:szCs w:val="17"/>
              </w:rPr>
              <w:t>1</w:t>
            </w:r>
          </w:p>
        </w:tc>
      </w:tr>
      <w:tr w:rsidR="00895524" w14:paraId="04642B9E" w14:textId="77777777">
        <w:tblPrEx>
          <w:tblCellMar>
            <w:top w:w="0" w:type="dxa"/>
            <w:bottom w:w="0" w:type="dxa"/>
          </w:tblCellMar>
        </w:tblPrEx>
        <w:trPr>
          <w:cantSplit/>
        </w:trPr>
        <w:tc>
          <w:tcPr>
            <w:tcW w:w="1970"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8658AE4" w14:textId="77777777" w:rsidR="00895524" w:rsidRDefault="00C576E8">
            <w:pPr>
              <w:keepNext/>
              <w:keepLines/>
              <w:spacing w:after="0" w:line="240" w:lineRule="auto"/>
            </w:pPr>
            <w:r>
              <w:rPr>
                <w:rFonts w:ascii="Consolas" w:eastAsia="Consolas" w:hAnsi="Consolas" w:cs="Consolas"/>
                <w:color w:val="2A2A2A"/>
                <w:sz w:val="15"/>
                <w:szCs w:val="15"/>
              </w:rPr>
              <w:t>mpi</w:t>
            </w:r>
            <w:r>
              <w:rPr>
                <w:rFonts w:ascii="Consolas" w:eastAsia="Consolas" w:hAnsi="Consolas" w:cs="Consolas"/>
                <w:color w:val="2A2A2A"/>
                <w:sz w:val="15"/>
                <w:szCs w:val="15"/>
              </w:rPr>
              <w:noBreakHyphen/>
              <w:t>dynamic</w:t>
            </w:r>
          </w:p>
        </w:tc>
        <w:tc>
          <w:tcPr>
            <w:tcW w:w="3165"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A8E2339" w14:textId="77777777" w:rsidR="00895524" w:rsidRDefault="00C576E8">
            <w:pPr>
              <w:keepNext/>
              <w:keepLines/>
              <w:spacing w:after="0" w:line="240" w:lineRule="auto"/>
            </w:pPr>
            <w:r>
              <w:rPr>
                <w:sz w:val="17"/>
                <w:szCs w:val="17"/>
              </w:rPr>
              <w:t>One tile per assignment from a coordinator</w:t>
            </w:r>
          </w:p>
        </w:tc>
        <w:tc>
          <w:tcPr>
            <w:tcW w:w="302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9EA05BE" w14:textId="77777777" w:rsidR="00895524" w:rsidRDefault="00C576E8">
            <w:pPr>
              <w:keepNext/>
              <w:keepLines/>
              <w:spacing w:after="0" w:line="240" w:lineRule="auto"/>
            </w:pPr>
            <w:r>
              <w:rPr>
                <w:sz w:val="17"/>
                <w:szCs w:val="17"/>
              </w:rPr>
              <w:t>Coordinates, does not render</w:t>
            </w:r>
          </w:p>
        </w:tc>
        <w:tc>
          <w:tcPr>
            <w:tcW w:w="1481"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11EB212B" w14:textId="77777777" w:rsidR="00895524" w:rsidRDefault="00C576E8">
            <w:pPr>
              <w:keepNext/>
              <w:keepLines/>
              <w:spacing w:after="0" w:line="240" w:lineRule="auto"/>
            </w:pPr>
            <w:r>
              <w:rPr>
                <w:sz w:val="17"/>
                <w:szCs w:val="17"/>
              </w:rPr>
              <w:t>1</w:t>
            </w:r>
          </w:p>
        </w:tc>
      </w:tr>
      <w:tr w:rsidR="00895524" w14:paraId="67D31344" w14:textId="77777777">
        <w:tblPrEx>
          <w:tblCellMar>
            <w:top w:w="0" w:type="dxa"/>
            <w:bottom w:w="0" w:type="dxa"/>
          </w:tblCellMar>
        </w:tblPrEx>
        <w:trPr>
          <w:cantSplit/>
        </w:trPr>
        <w:tc>
          <w:tcPr>
            <w:tcW w:w="1970"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11E9FA55" w14:textId="77777777" w:rsidR="00895524" w:rsidRDefault="00C576E8">
            <w:pPr>
              <w:keepNext/>
              <w:keepLines/>
              <w:spacing w:after="0" w:line="240" w:lineRule="auto"/>
            </w:pPr>
            <w:r>
              <w:rPr>
                <w:rFonts w:ascii="Consolas" w:eastAsia="Consolas" w:hAnsi="Consolas" w:cs="Consolas"/>
                <w:color w:val="2A2A2A"/>
                <w:sz w:val="15"/>
                <w:szCs w:val="15"/>
              </w:rPr>
              <w:t>hybrid</w:t>
            </w:r>
            <w:r>
              <w:rPr>
                <w:rFonts w:ascii="Consolas" w:eastAsia="Consolas" w:hAnsi="Consolas" w:cs="Consolas"/>
                <w:color w:val="2A2A2A"/>
                <w:sz w:val="15"/>
                <w:szCs w:val="15"/>
              </w:rPr>
              <w:noBreakHyphen/>
              <w:t>static</w:t>
            </w:r>
          </w:p>
        </w:tc>
        <w:tc>
          <w:tcPr>
            <w:tcW w:w="3165"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58354F9E" w14:textId="77777777" w:rsidR="00895524" w:rsidRDefault="00C576E8">
            <w:pPr>
              <w:keepNext/>
              <w:keepLines/>
              <w:spacing w:after="0" w:line="240" w:lineRule="auto"/>
            </w:pPr>
            <w:r>
              <w:rPr>
                <w:sz w:val="17"/>
                <w:szCs w:val="17"/>
              </w:rPr>
              <w:t>Contiguous range per rank</w:t>
            </w:r>
          </w:p>
        </w:tc>
        <w:tc>
          <w:tcPr>
            <w:tcW w:w="302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103C37D8" w14:textId="77777777" w:rsidR="00895524" w:rsidRDefault="00C576E8">
            <w:pPr>
              <w:keepNext/>
              <w:keepLines/>
              <w:spacing w:after="0" w:line="240" w:lineRule="auto"/>
            </w:pPr>
            <w:r>
              <w:rPr>
                <w:sz w:val="17"/>
                <w:szCs w:val="17"/>
              </w:rPr>
              <w:t>Renders and gathers</w:t>
            </w:r>
          </w:p>
        </w:tc>
        <w:tc>
          <w:tcPr>
            <w:tcW w:w="1481"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1370BF8" w14:textId="77777777" w:rsidR="00895524" w:rsidRDefault="00C576E8">
            <w:pPr>
              <w:keepNext/>
              <w:keepLines/>
              <w:spacing w:after="0" w:line="240" w:lineRule="auto"/>
            </w:pP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threads</w:t>
            </w:r>
          </w:p>
        </w:tc>
      </w:tr>
      <w:tr w:rsidR="00895524" w14:paraId="4D05013D" w14:textId="77777777">
        <w:tblPrEx>
          <w:tblCellMar>
            <w:top w:w="0" w:type="dxa"/>
            <w:bottom w:w="0" w:type="dxa"/>
          </w:tblCellMar>
        </w:tblPrEx>
        <w:trPr>
          <w:cantSplit/>
        </w:trPr>
        <w:tc>
          <w:tcPr>
            <w:tcW w:w="1970"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7970061" w14:textId="77777777" w:rsidR="00895524" w:rsidRDefault="00C576E8">
            <w:pPr>
              <w:keepNext/>
              <w:keepLines/>
              <w:spacing w:after="0" w:line="240" w:lineRule="auto"/>
            </w:pPr>
            <w:r>
              <w:rPr>
                <w:rFonts w:ascii="Consolas" w:eastAsia="Consolas" w:hAnsi="Consolas" w:cs="Consolas"/>
                <w:color w:val="2A2A2A"/>
                <w:sz w:val="15"/>
                <w:szCs w:val="15"/>
              </w:rPr>
              <w:t>hybrid</w:t>
            </w:r>
            <w:r>
              <w:rPr>
                <w:rFonts w:ascii="Consolas" w:eastAsia="Consolas" w:hAnsi="Consolas" w:cs="Consolas"/>
                <w:color w:val="2A2A2A"/>
                <w:sz w:val="15"/>
                <w:szCs w:val="15"/>
              </w:rPr>
              <w:noBreakHyphen/>
              <w:t>dynamic</w:t>
            </w:r>
          </w:p>
        </w:tc>
        <w:tc>
          <w:tcPr>
            <w:tcW w:w="3165"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66F6598F" w14:textId="77777777" w:rsidR="00895524" w:rsidRDefault="00C576E8">
            <w:pPr>
              <w:keepNext/>
              <w:keepLines/>
              <w:spacing w:after="0" w:line="240" w:lineRule="auto"/>
            </w:pPr>
            <w:r>
              <w:rPr>
                <w:sz w:val="17"/>
                <w:szCs w:val="17"/>
              </w:rPr>
              <w:t>One tile per assignment</w:t>
            </w:r>
          </w:p>
        </w:tc>
        <w:tc>
          <w:tcPr>
            <w:tcW w:w="302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13D6B85D" w14:textId="77777777" w:rsidR="00895524" w:rsidRDefault="00C576E8">
            <w:pPr>
              <w:keepNext/>
              <w:keepLines/>
              <w:spacing w:after="0" w:line="240" w:lineRule="auto"/>
            </w:pPr>
            <w:r>
              <w:rPr>
                <w:sz w:val="17"/>
                <w:szCs w:val="17"/>
              </w:rPr>
              <w:t>Coordinates</w:t>
            </w:r>
          </w:p>
        </w:tc>
        <w:tc>
          <w:tcPr>
            <w:tcW w:w="1481"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F6B9377" w14:textId="77777777" w:rsidR="00895524" w:rsidRDefault="00C576E8">
            <w:pPr>
              <w:keepNext/>
              <w:keepLines/>
              <w:spacing w:after="0" w:line="240" w:lineRule="auto"/>
            </w:pP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threads</w:t>
            </w:r>
          </w:p>
        </w:tc>
      </w:tr>
      <w:tr w:rsidR="00895524" w14:paraId="5A75F3AD" w14:textId="77777777">
        <w:tblPrEx>
          <w:tblCellMar>
            <w:top w:w="0" w:type="dxa"/>
            <w:bottom w:w="0" w:type="dxa"/>
          </w:tblCellMar>
        </w:tblPrEx>
        <w:trPr>
          <w:cantSplit/>
        </w:trPr>
        <w:tc>
          <w:tcPr>
            <w:tcW w:w="1970"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540D662A" w14:textId="77777777" w:rsidR="00895524" w:rsidRDefault="00C576E8">
            <w:pPr>
              <w:keepLines/>
              <w:spacing w:after="0" w:line="240" w:lineRule="auto"/>
            </w:pPr>
            <w:r>
              <w:rPr>
                <w:rFonts w:ascii="Consolas" w:eastAsia="Consolas" w:hAnsi="Consolas" w:cs="Consolas"/>
                <w:color w:val="2A2A2A"/>
                <w:sz w:val="15"/>
                <w:szCs w:val="15"/>
              </w:rPr>
              <w:t>hybrid</w:t>
            </w:r>
            <w:r>
              <w:rPr>
                <w:rFonts w:ascii="Consolas" w:eastAsia="Consolas" w:hAnsi="Consolas" w:cs="Consolas"/>
                <w:color w:val="2A2A2A"/>
                <w:sz w:val="15"/>
                <w:szCs w:val="15"/>
              </w:rPr>
              <w:noBreakHyphen/>
              <w:t>adaptive</w:t>
            </w:r>
          </w:p>
        </w:tc>
        <w:tc>
          <w:tcPr>
            <w:tcW w:w="3165"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21152D68" w14:textId="77777777" w:rsidR="00895524" w:rsidRDefault="00C576E8">
            <w:pPr>
              <w:keepLines/>
              <w:spacing w:after="0" w:line="240" w:lineRule="auto"/>
            </w:pPr>
            <w:r>
              <w:rPr>
                <w:sz w:val="17"/>
                <w:szCs w:val="17"/>
              </w:rPr>
              <w:t>Variable batch sized from measured throughput</w:t>
            </w:r>
          </w:p>
        </w:tc>
        <w:tc>
          <w:tcPr>
            <w:tcW w:w="3022"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447BA195" w14:textId="77777777" w:rsidR="00895524" w:rsidRDefault="00C576E8">
            <w:pPr>
              <w:keepLines/>
              <w:spacing w:after="0" w:line="240" w:lineRule="auto"/>
            </w:pPr>
            <w:r>
              <w:rPr>
                <w:sz w:val="17"/>
                <w:szCs w:val="17"/>
              </w:rPr>
              <w:t>Coordinates</w:t>
            </w:r>
          </w:p>
        </w:tc>
        <w:tc>
          <w:tcPr>
            <w:tcW w:w="1481"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55F2B0D0" w14:textId="77777777" w:rsidR="00895524" w:rsidRDefault="00C576E8">
            <w:pPr>
              <w:keepLines/>
              <w:spacing w:after="0" w:line="240" w:lineRule="auto"/>
            </w:pP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threads</w:t>
            </w:r>
          </w:p>
        </w:tc>
      </w:tr>
    </w:tbl>
    <w:p w14:paraId="7A122510" w14:textId="77777777" w:rsidR="00895524" w:rsidRDefault="00895524"/>
    <w:p w14:paraId="2524C243" w14:textId="77777777" w:rsidR="00895524" w:rsidRDefault="00C576E8">
      <w:r>
        <w:t xml:space="preserve">The OpenMP backend parallelises </w:t>
      </w:r>
      <w:r>
        <w:rPr>
          <w:i/>
          <w:iCs/>
        </w:rPr>
        <w:t>across</w:t>
      </w:r>
      <w:r>
        <w:t xml:space="preserve"> tiles: each thread renders whole tiles. The hybrid backends parallelise </w:t>
      </w:r>
      <w:r>
        <w:rPr>
          <w:i/>
          <w:iCs/>
        </w:rPr>
        <w:t>inside</w:t>
      </w:r>
      <w:r>
        <w:t xml:space="preserve"> a tile: a rank receives a tile and its OpenMP threads split that tile's pixels. This structural difference is where the counter false-sharing defect surfaced (Section 5.3), because only the intra-tile path had several threads writing to adjacent counters. The larger traversal defect (Section 5.4) was in code shared by every backend.</w:t>
      </w:r>
    </w:p>
    <w:p w14:paraId="0E3D4A1A" w14:textId="77777777" w:rsidR="00895524" w:rsidRDefault="00C576E8">
      <w:pPr>
        <w:pStyle w:val="Heading2"/>
      </w:pPr>
      <w:bookmarkStart w:id="21" w:name="_Toc241598848"/>
      <w:r>
        <w:t>3.7 Telemetry and evidence generation</w:t>
      </w:r>
      <w:bookmarkEnd w:id="21"/>
    </w:p>
    <w:p w14:paraId="60507F0A" w14:textId="77777777" w:rsidR="00895524" w:rsidRDefault="00C576E8">
      <w:r>
        <w:t>The render clock starts after scene construction, BVH build, camera and tile setup, and stops after image assembly. For MPI this includes a start barrier, all scheduling and result transfer, and a final timing gather. It excludes image and JSON writing. The JSON statistics file records the configuration, render time, image hash, ray, shadow-ray, node-visit and primitive-test counters, and per-worker compute and assignment data. For MPI runs it also records time inside blocking sends and receives, assignment</w:t>
      </w:r>
      <w:r>
        <w:t xml:space="preserve"> counts, a batch-size histogram, coordinator handling time, a 90%-completion tail and per-worker final completion times. Optional CSV files record every tile's cost and, in trace mode, every dynamic assignment. These files are the raw material for all analysis in this report.</w:t>
      </w:r>
    </w:p>
    <w:p w14:paraId="0B269A4C" w14:textId="77777777" w:rsidR="00895524" w:rsidRDefault="00C576E8">
      <w:pPr>
        <w:pStyle w:val="Heading1"/>
      </w:pPr>
      <w:bookmarkStart w:id="22" w:name="_Toc241598849"/>
      <w:r>
        <w:t>4. Implementation</w:t>
      </w:r>
      <w:bookmarkEnd w:id="22"/>
    </w:p>
    <w:p w14:paraId="62FA0C28" w14:textId="77777777" w:rsidR="00895524" w:rsidRDefault="00C576E8">
      <w:pPr>
        <w:pStyle w:val="Heading2"/>
      </w:pPr>
      <w:bookmarkStart w:id="23" w:name="_Toc241598850"/>
      <w:r>
        <w:t>4.1 Sequential reference renderer</w:t>
      </w:r>
      <w:bookmarkEnd w:id="23"/>
    </w:p>
    <w:p w14:paraId="2DB13D5D" w14:textId="77777777" w:rsidR="00895524" w:rsidRDefault="00C576E8">
      <w:r>
        <w:t xml:space="preserve">The sequential backend loops over tiles in ID order and calls </w:t>
      </w:r>
      <w:r>
        <w:rPr>
          <w:rFonts w:ascii="Consolas" w:eastAsia="Consolas" w:hAnsi="Consolas" w:cs="Consolas"/>
          <w:color w:val="2A2A2A"/>
          <w:sz w:val="19"/>
          <w:szCs w:val="19"/>
        </w:rPr>
        <w:t>render_tile</w:t>
      </w:r>
      <w:r>
        <w:t xml:space="preserve"> with one thread. It is the reference for both correctness (its image hash is the expected hash) and performance (the speedup baseline). OpenMP with one thread and MPI with one rank were measured separately. Both are within 0.6% of sequential in the final strong-scaling run (Table 9), so the parallel frameworks add almost no single-worker overhead.</w:t>
      </w:r>
    </w:p>
    <w:p w14:paraId="038BE2AB" w14:textId="77777777" w:rsidR="00895524" w:rsidRDefault="00C576E8">
      <w:pPr>
        <w:pStyle w:val="Heading2"/>
      </w:pPr>
      <w:bookmarkStart w:id="24" w:name="_Toc241598851"/>
      <w:r>
        <w:t>4.2 OpenMP backend</w:t>
      </w:r>
      <w:bookmarkEnd w:id="24"/>
    </w:p>
    <w:p w14:paraId="28837158" w14:textId="77777777" w:rsidR="00895524" w:rsidRDefault="00C576E8">
      <w:r>
        <w:rPr>
          <w:rFonts w:ascii="Consolas" w:eastAsia="Consolas" w:hAnsi="Consolas" w:cs="Consolas"/>
          <w:color w:val="2A2A2A"/>
          <w:sz w:val="19"/>
          <w:szCs w:val="19"/>
        </w:rPr>
        <w:t>run_local</w:t>
      </w:r>
      <w:r>
        <w:t xml:space="preserve"> in </w:t>
      </w:r>
      <w:r>
        <w:rPr>
          <w:rFonts w:ascii="Consolas" w:eastAsia="Consolas" w:hAnsi="Consolas" w:cs="Consolas"/>
          <w:color w:val="2A2A2A"/>
          <w:sz w:val="19"/>
          <w:szCs w:val="19"/>
        </w:rPr>
        <w:t>src/main.cpp</w:t>
      </w:r>
      <w:r>
        <w:t xml:space="preserve"> distributes tiles with </w:t>
      </w:r>
      <w:r>
        <w:rPr>
          <w:rFonts w:ascii="Consolas" w:eastAsia="Consolas" w:hAnsi="Consolas" w:cs="Consolas"/>
          <w:color w:val="2A2A2A"/>
          <w:sz w:val="19"/>
          <w:szCs w:val="19"/>
        </w:rPr>
        <w:t>#pragma omp parallel for schedule(runtime) num_threads(workers)</w:t>
      </w:r>
      <w:r>
        <w:t xml:space="preserve">, where the runtime schedule is set from </w:t>
      </w:r>
      <w:r>
        <w:rPr>
          <w:rFonts w:ascii="Consolas" w:eastAsia="Consolas" w:hAnsi="Consolas" w:cs="Consolas"/>
          <w:color w:val="2A2A2A"/>
          <w:sz w:val="19"/>
          <w:szCs w:val="19"/>
        </w:rPr>
        <w:noBreakHyphen/>
      </w:r>
      <w:r>
        <w:rPr>
          <w:rFonts w:ascii="Consolas" w:eastAsia="Consolas" w:hAnsi="Consolas" w:cs="Consolas"/>
          <w:color w:val="2A2A2A"/>
          <w:sz w:val="19"/>
          <w:szCs w:val="19"/>
        </w:rPr>
        <w:noBreakHyphen/>
        <w:t>omp</w:t>
      </w:r>
      <w:r>
        <w:rPr>
          <w:rFonts w:ascii="Consolas" w:eastAsia="Consolas" w:hAnsi="Consolas" w:cs="Consolas"/>
          <w:color w:val="2A2A2A"/>
          <w:sz w:val="19"/>
          <w:szCs w:val="19"/>
        </w:rPr>
        <w:noBreakHyphen/>
        <w:t>schedule</w:t>
      </w:r>
      <w:r>
        <w:t xml:space="preserve"> and defaults to </w:t>
      </w:r>
      <w:r>
        <w:rPr>
          <w:rFonts w:ascii="Consolas" w:eastAsia="Consolas" w:hAnsi="Consolas" w:cs="Consolas"/>
          <w:color w:val="2A2A2A"/>
          <w:sz w:val="19"/>
          <w:szCs w:val="19"/>
        </w:rPr>
        <w:t>static</w:t>
      </w:r>
      <w:r>
        <w:t>. With the default, each of four threads receives a contiguous quarter of the tile IDs. This makes the OpenMP backend a shared-memory analogue of static MPI partitioning, which is useful for comparison but also means it inherits the same spatial imbalance.</w:t>
      </w:r>
    </w:p>
    <w:p w14:paraId="55A011C9" w14:textId="77777777" w:rsidR="00895524" w:rsidRDefault="00C576E8">
      <w:pPr>
        <w:pStyle w:val="Heading2"/>
      </w:pPr>
      <w:bookmarkStart w:id="25" w:name="_Toc241598852"/>
      <w:r>
        <w:lastRenderedPageBreak/>
        <w:t>4.3 Static MPI backend</w:t>
      </w:r>
      <w:bookmarkEnd w:id="25"/>
    </w:p>
    <w:p w14:paraId="78D73D88" w14:textId="77777777" w:rsidR="00895524" w:rsidRDefault="00C576E8">
      <w:r>
        <w:rPr>
          <w:rFonts w:ascii="Consolas" w:eastAsia="Consolas" w:hAnsi="Consolas" w:cs="Consolas"/>
          <w:color w:val="2A2A2A"/>
          <w:sz w:val="19"/>
          <w:szCs w:val="19"/>
        </w:rPr>
        <w:t>mpi</w:t>
      </w:r>
      <w:r>
        <w:rPr>
          <w:rFonts w:ascii="Consolas" w:eastAsia="Consolas" w:hAnsi="Consolas" w:cs="Consolas"/>
          <w:color w:val="2A2A2A"/>
          <w:sz w:val="19"/>
          <w:szCs w:val="19"/>
        </w:rPr>
        <w:noBreakHyphen/>
        <w:t>static</w:t>
      </w:r>
      <w:r>
        <w:t xml:space="preserve"> gives rank </w:t>
      </w:r>
      <w:r>
        <w:rPr>
          <w:i/>
          <w:iCs/>
        </w:rPr>
        <w:t>r</w:t>
      </w:r>
      <w:r>
        <w:t xml:space="preserve"> the tile range </w:t>
      </w:r>
      <w:r>
        <w:rPr>
          <w:rFonts w:ascii="Consolas" w:eastAsia="Consolas" w:hAnsi="Consolas" w:cs="Consolas"/>
          <w:color w:val="2A2A2A"/>
          <w:sz w:val="19"/>
          <w:szCs w:val="19"/>
        </w:rPr>
        <w:t>[n·r/R, n·(r+1)/R)</w:t>
      </w:r>
      <w:r>
        <w:t xml:space="preserve">. Ranks render their range, then send a count followed by one header and one pixel payload per tile to rank 0. Rank 0 renders its own range first and then receives. For the scheduler experiments a </w:t>
      </w:r>
      <w:r>
        <w:rPr>
          <w:rFonts w:ascii="Consolas" w:eastAsia="Consolas" w:hAnsi="Consolas" w:cs="Consolas"/>
          <w:color w:val="2A2A2A"/>
          <w:sz w:val="19"/>
          <w:szCs w:val="19"/>
        </w:rPr>
        <w:noBreakHyphen/>
      </w:r>
      <w:r>
        <w:rPr>
          <w:rFonts w:ascii="Consolas" w:eastAsia="Consolas" w:hAnsi="Consolas" w:cs="Consolas"/>
          <w:color w:val="2A2A2A"/>
          <w:sz w:val="19"/>
          <w:szCs w:val="19"/>
        </w:rPr>
        <w:noBreakHyphen/>
        <w:t>coordinator</w:t>
      </w:r>
      <w:r>
        <w:rPr>
          <w:rFonts w:ascii="Consolas" w:eastAsia="Consolas" w:hAnsi="Consolas" w:cs="Consolas"/>
          <w:color w:val="2A2A2A"/>
          <w:sz w:val="19"/>
          <w:szCs w:val="19"/>
        </w:rPr>
        <w:noBreakHyphen/>
        <w:t>only</w:t>
      </w:r>
      <w:r>
        <w:t xml:space="preserve"> flag makes rank 0 gather only. All three scheduler policies then use three processes with two rendering ranks, so the comparison has equal rendering capacity.</w:t>
      </w:r>
    </w:p>
    <w:p w14:paraId="746091B9" w14:textId="77777777" w:rsidR="00895524" w:rsidRDefault="00C576E8">
      <w:pPr>
        <w:pStyle w:val="Heading2"/>
      </w:pPr>
      <w:bookmarkStart w:id="26" w:name="_Toc241598853"/>
      <w:r>
        <w:t>4.4 Dynamic MPI scheduler</w:t>
      </w:r>
      <w:bookmarkEnd w:id="26"/>
    </w:p>
    <w:p w14:paraId="37C36835" w14:textId="77777777" w:rsidR="00895524" w:rsidRDefault="00C576E8">
      <w:r>
        <w:t xml:space="preserve">In </w:t>
      </w:r>
      <w:r>
        <w:rPr>
          <w:rFonts w:ascii="Consolas" w:eastAsia="Consolas" w:hAnsi="Consolas" w:cs="Consolas"/>
          <w:color w:val="2A2A2A"/>
          <w:sz w:val="19"/>
          <w:szCs w:val="19"/>
        </w:rPr>
        <w:t>mpi</w:t>
      </w:r>
      <w:r>
        <w:rPr>
          <w:rFonts w:ascii="Consolas" w:eastAsia="Consolas" w:hAnsi="Consolas" w:cs="Consolas"/>
          <w:color w:val="2A2A2A"/>
          <w:sz w:val="19"/>
          <w:szCs w:val="19"/>
        </w:rPr>
        <w:noBreakHyphen/>
        <w:t>dynamic</w:t>
      </w:r>
      <w:r>
        <w:t xml:space="preserve"> and the other dynamic modes, rank 0 is a coordinator that never renders. It sends each worker an assignment </w:t>
      </w:r>
      <w:r>
        <w:rPr>
          <w:rFonts w:ascii="Consolas" w:eastAsia="Consolas" w:hAnsi="Consolas" w:cs="Consolas"/>
          <w:color w:val="2A2A2A"/>
          <w:sz w:val="19"/>
          <w:szCs w:val="19"/>
        </w:rPr>
        <w:t>{begin, count}</w:t>
      </w:r>
      <w:r>
        <w:t xml:space="preserve"> and waits with </w:t>
      </w:r>
      <w:r>
        <w:rPr>
          <w:rFonts w:ascii="Consolas" w:eastAsia="Consolas" w:hAnsi="Consolas" w:cs="Consolas"/>
          <w:color w:val="2A2A2A"/>
          <w:sz w:val="19"/>
          <w:szCs w:val="19"/>
        </w:rPr>
        <w:t>MPI_Recv(MPI_ANY_SOURCE)</w:t>
      </w:r>
      <w:r>
        <w:t xml:space="preserve"> for any worker to report. It then receives that worker's tiles, places them into the image, updates the worker's throughput estimate and immediately dispatches the next batch to it. A worker renders its batch, sends the count and then each tile, and waits for the next assignment. A zero-count assignment tells a worker to stop. Separate message tags distinguish assignments, batch counts, tile headers and tile pixels. Rank 0 checks that every returned tile ID is valid before placing it. Fixed dynamic schedul</w:t>
      </w:r>
      <w:r>
        <w:t>ing uses a batch of one tile.</w:t>
      </w:r>
    </w:p>
    <w:p w14:paraId="5E8198C9" w14:textId="77777777" w:rsidR="00895524" w:rsidRDefault="00C576E8">
      <w:pPr>
        <w:pStyle w:val="Heading2"/>
      </w:pPr>
      <w:bookmarkStart w:id="27" w:name="_Toc241598854"/>
      <w:r>
        <w:t>4.5 Hybrid MPI + OpenMP</w:t>
      </w:r>
      <w:bookmarkEnd w:id="27"/>
    </w:p>
    <w:p w14:paraId="2CCF4790" w14:textId="77777777" w:rsidR="00895524" w:rsidRDefault="00C576E8">
      <w:r>
        <w:t xml:space="preserve">The hybrid backends reuse the static or dynamic MPI protocols, but each rank calls </w:t>
      </w:r>
      <w:r>
        <w:rPr>
          <w:rFonts w:ascii="Consolas" w:eastAsia="Consolas" w:hAnsi="Consolas" w:cs="Consolas"/>
          <w:color w:val="2A2A2A"/>
          <w:sz w:val="19"/>
          <w:szCs w:val="19"/>
        </w:rPr>
        <w:t>render_tile</w:t>
      </w:r>
      <w:r>
        <w:t xml:space="preserve"> with </w:t>
      </w:r>
      <w:r>
        <w:rPr>
          <w:rFonts w:ascii="Consolas" w:eastAsia="Consolas" w:hAnsi="Consolas" w:cs="Consolas"/>
          <w:color w:val="2A2A2A"/>
          <w:sz w:val="19"/>
          <w:szCs w:val="19"/>
        </w:rPr>
        <w:noBreakHyphen/>
      </w:r>
      <w:r>
        <w:rPr>
          <w:rFonts w:ascii="Consolas" w:eastAsia="Consolas" w:hAnsi="Consolas" w:cs="Consolas"/>
          <w:color w:val="2A2A2A"/>
          <w:sz w:val="19"/>
          <w:szCs w:val="19"/>
        </w:rPr>
        <w:noBreakHyphen/>
        <w:t>threads</w:t>
      </w:r>
      <w:r>
        <w:t xml:space="preserve"> threads. Inside </w:t>
      </w:r>
      <w:r>
        <w:rPr>
          <w:rFonts w:ascii="Consolas" w:eastAsia="Consolas" w:hAnsi="Consolas" w:cs="Consolas"/>
          <w:color w:val="2A2A2A"/>
          <w:sz w:val="19"/>
          <w:szCs w:val="19"/>
        </w:rPr>
        <w:t>render_tile</w:t>
      </w:r>
      <w:r>
        <w:t xml:space="preserve">, a parallel region splits the tile's pixels among threads with </w:t>
      </w:r>
      <w:r>
        <w:rPr>
          <w:rFonts w:ascii="Consolas" w:eastAsia="Consolas" w:hAnsi="Consolas" w:cs="Consolas"/>
          <w:color w:val="2A2A2A"/>
          <w:sz w:val="19"/>
          <w:szCs w:val="19"/>
        </w:rPr>
        <w:t>schedule(static)</w:t>
      </w:r>
      <w:r>
        <w:t xml:space="preserve">. In the final source each thread counts rays and BVH work into a private </w:t>
      </w:r>
      <w:r>
        <w:rPr>
          <w:rFonts w:ascii="Consolas" w:eastAsia="Consolas" w:hAnsi="Consolas" w:cs="Consolas"/>
          <w:color w:val="2A2A2A"/>
          <w:sz w:val="19"/>
          <w:szCs w:val="19"/>
        </w:rPr>
        <w:t>Counters</w:t>
      </w:r>
      <w:r>
        <w:t xml:space="preserve"> object and merges it into the tile total once, under a named critical section (Section 5.5). Because the split happens inside every tile, a tile's time is set by its slowest pixel band, and the thread team is re-entered for every tile.</w:t>
      </w:r>
    </w:p>
    <w:p w14:paraId="26F93269" w14:textId="77777777" w:rsidR="00895524" w:rsidRDefault="00C576E8">
      <w:pPr>
        <w:pStyle w:val="Heading2"/>
      </w:pPr>
      <w:bookmarkStart w:id="28" w:name="_Toc241598855"/>
      <w:r>
        <w:t>4.6 Adaptive scheduler</w:t>
      </w:r>
      <w:bookmarkEnd w:id="28"/>
    </w:p>
    <w:p w14:paraId="410FAA7B" w14:textId="77777777" w:rsidR="00895524" w:rsidRDefault="00C576E8">
      <w:pPr>
        <w:keepNext/>
      </w:pPr>
      <w:r>
        <w:t xml:space="preserve">The </w:t>
      </w:r>
      <w:r>
        <w:rPr>
          <w:rFonts w:ascii="Consolas" w:eastAsia="Consolas" w:hAnsi="Consolas" w:cs="Consolas"/>
          <w:color w:val="2A2A2A"/>
          <w:sz w:val="19"/>
          <w:szCs w:val="19"/>
        </w:rPr>
        <w:t>hybrid</w:t>
      </w:r>
      <w:r>
        <w:rPr>
          <w:rFonts w:ascii="Consolas" w:eastAsia="Consolas" w:hAnsi="Consolas" w:cs="Consolas"/>
          <w:color w:val="2A2A2A"/>
          <w:sz w:val="19"/>
          <w:szCs w:val="19"/>
        </w:rPr>
        <w:noBreakHyphen/>
        <w:t>adaptive</w:t>
      </w:r>
      <w:r>
        <w:t xml:space="preserve"> backend changes only the batch-size rule. After a worker returns a batch, the coordinator computes that worker's observed rate (pixels per second of tile render time). The first observation becomes the estimate, and later ones update it as </w:t>
      </w:r>
      <w:r>
        <w:rPr>
          <w:rFonts w:ascii="Consolas" w:eastAsia="Consolas" w:hAnsi="Consolas" w:cs="Consolas"/>
          <w:color w:val="2A2A2A"/>
          <w:sz w:val="19"/>
          <w:szCs w:val="19"/>
        </w:rPr>
        <w:t>0.5 × old + 0.5 × latest</w:t>
      </w:r>
      <w:r>
        <w:t>. The next batch size is</w:t>
      </w:r>
    </w:p>
    <w:p w14:paraId="110BFD57" w14:textId="77777777" w:rsidR="00895524" w:rsidRDefault="00C576E8">
      <w:pPr>
        <w:keepNext/>
        <w:keepLines/>
        <w:pBdr>
          <w:top w:val="single" w:sz="2" w:space="3" w:color="D0D0D0"/>
        </w:pBdr>
        <w:shd w:val="clear" w:color="auto" w:fill="F2F2F2"/>
        <w:spacing w:before="60" w:after="0" w:line="240" w:lineRule="auto"/>
        <w:ind w:left="397" w:right="113" w:hanging="284"/>
      </w:pPr>
      <w:r>
        <w:rPr>
          <w:rFonts w:ascii="Consolas" w:eastAsia="Consolas" w:hAnsi="Consolas" w:cs="Consolas"/>
          <w:color w:val="202020"/>
          <w:sz w:val="17"/>
          <w:szCs w:val="17"/>
        </w:rPr>
        <w:t>min( remaining,</w:t>
      </w:r>
    </w:p>
    <w:p w14:paraId="14029F1E" w14:textId="77777777" w:rsidR="00895524" w:rsidRDefault="00C576E8">
      <w:pPr>
        <w:keepNext/>
        <w:keepLines/>
        <w:shd w:val="clear" w:color="auto" w:fill="F2F2F2"/>
        <w:spacing w:after="0" w:line="240" w:lineRule="auto"/>
        <w:ind w:left="397" w:right="113" w:hanging="284"/>
      </w:pPr>
      <w:r>
        <w:rPr>
          <w:rFonts w:ascii="Consolas" w:eastAsia="Consolas" w:hAnsi="Consolas" w:cs="Consolas"/>
          <w:color w:val="202020"/>
          <w:sz w:val="17"/>
          <w:szCs w:val="17"/>
        </w:rPr>
        <w:t xml:space="preserve">     floor( clamp(rate × 0.050 s / tile_area, 1, 8) ),</w:t>
      </w:r>
    </w:p>
    <w:p w14:paraId="439EF154" w14:textId="77777777" w:rsidR="00895524" w:rsidRDefault="00C576E8">
      <w:pPr>
        <w:keepNext/>
        <w:keepLines/>
        <w:shd w:val="clear" w:color="auto" w:fill="F2F2F2"/>
        <w:spacing w:after="0" w:line="240" w:lineRule="auto"/>
        <w:ind w:left="397" w:right="113" w:hanging="284"/>
      </w:pPr>
      <w:r>
        <w:rPr>
          <w:rFonts w:ascii="Consolas" w:eastAsia="Consolas" w:hAnsi="Consolas" w:cs="Consolas"/>
          <w:color w:val="202020"/>
          <w:sz w:val="17"/>
          <w:szCs w:val="17"/>
        </w:rPr>
        <w:t xml:space="preserve">     max(1, floor(remaining / (2 × workers))),</w:t>
      </w:r>
    </w:p>
    <w:p w14:paraId="439CFC88" w14:textId="77777777" w:rsidR="00895524" w:rsidRDefault="00C576E8">
      <w:pPr>
        <w:keepLines/>
        <w:shd w:val="clear" w:color="auto" w:fill="F2F2F2"/>
        <w:spacing w:after="160" w:line="240" w:lineRule="auto"/>
        <w:ind w:left="397" w:right="113" w:hanging="284"/>
      </w:pPr>
      <w:r>
        <w:rPr>
          <w:rFonts w:ascii="Consolas" w:eastAsia="Consolas" w:hAnsi="Consolas" w:cs="Consolas"/>
          <w:color w:val="202020"/>
          <w:sz w:val="17"/>
          <w:szCs w:val="17"/>
        </w:rPr>
        <w:t xml:space="preserve">     8 )</w:t>
      </w:r>
    </w:p>
    <w:p w14:paraId="7890BF26" w14:textId="77777777" w:rsidR="00895524" w:rsidRDefault="00C576E8">
      <w:r>
        <w:t>The first term aims for about 50 ms of work per assignment. The fairness term shrinks batches as the queue empties, so no worker is left holding a large batch at the end. Before any observation the initial batch is two tiles. The fairness term resembles the decreasing-chunk rules of guided scheduling and factoring [4], [8], but the rate term and cap are this project's own. These defaults (50 ms target, initial batch 2, cap 8, equal-weight update) were fixed before the formal evaluation. An exploratory diagn</w:t>
      </w:r>
      <w:r>
        <w:t>ostic sweep of fixed batch sizes and adaptive targets found no robust improvement. That sweep ran on the pre-fix renderer (</w:t>
      </w:r>
      <w:r>
        <w:rPr>
          <w:rFonts w:ascii="Consolas" w:eastAsia="Consolas" w:hAnsi="Consolas" w:cs="Consolas"/>
          <w:color w:val="2A2A2A"/>
          <w:sz w:val="19"/>
          <w:szCs w:val="19"/>
        </w:rPr>
        <w:t>a4d8df8</w:t>
      </w:r>
      <w:r>
        <w:t>) with three measured blocks per condition. The defaults were therefore deliberately not tuned on formal data (</w:t>
      </w:r>
      <w:r>
        <w:rPr>
          <w:rFonts w:ascii="Consolas" w:eastAsia="Consolas" w:hAnsi="Consolas" w:cs="Consolas"/>
          <w:color w:val="2A2A2A"/>
          <w:sz w:val="19"/>
          <w:szCs w:val="19"/>
        </w:rPr>
        <w:t>docs/ADAPTIVE_POLICY_AUDIT.md</w:t>
      </w:r>
      <w:r>
        <w:t xml:space="preserve">, </w:t>
      </w:r>
      <w:r>
        <w:rPr>
          <w:rFonts w:ascii="Consolas" w:eastAsia="Consolas" w:hAnsi="Consolas" w:cs="Consolas"/>
          <w:color w:val="2A2A2A"/>
          <w:sz w:val="19"/>
          <w:szCs w:val="19"/>
        </w:rPr>
        <w:t>docs/FROZEN_EVALUATION_CANDIDATE.md</w:t>
      </w:r>
      <w:r>
        <w:t>). The scheduler experiments run this backend with one thread per rank. That isolates the scheduling policy from intra-tile threading, and "adaptive" in Section 7 means this policy on three ranks with one thread each.</w:t>
      </w:r>
    </w:p>
    <w:p w14:paraId="64021B86" w14:textId="77777777" w:rsidR="00895524" w:rsidRDefault="00C576E8">
      <w:pPr>
        <w:pStyle w:val="Heading2"/>
      </w:pPr>
      <w:bookmarkStart w:id="29" w:name="_Toc241598856"/>
      <w:r>
        <w:t>4.7 Correctness validation infrastructure</w:t>
      </w:r>
      <w:bookmarkEnd w:id="29"/>
    </w:p>
    <w:p w14:paraId="3FE6D44C" w14:textId="77777777" w:rsidR="00895524" w:rsidRDefault="00C576E8">
      <w:r>
        <w:t>A faster backend is only a valid comparison if it does the same work and produces the same answer. Helios checks this at several layers, summarised in Table 2.</w:t>
      </w:r>
    </w:p>
    <w:p w14:paraId="156B41AD" w14:textId="77777777" w:rsidR="00895524" w:rsidRDefault="00C576E8">
      <w:pPr>
        <w:keepNext/>
        <w:keepLines/>
        <w:spacing w:before="200" w:after="80"/>
      </w:pPr>
      <w:r>
        <w:rPr>
          <w:b/>
          <w:bCs/>
          <w:color w:val="0E6B70"/>
          <w:sz w:val="19"/>
          <w:szCs w:val="19"/>
        </w:rPr>
        <w:lastRenderedPageBreak/>
        <w:t xml:space="preserve">Table 2. </w:t>
      </w:r>
      <w:r>
        <w:rPr>
          <w:b/>
          <w:bCs/>
          <w:sz w:val="19"/>
          <w:szCs w:val="19"/>
        </w:rPr>
        <w:t>Correctness and validation layers.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10"/>
        <w:gridCol w:w="3306"/>
        <w:gridCol w:w="2622"/>
      </w:tblGrid>
      <w:tr w:rsidR="00895524" w14:paraId="07FC88B2" w14:textId="77777777">
        <w:tblPrEx>
          <w:tblCellMar>
            <w:top w:w="0" w:type="dxa"/>
            <w:bottom w:w="0" w:type="dxa"/>
          </w:tblCellMar>
        </w:tblPrEx>
        <w:trPr>
          <w:cantSplit/>
          <w:tblHeader/>
        </w:trPr>
        <w:tc>
          <w:tcPr>
            <w:tcW w:w="3710"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4EC34A10" w14:textId="77777777" w:rsidR="00895524" w:rsidRDefault="00C576E8">
            <w:pPr>
              <w:keepNext/>
              <w:keepLines/>
              <w:spacing w:after="0" w:line="240" w:lineRule="auto"/>
            </w:pPr>
            <w:r>
              <w:rPr>
                <w:b/>
                <w:bCs/>
                <w:color w:val="10393B"/>
                <w:sz w:val="17"/>
                <w:szCs w:val="17"/>
              </w:rPr>
              <w:t>Layer</w:t>
            </w:r>
          </w:p>
        </w:tc>
        <w:tc>
          <w:tcPr>
            <w:tcW w:w="3306"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34FD14D7" w14:textId="77777777" w:rsidR="00895524" w:rsidRDefault="00C576E8">
            <w:pPr>
              <w:keepNext/>
              <w:keepLines/>
              <w:spacing w:after="0" w:line="240" w:lineRule="auto"/>
            </w:pPr>
            <w:r>
              <w:rPr>
                <w:b/>
                <w:bCs/>
                <w:color w:val="10393B"/>
                <w:sz w:val="17"/>
                <w:szCs w:val="17"/>
              </w:rPr>
              <w:t>What it checks</w:t>
            </w:r>
          </w:p>
        </w:tc>
        <w:tc>
          <w:tcPr>
            <w:tcW w:w="2622"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6C154B74" w14:textId="77777777" w:rsidR="00895524" w:rsidRDefault="00C576E8">
            <w:pPr>
              <w:keepNext/>
              <w:keepLines/>
              <w:spacing w:after="0" w:line="240" w:lineRule="auto"/>
            </w:pPr>
            <w:r>
              <w:rPr>
                <w:b/>
                <w:bCs/>
                <w:color w:val="10393B"/>
                <w:sz w:val="17"/>
                <w:szCs w:val="17"/>
              </w:rPr>
              <w:t>Why it matters</w:t>
            </w:r>
          </w:p>
        </w:tc>
      </w:tr>
      <w:tr w:rsidR="00895524" w14:paraId="6368075D" w14:textId="77777777">
        <w:tblPrEx>
          <w:tblCellMar>
            <w:top w:w="0" w:type="dxa"/>
            <w:bottom w:w="0" w:type="dxa"/>
          </w:tblCellMar>
        </w:tblPrEx>
        <w:trPr>
          <w:cantSplit/>
        </w:trPr>
        <w:tc>
          <w:tcPr>
            <w:tcW w:w="3710"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E14C956" w14:textId="77777777" w:rsidR="00895524" w:rsidRDefault="00C576E8">
            <w:pPr>
              <w:keepNext/>
              <w:keepLines/>
              <w:spacing w:after="0" w:line="240" w:lineRule="auto"/>
            </w:pPr>
            <w:r>
              <w:rPr>
                <w:sz w:val="17"/>
                <w:szCs w:val="17"/>
              </w:rPr>
              <w:t>Core tests (</w:t>
            </w:r>
            <w:r>
              <w:rPr>
                <w:rFonts w:ascii="Consolas" w:eastAsia="Consolas" w:hAnsi="Consolas" w:cs="Consolas"/>
                <w:color w:val="2A2A2A"/>
                <w:sz w:val="15"/>
                <w:szCs w:val="15"/>
              </w:rPr>
              <w:t>tests/tests.cpp</w:t>
            </w:r>
            <w:r>
              <w:rPr>
                <w:sz w:val="17"/>
                <w:szCs w:val="17"/>
              </w:rPr>
              <w:t>)</w:t>
            </w:r>
          </w:p>
        </w:tc>
        <w:tc>
          <w:tcPr>
            <w:tcW w:w="3306"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E7CDCAD" w14:textId="77777777" w:rsidR="00895524" w:rsidRDefault="00C576E8">
            <w:pPr>
              <w:keepNext/>
              <w:keepLines/>
              <w:spacing w:after="0" w:line="240" w:lineRule="auto"/>
            </w:pPr>
            <w:r>
              <w:rPr>
                <w:sz w:val="17"/>
                <w:szCs w:val="17"/>
              </w:rPr>
              <w:t>Vector maths, sphere and triangle intersection, AABB hits and misses, exact-once tile coverage, BVH nearest hit against brute force, repeated seeded renders, OpenMP image equality, BVH on/off image equality</w:t>
            </w:r>
          </w:p>
        </w:tc>
        <w:tc>
          <w:tcPr>
            <w:tcW w:w="262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172AE38B" w14:textId="77777777" w:rsidR="00895524" w:rsidRDefault="00C576E8">
            <w:pPr>
              <w:keepNext/>
              <w:keepLines/>
              <w:spacing w:after="0" w:line="240" w:lineRule="auto"/>
            </w:pPr>
            <w:r>
              <w:rPr>
                <w:sz w:val="17"/>
                <w:szCs w:val="17"/>
              </w:rPr>
              <w:t>Basic geometric and determinism properties</w:t>
            </w:r>
          </w:p>
        </w:tc>
      </w:tr>
      <w:tr w:rsidR="00895524" w14:paraId="39CFE050" w14:textId="77777777">
        <w:tblPrEx>
          <w:tblCellMar>
            <w:top w:w="0" w:type="dxa"/>
            <w:bottom w:w="0" w:type="dxa"/>
          </w:tblCellMar>
        </w:tblPrEx>
        <w:trPr>
          <w:cantSplit/>
        </w:trPr>
        <w:tc>
          <w:tcPr>
            <w:tcW w:w="3710"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8EF59A5" w14:textId="77777777" w:rsidR="00895524" w:rsidRDefault="00C576E8">
            <w:pPr>
              <w:keepNext/>
              <w:keepLines/>
              <w:spacing w:after="0" w:line="240" w:lineRule="auto"/>
            </w:pPr>
            <w:r>
              <w:rPr>
                <w:sz w:val="17"/>
                <w:szCs w:val="17"/>
              </w:rPr>
              <w:t xml:space="preserve">Intra-tile thread test (added in </w:t>
            </w:r>
            <w:r>
              <w:rPr>
                <w:rFonts w:ascii="Consolas" w:eastAsia="Consolas" w:hAnsi="Consolas" w:cs="Consolas"/>
                <w:color w:val="2A2A2A"/>
                <w:sz w:val="15"/>
                <w:szCs w:val="15"/>
              </w:rPr>
              <w:t>dca8628</w:t>
            </w:r>
            <w:r>
              <w:rPr>
                <w:sz w:val="17"/>
                <w:szCs w:val="17"/>
              </w:rPr>
              <w:t>)</w:t>
            </w:r>
          </w:p>
        </w:tc>
        <w:tc>
          <w:tcPr>
            <w:tcW w:w="3306"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14EE723" w14:textId="77777777" w:rsidR="00895524" w:rsidRDefault="00C576E8">
            <w:pPr>
              <w:keepNext/>
              <w:keepLines/>
              <w:spacing w:after="0" w:line="240" w:lineRule="auto"/>
            </w:pPr>
            <w:r>
              <w:rPr>
                <w:sz w:val="17"/>
                <w:szCs w:val="17"/>
              </w:rPr>
              <w:t xml:space="preserve">Every tile rendered with 1, 2, 3 and 4 intra-tile threads gives identical pixels </w:t>
            </w:r>
            <w:r>
              <w:rPr>
                <w:b/>
                <w:bCs/>
                <w:sz w:val="17"/>
                <w:szCs w:val="17"/>
              </w:rPr>
              <w:t>and</w:t>
            </w:r>
            <w:r>
              <w:rPr>
                <w:sz w:val="17"/>
                <w:szCs w:val="17"/>
              </w:rPr>
              <w:t xml:space="preserve"> identical ray, shadow-ray, node, primitive, pixel and tile counts</w:t>
            </w:r>
          </w:p>
        </w:tc>
        <w:tc>
          <w:tcPr>
            <w:tcW w:w="262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4B05D52C" w14:textId="77777777" w:rsidR="00895524" w:rsidRDefault="00C576E8">
            <w:pPr>
              <w:keepNext/>
              <w:keepLines/>
              <w:spacing w:after="0" w:line="240" w:lineRule="auto"/>
            </w:pPr>
            <w:r>
              <w:rPr>
                <w:sz w:val="17"/>
                <w:szCs w:val="17"/>
              </w:rPr>
              <w:t>Guards the hybrid path; it also fails on a deliberately racy shared-counter mutant, so it is not vacuous</w:t>
            </w:r>
          </w:p>
        </w:tc>
      </w:tr>
      <w:tr w:rsidR="00895524" w14:paraId="1E6B6F25" w14:textId="77777777">
        <w:tblPrEx>
          <w:tblCellMar>
            <w:top w:w="0" w:type="dxa"/>
            <w:bottom w:w="0" w:type="dxa"/>
          </w:tblCellMar>
        </w:tblPrEx>
        <w:trPr>
          <w:cantSplit/>
        </w:trPr>
        <w:tc>
          <w:tcPr>
            <w:tcW w:w="3710"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6DD2E82" w14:textId="77777777" w:rsidR="00895524" w:rsidRDefault="00C576E8">
            <w:pPr>
              <w:keepNext/>
              <w:keepLines/>
              <w:spacing w:after="0" w:line="240" w:lineRule="auto"/>
            </w:pPr>
            <w:r>
              <w:rPr>
                <w:sz w:val="17"/>
                <w:szCs w:val="17"/>
              </w:rPr>
              <w:t xml:space="preserve">BVH bound tests (added in </w:t>
            </w:r>
            <w:r>
              <w:rPr>
                <w:rFonts w:ascii="Consolas" w:eastAsia="Consolas" w:hAnsi="Consolas" w:cs="Consolas"/>
                <w:color w:val="2A2A2A"/>
                <w:sz w:val="15"/>
                <w:szCs w:val="15"/>
              </w:rPr>
              <w:t>e2c13e2</w:t>
            </w:r>
            <w:r>
              <w:rPr>
                <w:sz w:val="17"/>
                <w:szCs w:val="17"/>
              </w:rPr>
              <w:t>)</w:t>
            </w:r>
          </w:p>
        </w:tc>
        <w:tc>
          <w:tcPr>
            <w:tcW w:w="3306"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1E4E1C14" w14:textId="77777777" w:rsidR="00895524" w:rsidRDefault="00C576E8">
            <w:pPr>
              <w:keepNext/>
              <w:keepLines/>
              <w:spacing w:after="0" w:line="240" w:lineRule="auto"/>
            </w:pPr>
            <w:r>
              <w:rPr>
                <w:sz w:val="17"/>
                <w:szCs w:val="17"/>
              </w:rPr>
              <w:t>All six scenes fit the fixed traversal stack; a 4096-sphere tree keeps logarithmic depth and matches brute force on 256 rays (148 hits, 108 misses)</w:t>
            </w:r>
          </w:p>
        </w:tc>
        <w:tc>
          <w:tcPr>
            <w:tcW w:w="262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597DFA4" w14:textId="77777777" w:rsidR="00895524" w:rsidRDefault="00C576E8">
            <w:pPr>
              <w:keepNext/>
              <w:keepLines/>
              <w:spacing w:after="0" w:line="240" w:lineRule="auto"/>
            </w:pPr>
            <w:r>
              <w:rPr>
                <w:sz w:val="17"/>
                <w:szCs w:val="17"/>
              </w:rPr>
              <w:t>Guards the traversal fix, including trees much deeper than the built-in scenes</w:t>
            </w:r>
          </w:p>
        </w:tc>
      </w:tr>
      <w:tr w:rsidR="00895524" w14:paraId="0A77D5C9" w14:textId="77777777">
        <w:tblPrEx>
          <w:tblCellMar>
            <w:top w:w="0" w:type="dxa"/>
            <w:bottom w:w="0" w:type="dxa"/>
          </w:tblCellMar>
        </w:tblPrEx>
        <w:trPr>
          <w:cantSplit/>
        </w:trPr>
        <w:tc>
          <w:tcPr>
            <w:tcW w:w="3710"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1A93ACBE" w14:textId="77777777" w:rsidR="00895524" w:rsidRDefault="00C576E8">
            <w:pPr>
              <w:keepNext/>
              <w:keepLines/>
              <w:spacing w:after="0" w:line="240" w:lineRule="auto"/>
            </w:pPr>
            <w:r>
              <w:rPr>
                <w:rFonts w:ascii="Consolas" w:eastAsia="Consolas" w:hAnsi="Consolas" w:cs="Consolas"/>
                <w:color w:val="2A2A2A"/>
                <w:sz w:val="15"/>
                <w:szCs w:val="15"/>
              </w:rPr>
              <w:t>scripts/validate_cli.py</w:t>
            </w:r>
          </w:p>
        </w:tc>
        <w:tc>
          <w:tcPr>
            <w:tcW w:w="3306"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E56C7BF" w14:textId="77777777" w:rsidR="00895524" w:rsidRDefault="00C576E8">
            <w:pPr>
              <w:keepNext/>
              <w:keepLines/>
              <w:spacing w:after="0" w:line="240" w:lineRule="auto"/>
            </w:pPr>
            <w:r>
              <w:rPr>
                <w:sz w:val="17"/>
                <w:szCs w:val="17"/>
              </w:rPr>
              <w:t>12 invalid command-line cases are rejected</w:t>
            </w:r>
          </w:p>
        </w:tc>
        <w:tc>
          <w:tcPr>
            <w:tcW w:w="262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5239B23E" w14:textId="77777777" w:rsidR="00895524" w:rsidRDefault="00C576E8">
            <w:pPr>
              <w:keepNext/>
              <w:keepLines/>
              <w:spacing w:after="0" w:line="240" w:lineRule="auto"/>
            </w:pPr>
            <w:r>
              <w:rPr>
                <w:sz w:val="17"/>
                <w:szCs w:val="17"/>
              </w:rPr>
              <w:t>Input handling</w:t>
            </w:r>
          </w:p>
        </w:tc>
      </w:tr>
      <w:tr w:rsidR="00895524" w14:paraId="227E7D3B" w14:textId="77777777">
        <w:tblPrEx>
          <w:tblCellMar>
            <w:top w:w="0" w:type="dxa"/>
            <w:bottom w:w="0" w:type="dxa"/>
          </w:tblCellMar>
        </w:tblPrEx>
        <w:trPr>
          <w:cantSplit/>
        </w:trPr>
        <w:tc>
          <w:tcPr>
            <w:tcW w:w="3710"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2512AA8" w14:textId="77777777" w:rsidR="00895524" w:rsidRDefault="00C576E8">
            <w:pPr>
              <w:keepNext/>
              <w:keepLines/>
              <w:spacing w:after="0" w:line="240" w:lineRule="auto"/>
            </w:pPr>
            <w:r>
              <w:rPr>
                <w:rFonts w:ascii="Consolas" w:eastAsia="Consolas" w:hAnsi="Consolas" w:cs="Consolas"/>
                <w:color w:val="2A2A2A"/>
                <w:sz w:val="15"/>
                <w:szCs w:val="15"/>
              </w:rPr>
              <w:t>scripts/validate_bvh.py</w:t>
            </w:r>
          </w:p>
        </w:tc>
        <w:tc>
          <w:tcPr>
            <w:tcW w:w="3306"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6EDE3011" w14:textId="77777777" w:rsidR="00895524" w:rsidRDefault="00C576E8">
            <w:pPr>
              <w:keepNext/>
              <w:keepLines/>
              <w:spacing w:after="0" w:line="240" w:lineRule="auto"/>
            </w:pPr>
            <w:r>
              <w:rPr>
                <w:sz w:val="17"/>
                <w:szCs w:val="17"/>
              </w:rPr>
              <w:t>BVH and brute-force images are identical in all six scenes</w:t>
            </w:r>
          </w:p>
        </w:tc>
        <w:tc>
          <w:tcPr>
            <w:tcW w:w="262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5CE6EF7D" w14:textId="77777777" w:rsidR="00895524" w:rsidRDefault="00C576E8">
            <w:pPr>
              <w:keepNext/>
              <w:keepLines/>
              <w:spacing w:after="0" w:line="240" w:lineRule="auto"/>
            </w:pPr>
            <w:r>
              <w:rPr>
                <w:sz w:val="17"/>
                <w:szCs w:val="17"/>
              </w:rPr>
              <w:t>The acceleration structure does not change the result</w:t>
            </w:r>
          </w:p>
        </w:tc>
      </w:tr>
      <w:tr w:rsidR="00895524" w14:paraId="0D64BA45" w14:textId="77777777">
        <w:tblPrEx>
          <w:tblCellMar>
            <w:top w:w="0" w:type="dxa"/>
            <w:bottom w:w="0" w:type="dxa"/>
          </w:tblCellMar>
        </w:tblPrEx>
        <w:trPr>
          <w:cantSplit/>
        </w:trPr>
        <w:tc>
          <w:tcPr>
            <w:tcW w:w="3710"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69970CB5" w14:textId="77777777" w:rsidR="00895524" w:rsidRDefault="00C576E8">
            <w:pPr>
              <w:keepNext/>
              <w:keepLines/>
              <w:spacing w:after="0" w:line="240" w:lineRule="auto"/>
            </w:pPr>
            <w:r>
              <w:rPr>
                <w:rFonts w:ascii="Consolas" w:eastAsia="Consolas" w:hAnsi="Consolas" w:cs="Consolas"/>
                <w:color w:val="2A2A2A"/>
                <w:sz w:val="15"/>
                <w:szCs w:val="15"/>
              </w:rPr>
              <w:t>scripts/validate_backends.py</w:t>
            </w:r>
          </w:p>
        </w:tc>
        <w:tc>
          <w:tcPr>
            <w:tcW w:w="3306"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62CF7882" w14:textId="77777777" w:rsidR="00895524" w:rsidRDefault="00C576E8">
            <w:pPr>
              <w:keepNext/>
              <w:keepLines/>
              <w:spacing w:after="0" w:line="240" w:lineRule="auto"/>
            </w:pPr>
            <w:r>
              <w:rPr>
                <w:sz w:val="17"/>
                <w:szCs w:val="17"/>
              </w:rPr>
              <w:t>11 backend, rank and thread configurations give the same image hash, plus edge cases such as fewer tiles than workers</w:t>
            </w:r>
          </w:p>
        </w:tc>
        <w:tc>
          <w:tcPr>
            <w:tcW w:w="262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4C4EFDA0" w14:textId="77777777" w:rsidR="00895524" w:rsidRDefault="00C576E8">
            <w:pPr>
              <w:keepNext/>
              <w:keepLines/>
              <w:spacing w:after="0" w:line="240" w:lineRule="auto"/>
            </w:pPr>
            <w:r>
              <w:rPr>
                <w:sz w:val="17"/>
                <w:szCs w:val="17"/>
              </w:rPr>
              <w:t>Cross-backend equivalence</w:t>
            </w:r>
          </w:p>
        </w:tc>
      </w:tr>
      <w:tr w:rsidR="00895524" w14:paraId="6B5E8BEF" w14:textId="77777777">
        <w:tblPrEx>
          <w:tblCellMar>
            <w:top w:w="0" w:type="dxa"/>
            <w:bottom w:w="0" w:type="dxa"/>
          </w:tblCellMar>
        </w:tblPrEx>
        <w:trPr>
          <w:cantSplit/>
        </w:trPr>
        <w:tc>
          <w:tcPr>
            <w:tcW w:w="3710"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6C4AA60E" w14:textId="77777777" w:rsidR="00895524" w:rsidRDefault="00C576E8">
            <w:pPr>
              <w:keepNext/>
              <w:keepLines/>
              <w:spacing w:after="0" w:line="240" w:lineRule="auto"/>
            </w:pPr>
            <w:r>
              <w:rPr>
                <w:rFonts w:ascii="Consolas" w:eastAsia="Consolas" w:hAnsi="Consolas" w:cs="Consolas"/>
                <w:color w:val="2A2A2A"/>
                <w:sz w:val="15"/>
                <w:szCs w:val="15"/>
              </w:rPr>
              <w:t>tests/test_benchmark_analysis.py</w:t>
            </w:r>
          </w:p>
        </w:tc>
        <w:tc>
          <w:tcPr>
            <w:tcW w:w="3306"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6D161BF" w14:textId="77777777" w:rsidR="00895524" w:rsidRDefault="00C576E8">
            <w:pPr>
              <w:keepNext/>
              <w:keepLines/>
              <w:spacing w:after="0" w:line="240" w:lineRule="auto"/>
            </w:pPr>
            <w:r>
              <w:rPr>
                <w:sz w:val="17"/>
                <w:szCs w:val="17"/>
              </w:rPr>
              <w:t>4 analysis unit tests</w:t>
            </w:r>
          </w:p>
        </w:tc>
        <w:tc>
          <w:tcPr>
            <w:tcW w:w="262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99F9D34" w14:textId="77777777" w:rsidR="00895524" w:rsidRDefault="00C576E8">
            <w:pPr>
              <w:keepNext/>
              <w:keepLines/>
              <w:spacing w:after="0" w:line="240" w:lineRule="auto"/>
            </w:pPr>
            <w:r>
              <w:rPr>
                <w:sz w:val="17"/>
                <w:szCs w:val="17"/>
              </w:rPr>
              <w:t>The statistics code itself</w:t>
            </w:r>
          </w:p>
        </w:tc>
      </w:tr>
      <w:tr w:rsidR="00895524" w14:paraId="3E515FD7" w14:textId="77777777">
        <w:tblPrEx>
          <w:tblCellMar>
            <w:top w:w="0" w:type="dxa"/>
            <w:bottom w:w="0" w:type="dxa"/>
          </w:tblCellMar>
        </w:tblPrEx>
        <w:trPr>
          <w:cantSplit/>
        </w:trPr>
        <w:tc>
          <w:tcPr>
            <w:tcW w:w="3710"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52B4AEF" w14:textId="77777777" w:rsidR="00895524" w:rsidRDefault="00C576E8">
            <w:pPr>
              <w:keepNext/>
              <w:keepLines/>
              <w:spacing w:after="0" w:line="240" w:lineRule="auto"/>
            </w:pPr>
            <w:r>
              <w:rPr>
                <w:sz w:val="17"/>
                <w:szCs w:val="17"/>
              </w:rPr>
              <w:t>Benchmark runner</w:t>
            </w:r>
          </w:p>
        </w:tc>
        <w:tc>
          <w:tcPr>
            <w:tcW w:w="3306"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8E67716" w14:textId="77777777" w:rsidR="00895524" w:rsidRDefault="00C576E8">
            <w:pPr>
              <w:keepNext/>
              <w:keepLines/>
              <w:spacing w:after="0" w:line="240" w:lineRule="auto"/>
            </w:pPr>
            <w:r>
              <w:rPr>
                <w:sz w:val="17"/>
                <w:szCs w:val="17"/>
              </w:rPr>
              <w:t>Every run's image hash is compared with the sequential reference at the same scene and SPP</w:t>
            </w:r>
          </w:p>
        </w:tc>
        <w:tc>
          <w:tcPr>
            <w:tcW w:w="262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C734CAE" w14:textId="77777777" w:rsidR="00895524" w:rsidRDefault="00C576E8">
            <w:pPr>
              <w:keepNext/>
              <w:keepLines/>
              <w:spacing w:after="0" w:line="240" w:lineRule="auto"/>
            </w:pPr>
            <w:r>
              <w:rPr>
                <w:sz w:val="17"/>
                <w:szCs w:val="17"/>
              </w:rPr>
              <w:t>No timing is accepted for a wrong image</w:t>
            </w:r>
          </w:p>
        </w:tc>
      </w:tr>
      <w:tr w:rsidR="00895524" w14:paraId="719AB85C" w14:textId="77777777">
        <w:tblPrEx>
          <w:tblCellMar>
            <w:top w:w="0" w:type="dxa"/>
            <w:bottom w:w="0" w:type="dxa"/>
          </w:tblCellMar>
        </w:tblPrEx>
        <w:trPr>
          <w:cantSplit/>
        </w:trPr>
        <w:tc>
          <w:tcPr>
            <w:tcW w:w="3710"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52D69086" w14:textId="77777777" w:rsidR="00895524" w:rsidRDefault="00C576E8">
            <w:pPr>
              <w:keepLines/>
              <w:spacing w:after="0" w:line="240" w:lineRule="auto"/>
            </w:pPr>
            <w:r>
              <w:rPr>
                <w:rFonts w:ascii="Consolas" w:eastAsia="Consolas" w:hAnsi="Consolas" w:cs="Consolas"/>
                <w:color w:val="2A2A2A"/>
                <w:sz w:val="15"/>
                <w:szCs w:val="15"/>
              </w:rPr>
              <w:t>scripts/verify_experiment.py</w:t>
            </w:r>
          </w:p>
        </w:tc>
        <w:tc>
          <w:tcPr>
            <w:tcW w:w="3306"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0C734138" w14:textId="77777777" w:rsidR="00895524" w:rsidRDefault="00C576E8">
            <w:pPr>
              <w:keepLines/>
              <w:spacing w:after="0" w:line="240" w:lineRule="auto"/>
            </w:pPr>
            <w:r>
              <w:rPr>
                <w:sz w:val="17"/>
                <w:szCs w:val="17"/>
              </w:rPr>
              <w:t>Rechecks each experiment's matrix, record count and files, and independently rehashes every local PPM</w:t>
            </w:r>
          </w:p>
        </w:tc>
        <w:tc>
          <w:tcPr>
            <w:tcW w:w="2622"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3C99C155" w14:textId="77777777" w:rsidR="00895524" w:rsidRDefault="00C576E8">
            <w:pPr>
              <w:keepLines/>
              <w:spacing w:after="0" w:line="240" w:lineRule="auto"/>
            </w:pPr>
            <w:r>
              <w:rPr>
                <w:sz w:val="17"/>
                <w:szCs w:val="17"/>
              </w:rPr>
              <w:t>Independent of the renderer's own hash</w:t>
            </w:r>
          </w:p>
        </w:tc>
      </w:tr>
    </w:tbl>
    <w:p w14:paraId="579FA37F" w14:textId="77777777" w:rsidR="00895524" w:rsidRDefault="00895524"/>
    <w:p w14:paraId="22502591" w14:textId="77777777" w:rsidR="00895524" w:rsidRDefault="00C576E8">
      <w:r>
        <w:t xml:space="preserve">On the final source all of these passed. The six frozen-source formal experiments had 458 images independently rehashed with no mismatch, and the check was repeated with the same result during the final report audit. Strong and weak summary tables were recomputed from raw records and matched exactly. All 86 SVG figures in the repository, including Figure 6, parse as valid XML. The two performance fixes were accepted only after these checks showed identical image hashes, before and after, for all 11 backend </w:t>
      </w:r>
      <w:r>
        <w:t>configurations and all six scenes.</w:t>
      </w:r>
    </w:p>
    <w:p w14:paraId="77BDEAC3" w14:textId="77777777" w:rsidR="00895524" w:rsidRDefault="00C576E8">
      <w:r>
        <w:t>Figure 5 shows the property these checks enforce on one larger image. It illustrates the result; the evidence is the automated backend validation and the independent rehash of every formal image described above.</w:t>
      </w:r>
    </w:p>
    <w:p w14:paraId="4BE438CB" w14:textId="77777777" w:rsidR="00895524" w:rsidRDefault="00C576E8">
      <w:pPr>
        <w:keepNext/>
        <w:spacing w:before="120" w:after="60"/>
        <w:jc w:val="center"/>
      </w:pPr>
      <w:r>
        <w:rPr>
          <w:noProof/>
        </w:rPr>
        <w:lastRenderedPageBreak/>
        <w:drawing>
          <wp:inline distT="0" distB="0" distL="0" distR="0" wp14:anchorId="2F9A1112" wp14:editId="448DAA78">
            <wp:extent cx="6124575" cy="2790825"/>
            <wp:effectExtent l="0" t="0" r="0" b="0"/>
            <wp:docPr id="5" name="Figure 5" descr="Figure 5. The showcase scene (800×450, 64 SPP, depth 8, seed 42, the configuration of the end-to-end run in Figure 13) rendered by each of the seven backends with the frozen binaries. Every output has the FNV-1a hash 57881d257daf2474, recomputed independently from the saved image, and the pixel bytes are identical. Rank and thread counts are given on each panel. These are presentation renders, not benchmark run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24575" cy="2790825"/>
                    </a:xfrm>
                    <a:prstGeom prst="rect">
                      <a:avLst/>
                    </a:prstGeom>
                  </pic:spPr>
                </pic:pic>
              </a:graphicData>
            </a:graphic>
          </wp:inline>
        </w:drawing>
      </w:r>
    </w:p>
    <w:p w14:paraId="0D63AAA0" w14:textId="77777777" w:rsidR="00895524" w:rsidRDefault="00C576E8">
      <w:pPr>
        <w:keepLines/>
        <w:spacing w:after="200"/>
      </w:pPr>
      <w:r>
        <w:rPr>
          <w:b/>
          <w:bCs/>
          <w:color w:val="0E6B70"/>
          <w:sz w:val="18"/>
          <w:szCs w:val="18"/>
        </w:rPr>
        <w:t xml:space="preserve">Figure 5. </w:t>
      </w:r>
      <w:r>
        <w:rPr>
          <w:color w:val="333333"/>
          <w:sz w:val="18"/>
          <w:szCs w:val="18"/>
        </w:rPr>
        <w:t xml:space="preserve">The </w:t>
      </w:r>
      <w:r>
        <w:rPr>
          <w:rFonts w:ascii="Consolas" w:eastAsia="Consolas" w:hAnsi="Consolas" w:cs="Consolas"/>
          <w:color w:val="2A2A2A"/>
          <w:sz w:val="16"/>
          <w:szCs w:val="16"/>
        </w:rPr>
        <w:t>showcase</w:t>
      </w:r>
      <w:r>
        <w:rPr>
          <w:color w:val="333333"/>
          <w:sz w:val="18"/>
          <w:szCs w:val="18"/>
        </w:rPr>
        <w:t xml:space="preserve"> scene (800×450, 64 SPP, depth 8, seed 42, the configuration of the end-to-end run in Figure 13) rendered by each of the seven backends with the frozen binaries. Every output has the FNV-1a hash </w:t>
      </w:r>
      <w:r>
        <w:rPr>
          <w:rFonts w:ascii="Consolas" w:eastAsia="Consolas" w:hAnsi="Consolas" w:cs="Consolas"/>
          <w:color w:val="2A2A2A"/>
          <w:sz w:val="16"/>
          <w:szCs w:val="16"/>
        </w:rPr>
        <w:t>57881d257daf2474</w:t>
      </w:r>
      <w:r>
        <w:rPr>
          <w:color w:val="333333"/>
          <w:sz w:val="18"/>
          <w:szCs w:val="18"/>
        </w:rPr>
        <w:t>, recomputed independently from the saved image, and the pixel bytes are identical. Rank and thread counts are given on each panel. These are presentation renders, not benchmark runs.</w:t>
      </w:r>
    </w:p>
    <w:p w14:paraId="43957EA9" w14:textId="77777777" w:rsidR="00895524" w:rsidRDefault="00C576E8">
      <w:pPr>
        <w:pStyle w:val="Heading1"/>
      </w:pPr>
      <w:bookmarkStart w:id="30" w:name="_Toc241598857"/>
      <w:r>
        <w:t>5. Performance Engineering Investigation</w:t>
      </w:r>
      <w:bookmarkEnd w:id="30"/>
    </w:p>
    <w:p w14:paraId="5928FE9F" w14:textId="77777777" w:rsidR="00895524" w:rsidRDefault="00C576E8">
      <w:r>
        <w:t xml:space="preserve">This section describes how the final performance was reached. It is presented in the order things were learned, including an intermediate conclusion that turned out to be overstated. No sampling profiler was used. The evidence comes from the renderer's own per-tile and per-rank instrumentation, a purpose-built placement observer, address probes and controlled A/B builds. Section 5.1 reports a </w:t>
      </w:r>
      <w:r>
        <w:rPr>
          <w:b/>
          <w:bCs/>
        </w:rPr>
        <w:t>historical</w:t>
      </w:r>
      <w:r>
        <w:t xml:space="preserve"> formal run. Every other experiment here is </w:t>
      </w:r>
      <w:r>
        <w:rPr>
          <w:b/>
          <w:bCs/>
        </w:rPr>
        <w:t>diagnostic</w:t>
      </w:r>
      <w:r>
        <w:t>: exploratory, run on pre-fix or intermediate builds, and kept separate from formal evidence. Their directories are listed in Appendix C.</w:t>
      </w:r>
    </w:p>
    <w:p w14:paraId="14BD02D0" w14:textId="77777777" w:rsidR="00895524" w:rsidRDefault="00C576E8">
      <w:pPr>
        <w:pStyle w:val="Heading2"/>
      </w:pPr>
      <w:bookmarkStart w:id="31" w:name="_Toc241598858"/>
      <w:r>
        <w:t>5.1 Initial hybrid performance anomaly</w:t>
      </w:r>
      <w:bookmarkEnd w:id="31"/>
    </w:p>
    <w:p w14:paraId="3221B25D" w14:textId="77777777" w:rsidR="00895524" w:rsidRDefault="00C576E8">
      <w:r>
        <w:t>The first formal strong-scaling run (</w:t>
      </w:r>
      <w:r>
        <w:rPr>
          <w:rFonts w:ascii="Consolas" w:eastAsia="Consolas" w:hAnsi="Consolas" w:cs="Consolas"/>
          <w:color w:val="2A2A2A"/>
          <w:sz w:val="19"/>
          <w:szCs w:val="19"/>
        </w:rPr>
        <w:t>20260928T063038Z</w:t>
      </w:r>
      <w:r>
        <w:rPr>
          <w:rFonts w:ascii="Consolas" w:eastAsia="Consolas" w:hAnsi="Consolas" w:cs="Consolas"/>
          <w:color w:val="2A2A2A"/>
          <w:sz w:val="19"/>
          <w:szCs w:val="19"/>
        </w:rPr>
        <w:noBreakHyphen/>
        <w:t>301480e3</w:t>
      </w:r>
      <w:r>
        <w:t xml:space="preserve">, historical, pre-fix source </w:t>
      </w:r>
      <w:r>
        <w:rPr>
          <w:rFonts w:ascii="Consolas" w:eastAsia="Consolas" w:hAnsi="Consolas" w:cs="Consolas"/>
          <w:color w:val="2A2A2A"/>
          <w:sz w:val="19"/>
          <w:szCs w:val="19"/>
        </w:rPr>
        <w:t>8d92429</w:t>
      </w:r>
      <w:r>
        <w:t>) rendered the medium imbalanced workload in every four-slot configuration. Its results are in Table 3.</w:t>
      </w:r>
    </w:p>
    <w:p w14:paraId="51C47A97" w14:textId="77777777" w:rsidR="00895524" w:rsidRDefault="00C576E8">
      <w:pPr>
        <w:keepNext/>
        <w:keepLines/>
        <w:spacing w:before="200" w:after="80"/>
      </w:pPr>
      <w:r>
        <w:rPr>
          <w:b/>
          <w:bCs/>
          <w:color w:val="0E6B70"/>
          <w:sz w:val="19"/>
          <w:szCs w:val="19"/>
        </w:rPr>
        <w:t xml:space="preserve">Table 3. </w:t>
      </w:r>
      <w:r>
        <w:rPr>
          <w:b/>
          <w:bCs/>
          <w:sz w:val="19"/>
          <w:szCs w:val="19"/>
        </w:rPr>
        <w:t>Historical four-slot results that started the investigation (pre-fix renderer).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0"/>
        <w:gridCol w:w="1337"/>
        <w:gridCol w:w="2896"/>
        <w:gridCol w:w="2865"/>
      </w:tblGrid>
      <w:tr w:rsidR="00895524" w14:paraId="3597A236" w14:textId="77777777">
        <w:tblPrEx>
          <w:tblCellMar>
            <w:top w:w="0" w:type="dxa"/>
            <w:bottom w:w="0" w:type="dxa"/>
          </w:tblCellMar>
        </w:tblPrEx>
        <w:trPr>
          <w:cantSplit/>
          <w:tblHeader/>
        </w:trPr>
        <w:tc>
          <w:tcPr>
            <w:tcW w:w="2540"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799FE6C4" w14:textId="77777777" w:rsidR="00895524" w:rsidRDefault="00C576E8">
            <w:pPr>
              <w:keepNext/>
              <w:keepLines/>
              <w:spacing w:after="0" w:line="240" w:lineRule="auto"/>
            </w:pPr>
            <w:r>
              <w:rPr>
                <w:b/>
                <w:bCs/>
                <w:color w:val="10393B"/>
                <w:sz w:val="17"/>
                <w:szCs w:val="17"/>
              </w:rPr>
              <w:t>Configuration</w:t>
            </w:r>
          </w:p>
        </w:tc>
        <w:tc>
          <w:tcPr>
            <w:tcW w:w="1337"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0664ED56" w14:textId="77777777" w:rsidR="00895524" w:rsidRDefault="00C576E8">
            <w:pPr>
              <w:keepNext/>
              <w:keepLines/>
              <w:spacing w:after="0" w:line="240" w:lineRule="auto"/>
              <w:jc w:val="right"/>
            </w:pPr>
            <w:r>
              <w:rPr>
                <w:b/>
                <w:bCs/>
                <w:color w:val="10393B"/>
                <w:sz w:val="17"/>
                <w:szCs w:val="17"/>
              </w:rPr>
              <w:t>Median</w:t>
            </w:r>
          </w:p>
        </w:tc>
        <w:tc>
          <w:tcPr>
            <w:tcW w:w="2896"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68F1A0BB" w14:textId="77777777" w:rsidR="00895524" w:rsidRDefault="00C576E8">
            <w:pPr>
              <w:keepNext/>
              <w:keepLines/>
              <w:spacing w:after="0" w:line="240" w:lineRule="auto"/>
            </w:pPr>
            <w:r>
              <w:rPr>
                <w:b/>
                <w:bCs/>
                <w:color w:val="10393B"/>
                <w:sz w:val="17"/>
                <w:szCs w:val="17"/>
              </w:rPr>
              <w:t>Paired change vs OpenMP 4</w:t>
            </w:r>
          </w:p>
        </w:tc>
        <w:tc>
          <w:tcPr>
            <w:tcW w:w="2865"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18B01162" w14:textId="77777777" w:rsidR="00895524" w:rsidRDefault="00C576E8">
            <w:pPr>
              <w:keepNext/>
              <w:keepLines/>
              <w:spacing w:after="0" w:line="240" w:lineRule="auto"/>
            </w:pPr>
            <w:r>
              <w:rPr>
                <w:b/>
                <w:bCs/>
                <w:color w:val="10393B"/>
                <w:sz w:val="17"/>
                <w:szCs w:val="17"/>
              </w:rPr>
              <w:t>Paired change vs MPI 4</w:t>
            </w:r>
          </w:p>
        </w:tc>
      </w:tr>
      <w:tr w:rsidR="00895524" w14:paraId="3AC4069F" w14:textId="77777777">
        <w:tblPrEx>
          <w:tblCellMar>
            <w:top w:w="0" w:type="dxa"/>
            <w:bottom w:w="0" w:type="dxa"/>
          </w:tblCellMar>
        </w:tblPrEx>
        <w:trPr>
          <w:cantSplit/>
        </w:trPr>
        <w:tc>
          <w:tcPr>
            <w:tcW w:w="2540"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1536C1A5" w14:textId="77777777" w:rsidR="00895524" w:rsidRDefault="00C576E8">
            <w:pPr>
              <w:keepNext/>
              <w:keepLines/>
              <w:spacing w:after="0" w:line="240" w:lineRule="auto"/>
            </w:pPr>
            <w:r>
              <w:rPr>
                <w:sz w:val="17"/>
                <w:szCs w:val="17"/>
              </w:rPr>
              <w:t>OpenMP 4 threads</w:t>
            </w:r>
          </w:p>
        </w:tc>
        <w:tc>
          <w:tcPr>
            <w:tcW w:w="1337"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0AF8A1D" w14:textId="77777777" w:rsidR="00895524" w:rsidRDefault="00C576E8">
            <w:pPr>
              <w:keepNext/>
              <w:keepLines/>
              <w:spacing w:after="0" w:line="240" w:lineRule="auto"/>
              <w:jc w:val="right"/>
            </w:pPr>
            <w:r>
              <w:rPr>
                <w:sz w:val="17"/>
                <w:szCs w:val="17"/>
              </w:rPr>
              <w:t>3.208 s</w:t>
            </w:r>
          </w:p>
        </w:tc>
        <w:tc>
          <w:tcPr>
            <w:tcW w:w="2896"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19527D10" w14:textId="77777777" w:rsidR="00895524" w:rsidRDefault="00895524">
            <w:pPr>
              <w:keepNext/>
              <w:keepLines/>
              <w:spacing w:after="0" w:line="240" w:lineRule="auto"/>
            </w:pPr>
          </w:p>
        </w:tc>
        <w:tc>
          <w:tcPr>
            <w:tcW w:w="2865"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C94927A" w14:textId="77777777" w:rsidR="00895524" w:rsidRDefault="00895524">
            <w:pPr>
              <w:keepNext/>
              <w:keepLines/>
              <w:spacing w:after="0" w:line="240" w:lineRule="auto"/>
            </w:pPr>
          </w:p>
        </w:tc>
      </w:tr>
      <w:tr w:rsidR="00895524" w14:paraId="122402D7" w14:textId="77777777">
        <w:tblPrEx>
          <w:tblCellMar>
            <w:top w:w="0" w:type="dxa"/>
            <w:bottom w:w="0" w:type="dxa"/>
          </w:tblCellMar>
        </w:tblPrEx>
        <w:trPr>
          <w:cantSplit/>
        </w:trPr>
        <w:tc>
          <w:tcPr>
            <w:tcW w:w="2540"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D3ED35D" w14:textId="77777777" w:rsidR="00895524" w:rsidRDefault="00C576E8">
            <w:pPr>
              <w:keepNext/>
              <w:keepLines/>
              <w:spacing w:after="0" w:line="240" w:lineRule="auto"/>
            </w:pPr>
            <w:r>
              <w:rPr>
                <w:sz w:val="17"/>
                <w:szCs w:val="17"/>
              </w:rPr>
              <w:t>MPI static 4 ranks</w:t>
            </w:r>
          </w:p>
        </w:tc>
        <w:tc>
          <w:tcPr>
            <w:tcW w:w="1337"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E3F42D8" w14:textId="77777777" w:rsidR="00895524" w:rsidRDefault="00C576E8">
            <w:pPr>
              <w:keepNext/>
              <w:keepLines/>
              <w:spacing w:after="0" w:line="240" w:lineRule="auto"/>
              <w:jc w:val="right"/>
            </w:pPr>
            <w:r>
              <w:rPr>
                <w:sz w:val="17"/>
                <w:szCs w:val="17"/>
              </w:rPr>
              <w:t>3.092 s</w:t>
            </w:r>
          </w:p>
        </w:tc>
        <w:tc>
          <w:tcPr>
            <w:tcW w:w="2896"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1BF42AD1" w14:textId="77777777" w:rsidR="00895524" w:rsidRDefault="00895524">
            <w:pPr>
              <w:keepNext/>
              <w:keepLines/>
              <w:spacing w:after="0" w:line="240" w:lineRule="auto"/>
            </w:pPr>
          </w:p>
        </w:tc>
        <w:tc>
          <w:tcPr>
            <w:tcW w:w="2865"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11B5F4F" w14:textId="77777777" w:rsidR="00895524" w:rsidRDefault="00895524">
            <w:pPr>
              <w:keepNext/>
              <w:keepLines/>
              <w:spacing w:after="0" w:line="240" w:lineRule="auto"/>
            </w:pPr>
          </w:p>
        </w:tc>
      </w:tr>
      <w:tr w:rsidR="00895524" w14:paraId="3722A9A3" w14:textId="77777777">
        <w:tblPrEx>
          <w:tblCellMar>
            <w:top w:w="0" w:type="dxa"/>
            <w:bottom w:w="0" w:type="dxa"/>
          </w:tblCellMar>
        </w:tblPrEx>
        <w:trPr>
          <w:cantSplit/>
        </w:trPr>
        <w:tc>
          <w:tcPr>
            <w:tcW w:w="2540"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A8D9ADF" w14:textId="77777777" w:rsidR="00895524" w:rsidRDefault="00C576E8">
            <w:pPr>
              <w:keepNext/>
              <w:keepLines/>
              <w:spacing w:after="0" w:line="240" w:lineRule="auto"/>
            </w:pPr>
            <w:r>
              <w:rPr>
                <w:sz w:val="17"/>
                <w:szCs w:val="17"/>
              </w:rPr>
              <w:t>Hybrid 4×1</w:t>
            </w:r>
          </w:p>
        </w:tc>
        <w:tc>
          <w:tcPr>
            <w:tcW w:w="1337"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57B14CB" w14:textId="77777777" w:rsidR="00895524" w:rsidRDefault="00C576E8">
            <w:pPr>
              <w:keepNext/>
              <w:keepLines/>
              <w:spacing w:after="0" w:line="240" w:lineRule="auto"/>
              <w:jc w:val="right"/>
            </w:pPr>
            <w:r>
              <w:rPr>
                <w:sz w:val="17"/>
                <w:szCs w:val="17"/>
              </w:rPr>
              <w:t>3.062 s</w:t>
            </w:r>
          </w:p>
        </w:tc>
        <w:tc>
          <w:tcPr>
            <w:tcW w:w="2896"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DD9A5A6" w14:textId="77777777" w:rsidR="00895524" w:rsidRDefault="00895524">
            <w:pPr>
              <w:keepNext/>
              <w:keepLines/>
              <w:spacing w:after="0" w:line="240" w:lineRule="auto"/>
            </w:pPr>
          </w:p>
        </w:tc>
        <w:tc>
          <w:tcPr>
            <w:tcW w:w="2865"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1B490C4" w14:textId="77777777" w:rsidR="00895524" w:rsidRDefault="00C576E8">
            <w:pPr>
              <w:keepNext/>
              <w:keepLines/>
              <w:spacing w:after="0" w:line="240" w:lineRule="auto"/>
            </w:pPr>
            <w:r>
              <w:rPr>
                <w:sz w:val="17"/>
                <w:szCs w:val="17"/>
              </w:rPr>
              <w:t>+1.03% (-3.02 to +2.77), 3/7 faster</w:t>
            </w:r>
          </w:p>
        </w:tc>
      </w:tr>
      <w:tr w:rsidR="00895524" w14:paraId="487B2719" w14:textId="77777777">
        <w:tblPrEx>
          <w:tblCellMar>
            <w:top w:w="0" w:type="dxa"/>
            <w:bottom w:w="0" w:type="dxa"/>
          </w:tblCellMar>
        </w:tblPrEx>
        <w:trPr>
          <w:cantSplit/>
        </w:trPr>
        <w:tc>
          <w:tcPr>
            <w:tcW w:w="2540"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47D2A490" w14:textId="77777777" w:rsidR="00895524" w:rsidRDefault="00C576E8">
            <w:pPr>
              <w:keepNext/>
              <w:keepLines/>
              <w:spacing w:after="0" w:line="240" w:lineRule="auto"/>
            </w:pPr>
            <w:r>
              <w:rPr>
                <w:sz w:val="17"/>
                <w:szCs w:val="17"/>
              </w:rPr>
              <w:t>Hybrid 1×4</w:t>
            </w:r>
          </w:p>
        </w:tc>
        <w:tc>
          <w:tcPr>
            <w:tcW w:w="1337"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6FFF3B0" w14:textId="77777777" w:rsidR="00895524" w:rsidRDefault="00C576E8">
            <w:pPr>
              <w:keepNext/>
              <w:keepLines/>
              <w:spacing w:after="0" w:line="240" w:lineRule="auto"/>
              <w:jc w:val="right"/>
            </w:pPr>
            <w:r>
              <w:rPr>
                <w:sz w:val="17"/>
                <w:szCs w:val="17"/>
              </w:rPr>
              <w:t>3.634 s</w:t>
            </w:r>
          </w:p>
        </w:tc>
        <w:tc>
          <w:tcPr>
            <w:tcW w:w="2896"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54349CCC" w14:textId="77777777" w:rsidR="00895524" w:rsidRDefault="00C576E8">
            <w:pPr>
              <w:keepNext/>
              <w:keepLines/>
              <w:spacing w:after="0" w:line="240" w:lineRule="auto"/>
            </w:pPr>
            <w:r>
              <w:rPr>
                <w:sz w:val="17"/>
                <w:szCs w:val="17"/>
              </w:rPr>
              <w:t>+13.47% (+6.81 to +17.51), 0/7 faster</w:t>
            </w:r>
          </w:p>
        </w:tc>
        <w:tc>
          <w:tcPr>
            <w:tcW w:w="2865"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17033AD" w14:textId="77777777" w:rsidR="00895524" w:rsidRDefault="00895524">
            <w:pPr>
              <w:keepNext/>
              <w:keepLines/>
              <w:spacing w:after="0" w:line="240" w:lineRule="auto"/>
            </w:pPr>
          </w:p>
        </w:tc>
      </w:tr>
      <w:tr w:rsidR="00895524" w14:paraId="55137726" w14:textId="77777777">
        <w:tblPrEx>
          <w:tblCellMar>
            <w:top w:w="0" w:type="dxa"/>
            <w:bottom w:w="0" w:type="dxa"/>
          </w:tblCellMar>
        </w:tblPrEx>
        <w:trPr>
          <w:cantSplit/>
        </w:trPr>
        <w:tc>
          <w:tcPr>
            <w:tcW w:w="2540"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3797CD37" w14:textId="77777777" w:rsidR="00895524" w:rsidRDefault="00C576E8">
            <w:pPr>
              <w:keepLines/>
              <w:spacing w:after="0" w:line="240" w:lineRule="auto"/>
            </w:pPr>
            <w:r>
              <w:rPr>
                <w:b/>
                <w:bCs/>
                <w:sz w:val="17"/>
                <w:szCs w:val="17"/>
              </w:rPr>
              <w:t>Hybrid 2×2</w:t>
            </w:r>
          </w:p>
        </w:tc>
        <w:tc>
          <w:tcPr>
            <w:tcW w:w="1337"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55A881D5" w14:textId="77777777" w:rsidR="00895524" w:rsidRDefault="00C576E8">
            <w:pPr>
              <w:keepLines/>
              <w:spacing w:after="0" w:line="240" w:lineRule="auto"/>
              <w:jc w:val="right"/>
            </w:pPr>
            <w:r>
              <w:rPr>
                <w:b/>
                <w:bCs/>
                <w:sz w:val="17"/>
                <w:szCs w:val="17"/>
              </w:rPr>
              <w:t>4.707 s</w:t>
            </w:r>
          </w:p>
        </w:tc>
        <w:tc>
          <w:tcPr>
            <w:tcW w:w="2896"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3C89B3D4" w14:textId="77777777" w:rsidR="00895524" w:rsidRDefault="00C576E8">
            <w:pPr>
              <w:keepLines/>
              <w:spacing w:after="0" w:line="240" w:lineRule="auto"/>
            </w:pPr>
            <w:r>
              <w:rPr>
                <w:b/>
                <w:bCs/>
                <w:sz w:val="17"/>
                <w:szCs w:val="17"/>
              </w:rPr>
              <w:t>+43.46% (+39.95 to +51.80), 0/7 faster</w:t>
            </w:r>
          </w:p>
        </w:tc>
        <w:tc>
          <w:tcPr>
            <w:tcW w:w="2865"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09C491A1" w14:textId="77777777" w:rsidR="00895524" w:rsidRDefault="00C576E8">
            <w:pPr>
              <w:keepLines/>
              <w:spacing w:after="0" w:line="240" w:lineRule="auto"/>
            </w:pPr>
            <w:r>
              <w:rPr>
                <w:b/>
                <w:bCs/>
                <w:sz w:val="17"/>
                <w:szCs w:val="17"/>
              </w:rPr>
              <w:t>+51.13% (+49.57 to +55.68), 0/7 faster</w:t>
            </w:r>
          </w:p>
        </w:tc>
      </w:tr>
    </w:tbl>
    <w:p w14:paraId="66CEC658" w14:textId="77777777" w:rsidR="00895524" w:rsidRDefault="00895524"/>
    <w:p w14:paraId="259BFA22" w14:textId="77777777" w:rsidR="00895524" w:rsidRDefault="00C576E8">
      <w:r>
        <w:t>Hybrid 2×2 was slower than both references in every one of the seven blocks. The easy explanation would have been "hybrid has overhead". Instead the result was treated as a measurement to explain.</w:t>
      </w:r>
    </w:p>
    <w:p w14:paraId="6BD7ADDC" w14:textId="77777777" w:rsidR="00895524" w:rsidRDefault="00C576E8">
      <w:r>
        <w:t xml:space="preserve">The first hypothesis was the partition. In </w:t>
      </w:r>
      <w:r>
        <w:rPr>
          <w:rFonts w:ascii="Consolas" w:eastAsia="Consolas" w:hAnsi="Consolas" w:cs="Consolas"/>
          <w:color w:val="2A2A2A"/>
          <w:sz w:val="19"/>
          <w:szCs w:val="19"/>
        </w:rPr>
        <w:t>hybrid</w:t>
      </w:r>
      <w:r>
        <w:rPr>
          <w:rFonts w:ascii="Consolas" w:eastAsia="Consolas" w:hAnsi="Consolas" w:cs="Consolas"/>
          <w:color w:val="2A2A2A"/>
          <w:sz w:val="19"/>
          <w:szCs w:val="19"/>
        </w:rPr>
        <w:noBreakHyphen/>
        <w:t>static</w:t>
      </w:r>
      <w:r>
        <w:t xml:space="preserve"> 2×2, each rank takes half the tiles, and the dense spheres fall mostly in one half. Summing the sequential run's per-tile costs (6.201 s in total) over each partition gives the best possible time if threads were perfectly efficient. MPI 4 has a heaviest quarter of 2.546 s. Hybrid 2×2 has a heaviest half of 4.941 s, which two perfect threads would finish in 2.47 s. The 2×2 partition is therefore </w:t>
      </w:r>
      <w:r>
        <w:rPr>
          <w:b/>
          <w:bCs/>
        </w:rPr>
        <w:t>no worse</w:t>
      </w:r>
      <w:r>
        <w:t xml:space="preserve"> than the 4×1 partition, and the hypothesis was rejected.</w:t>
      </w:r>
    </w:p>
    <w:p w14:paraId="4C35C403" w14:textId="77777777" w:rsidR="00895524" w:rsidRDefault="00C576E8">
      <w:r>
        <w:lastRenderedPageBreak/>
        <w:t xml:space="preserve">The per-tile records located the loss. Dividing sequential tile time by the parallel tile time and thread count gives the efficiency of work </w:t>
      </w:r>
      <w:r>
        <w:rPr>
          <w:i/>
          <w:iCs/>
        </w:rPr>
        <w:t>inside</w:t>
      </w:r>
      <w:r>
        <w:t xml:space="preserve"> a tile. Tiles rendered by one thread in MPI 4 ran at 0.83 of sequential speed, a loss that single-thread tiles also show in every four-worker run (Section 7.2). Tiles split between two threads in hybrid 2×2 reached only 0.52, meaning two threads were barely faster than one. Four threads in 1×4 reached 0.43. The predicted 2×2 time, 4.941 s / (2 × 0.522) = 4.73 s, matched the observed 4.71 s. The problem was inside </w:t>
      </w:r>
      <w:r>
        <w:rPr>
          <w:rFonts w:ascii="Consolas" w:eastAsia="Consolas" w:hAnsi="Consolas" w:cs="Consolas"/>
          <w:color w:val="2A2A2A"/>
          <w:sz w:val="19"/>
          <w:szCs w:val="19"/>
        </w:rPr>
        <w:t>render_tile</w:t>
      </w:r>
      <w:r>
        <w:t>'s parallel region. MPI transfer was ruled out as well: the heavy rank spent about 1 ms in blocking sends.</w:t>
      </w:r>
    </w:p>
    <w:p w14:paraId="45AD80EE" w14:textId="77777777" w:rsidR="00895524" w:rsidRDefault="00C576E8">
      <w:pPr>
        <w:pStyle w:val="Heading2"/>
      </w:pPr>
      <w:bookmarkStart w:id="32" w:name="_Toc241598859"/>
      <w:r>
        <w:t>5.2 Rank and thread placement investigation</w:t>
      </w:r>
      <w:bookmarkEnd w:id="32"/>
    </w:p>
    <w:p w14:paraId="2C37FC22" w14:textId="77777777" w:rsidR="00895524" w:rsidRDefault="00C576E8">
      <w:r>
        <w:t xml:space="preserve">The next hypothesis was placement: perhaps the two threads of a rank were sharing one physical core. Microsoft's </w:t>
      </w:r>
      <w:r>
        <w:rPr>
          <w:rFonts w:ascii="Consolas" w:eastAsia="Consolas" w:hAnsi="Consolas" w:cs="Consolas"/>
          <w:color w:val="2A2A2A"/>
          <w:sz w:val="19"/>
          <w:szCs w:val="19"/>
        </w:rPr>
        <w:t>mpiexec</w:t>
      </w:r>
      <w:r>
        <w:t xml:space="preserve"> offers an </w:t>
      </w:r>
      <w:r>
        <w:rPr>
          <w:rFonts w:ascii="Consolas" w:eastAsia="Consolas" w:hAnsi="Consolas" w:cs="Consolas"/>
          <w:color w:val="2A2A2A"/>
          <w:sz w:val="19"/>
          <w:szCs w:val="19"/>
        </w:rPr>
        <w:t>affinity_layout</w:t>
      </w:r>
      <w:r>
        <w:t xml:space="preserve"> option whose algorithm and target choose how ranks are placed, with a target of logical core, physical core or NUMA node [11]. A diagnostic study on the pre-fix source (</w:t>
      </w:r>
      <w:r>
        <w:rPr>
          <w:rFonts w:ascii="Consolas" w:eastAsia="Consolas" w:hAnsi="Consolas" w:cs="Consolas"/>
          <w:color w:val="2A2A2A"/>
          <w:sz w:val="19"/>
          <w:szCs w:val="19"/>
        </w:rPr>
        <w:t>results/diagnostic/hybrid</w:t>
      </w:r>
      <w:r>
        <w:rPr>
          <w:rFonts w:ascii="Consolas" w:eastAsia="Consolas" w:hAnsi="Consolas" w:cs="Consolas"/>
          <w:color w:val="2A2A2A"/>
          <w:sz w:val="19"/>
          <w:szCs w:val="19"/>
        </w:rPr>
        <w:noBreakHyphen/>
        <w:t>v3/20260928T081730Z</w:t>
      </w:r>
      <w:r>
        <w:rPr>
          <w:rFonts w:ascii="Consolas" w:eastAsia="Consolas" w:hAnsi="Consolas" w:cs="Consolas"/>
          <w:color w:val="2A2A2A"/>
          <w:sz w:val="19"/>
          <w:szCs w:val="19"/>
        </w:rPr>
        <w:noBreakHyphen/>
        <w:t>e41d9f1c</w:t>
      </w:r>
      <w:r>
        <w:t xml:space="preserve">) compared default launch, affinity disabled, and </w:t>
      </w:r>
      <w:r>
        <w:rPr>
          <w:rFonts w:ascii="Consolas" w:eastAsia="Consolas" w:hAnsi="Consolas" w:cs="Consolas"/>
          <w:color w:val="2A2A2A"/>
          <w:sz w:val="19"/>
          <w:szCs w:val="19"/>
        </w:rPr>
        <w:t>spr:p</w:t>
      </w:r>
      <w:r>
        <w:t xml:space="preserve"> (spread ranks over physical cores). The first attempts to observe binding were misleading. A PowerShell stand-in launched by </w:t>
      </w:r>
      <w:r>
        <w:rPr>
          <w:rFonts w:ascii="Consolas" w:eastAsia="Consolas" w:hAnsi="Consolas" w:cs="Consolas"/>
          <w:color w:val="2A2A2A"/>
          <w:sz w:val="19"/>
          <w:szCs w:val="19"/>
        </w:rPr>
        <w:t>mpiexec</w:t>
      </w:r>
      <w:r>
        <w:t xml:space="preserve"> always reported process affinity mask 255 (all CPUs), and its per-thread readout returned nothing, because the .NET property it used is write-only.</w:t>
      </w:r>
    </w:p>
    <w:p w14:paraId="7AD07DBD" w14:textId="77777777" w:rsidR="00895524" w:rsidRDefault="00C576E8">
      <w:r>
        <w:t>A dedicated observer (</w:t>
      </w:r>
      <w:r>
        <w:rPr>
          <w:rFonts w:ascii="Consolas" w:eastAsia="Consolas" w:hAnsi="Consolas" w:cs="Consolas"/>
          <w:color w:val="2A2A2A"/>
          <w:sz w:val="19"/>
          <w:szCs w:val="19"/>
        </w:rPr>
        <w:t>scripts/observe_rank_placement.py</w:t>
      </w:r>
      <w:r>
        <w:t xml:space="preserve">) was written to read the live </w:t>
      </w:r>
      <w:r>
        <w:rPr>
          <w:rFonts w:ascii="Consolas" w:eastAsia="Consolas" w:hAnsi="Consolas" w:cs="Consolas"/>
          <w:color w:val="2A2A2A"/>
          <w:sz w:val="19"/>
          <w:szCs w:val="19"/>
        </w:rPr>
        <w:t>helios_mpi</w:t>
      </w:r>
      <w:r>
        <w:t xml:space="preserve"> processes through Win32 calls. It samples process and thread affinity masks, Windows CPU Sets, per-thread CPU time and per-CPU busy time. Before trusting it, a positive control pinned a child process and thread to known masks and confirmed they were read back correctly. The observer showed the following:</w:t>
      </w:r>
    </w:p>
    <w:p w14:paraId="2B74B040" w14:textId="77777777" w:rsidR="00895524" w:rsidRDefault="00C576E8">
      <w:pPr>
        <w:pStyle w:val="ListParagraph"/>
        <w:numPr>
          <w:ilvl w:val="0"/>
          <w:numId w:val="2"/>
        </w:numPr>
        <w:spacing w:after="60"/>
      </w:pPr>
      <w:r>
        <w:t xml:space="preserve">Under default launch and with affinity disabled, ranks are </w:t>
      </w:r>
      <w:r>
        <w:rPr>
          <w:b/>
          <w:bCs/>
        </w:rPr>
        <w:t>unbound</w:t>
      </w:r>
      <w:r>
        <w:t>: every mask is 255 and no CPU Sets are assigned.</w:t>
      </w:r>
    </w:p>
    <w:p w14:paraId="369A5301" w14:textId="77777777" w:rsidR="00895524" w:rsidRDefault="00C576E8">
      <w:pPr>
        <w:pStyle w:val="ListParagraph"/>
        <w:numPr>
          <w:ilvl w:val="0"/>
          <w:numId w:val="2"/>
        </w:numPr>
        <w:spacing w:after="60"/>
      </w:pPr>
      <w:r>
        <w:t xml:space="preserve">Under </w:t>
      </w:r>
      <w:r>
        <w:rPr>
          <w:rFonts w:ascii="Consolas" w:eastAsia="Consolas" w:hAnsi="Consolas" w:cs="Consolas"/>
          <w:color w:val="2A2A2A"/>
          <w:sz w:val="19"/>
          <w:szCs w:val="19"/>
        </w:rPr>
        <w:t>spr:p</w:t>
      </w:r>
      <w:r>
        <w:t xml:space="preserve">, Microsoft MPI bound each rank to one physical core through </w:t>
      </w:r>
      <w:r>
        <w:rPr>
          <w:b/>
          <w:bCs/>
        </w:rPr>
        <w:t>process default CPU Sets</w:t>
      </w:r>
      <w:r>
        <w:t>, applied after start-up. Affinity masks did not show this binding and still read 255. This is consistent with Windows documentation, which describes CPU Sets as a "soft" affinity mechanism, separate from affinity masks, that can be assigned as process defaults [12]. The observation is specific to this host and MS-MPI version. The heavy rank received logical CPUs 0 and 1 (core 0), which were then 95 to 96% busy.</w:t>
      </w:r>
    </w:p>
    <w:p w14:paraId="596F1957" w14:textId="77777777" w:rsidR="00895524" w:rsidRDefault="00C576E8">
      <w:pPr>
        <w:pStyle w:val="ListParagraph"/>
        <w:numPr>
          <w:ilvl w:val="0"/>
          <w:numId w:val="2"/>
        </w:numPr>
        <w:spacing w:after="60"/>
      </w:pPr>
      <w:r>
        <w:t>The CPU Set table gives the machine's real topology: four cores with SMT pairs (0,1), (2,3), (4,5), (6,7).</w:t>
      </w:r>
    </w:p>
    <w:p w14:paraId="162BFF7E" w14:textId="77777777" w:rsidR="00895524" w:rsidRDefault="00C576E8">
      <w:pPr>
        <w:pStyle w:val="ListParagraph"/>
        <w:numPr>
          <w:ilvl w:val="0"/>
          <w:numId w:val="2"/>
        </w:numPr>
        <w:spacing w:after="60"/>
      </w:pPr>
      <w:r>
        <w:t>At most four Helios threads were active at once on eight logical CPUs, so there was no oversubscription. Idle ranks and the dynamic coordinator used almost no CPU.</w:t>
      </w:r>
    </w:p>
    <w:p w14:paraId="30F532EE" w14:textId="77777777" w:rsidR="00895524" w:rsidRDefault="00C576E8">
      <w:r>
        <w:t xml:space="preserve">The </w:t>
      </w:r>
      <w:r>
        <w:rPr>
          <w:rFonts w:ascii="Consolas" w:eastAsia="Consolas" w:hAnsi="Consolas" w:cs="Consolas"/>
          <w:color w:val="2A2A2A"/>
          <w:sz w:val="19"/>
          <w:szCs w:val="19"/>
        </w:rPr>
        <w:t>spr:p</w:t>
      </w:r>
      <w:r>
        <w:t xml:space="preserve"> layout made hybrid 2×2 </w:t>
      </w:r>
      <w:r>
        <w:rPr>
          <w:i/>
          <w:iCs/>
        </w:rPr>
        <w:t>slower</w:t>
      </w:r>
      <w:r>
        <w:t>: 5.158 s against 3.852 s unbound, with per-block ratios of 1.38, 1.31 and 1.34. Binding a two-thread rank to one core puts both threads on SMT siblings. This explained why requested affinity hurt, but not the original slowdown, which had occurred with unbound ranks. Placement was therefore recorded as a real effect that does not account for the anomaly.</w:t>
      </w:r>
    </w:p>
    <w:p w14:paraId="49AFAA1B" w14:textId="77777777" w:rsidR="00895524" w:rsidRDefault="00C576E8">
      <w:pPr>
        <w:pStyle w:val="Heading2"/>
      </w:pPr>
      <w:bookmarkStart w:id="33" w:name="_Toc241598860"/>
      <w:r>
        <w:t>5.3 Per-thread counter false sharing</w:t>
      </w:r>
      <w:bookmarkEnd w:id="33"/>
    </w:p>
    <w:p w14:paraId="731D98E2" w14:textId="77777777" w:rsidR="00895524" w:rsidRDefault="00C576E8">
      <w:r>
        <w:t xml:space="preserve">Reading </w:t>
      </w:r>
      <w:r>
        <w:rPr>
          <w:rFonts w:ascii="Consolas" w:eastAsia="Consolas" w:hAnsi="Consolas" w:cs="Consolas"/>
          <w:color w:val="2A2A2A"/>
          <w:sz w:val="19"/>
          <w:szCs w:val="19"/>
        </w:rPr>
        <w:t>render_tile</w:t>
      </w:r>
      <w:r>
        <w:t xml:space="preserve"> gave the next hypothesis. The pre-fix code allocated </w:t>
      </w:r>
      <w:r>
        <w:rPr>
          <w:rFonts w:ascii="Consolas" w:eastAsia="Consolas" w:hAnsi="Consolas" w:cs="Consolas"/>
          <w:color w:val="2A2A2A"/>
          <w:sz w:val="19"/>
          <w:szCs w:val="19"/>
        </w:rPr>
        <w:t>std::vector&lt;Counters&gt; local(threads)</w:t>
      </w:r>
      <w:r>
        <w:t xml:space="preserve"> for each tile. Thread </w:t>
      </w:r>
      <w:r>
        <w:rPr>
          <w:i/>
          <w:iCs/>
        </w:rPr>
        <w:t>t</w:t>
      </w:r>
      <w:r>
        <w:t xml:space="preserve"> wrote </w:t>
      </w:r>
      <w:r>
        <w:rPr>
          <w:rFonts w:ascii="Consolas" w:eastAsia="Consolas" w:hAnsi="Consolas" w:cs="Consolas"/>
          <w:color w:val="2A2A2A"/>
          <w:sz w:val="19"/>
          <w:szCs w:val="19"/>
        </w:rPr>
        <w:t>local[t]</w:t>
      </w:r>
      <w:r>
        <w:t xml:space="preserve"> on every ray, shadow ray, BVH node visit and primitive test, which is hundreds of millions of increments per image. A </w:t>
      </w:r>
      <w:r>
        <w:rPr>
          <w:rFonts w:ascii="Consolas" w:eastAsia="Consolas" w:hAnsi="Consolas" w:cs="Consolas"/>
          <w:color w:val="2A2A2A"/>
          <w:sz w:val="19"/>
          <w:szCs w:val="19"/>
        </w:rPr>
        <w:t>Counters</w:t>
      </w:r>
      <w:r>
        <w:t xml:space="preserve"> object holds six 64-bit counters, 48 bytes, so neighbouring threads' counters share a 64-byte cache line unless the vector happens to start at an address that is 16 bytes past a line boundary.</w:t>
      </w:r>
    </w:p>
    <w:p w14:paraId="517F1674" w14:textId="77777777" w:rsidR="00895524" w:rsidRDefault="00C576E8">
      <w:r>
        <w:t xml:space="preserve">A diagnostic build of the pre-fix source printed </w:t>
      </w:r>
      <w:r>
        <w:rPr>
          <w:rFonts w:ascii="Consolas" w:eastAsia="Consolas" w:hAnsi="Consolas" w:cs="Consolas"/>
          <w:color w:val="2A2A2A"/>
          <w:sz w:val="19"/>
          <w:szCs w:val="19"/>
        </w:rPr>
        <w:t>local.data() % 64</w:t>
      </w:r>
      <w:r>
        <w:t xml:space="preserve"> for every tile (</w:t>
      </w:r>
      <w:r>
        <w:rPr>
          <w:rFonts w:ascii="Consolas" w:eastAsia="Consolas" w:hAnsi="Consolas" w:cs="Consolas"/>
          <w:color w:val="2A2A2A"/>
          <w:sz w:val="19"/>
          <w:szCs w:val="19"/>
        </w:rPr>
        <w:t>results/diagnostic/hybrid</w:t>
      </w:r>
      <w:r>
        <w:rPr>
          <w:rFonts w:ascii="Consolas" w:eastAsia="Consolas" w:hAnsi="Consolas" w:cs="Consolas"/>
          <w:color w:val="2A2A2A"/>
          <w:sz w:val="19"/>
          <w:szCs w:val="19"/>
        </w:rPr>
        <w:noBreakHyphen/>
        <w:t>v3/false</w:t>
      </w:r>
      <w:r>
        <w:rPr>
          <w:rFonts w:ascii="Consolas" w:eastAsia="Consolas" w:hAnsi="Consolas" w:cs="Consolas"/>
          <w:color w:val="2A2A2A"/>
          <w:sz w:val="19"/>
          <w:szCs w:val="19"/>
        </w:rPr>
        <w:noBreakHyphen/>
        <w:t>sharing</w:t>
      </w:r>
      <w:r>
        <w:rPr>
          <w:rFonts w:ascii="Consolas" w:eastAsia="Consolas" w:hAnsi="Consolas" w:cs="Consolas"/>
          <w:color w:val="2A2A2A"/>
          <w:sz w:val="19"/>
          <w:szCs w:val="19"/>
        </w:rPr>
        <w:noBreakHyphen/>
        <w:t>20260928T091533Z</w:t>
      </w:r>
      <w:r>
        <w:rPr>
          <w:rFonts w:ascii="Consolas" w:eastAsia="Consolas" w:hAnsi="Consolas" w:cs="Consolas"/>
          <w:color w:val="2A2A2A"/>
          <w:sz w:val="19"/>
          <w:szCs w:val="19"/>
        </w:rPr>
        <w:noBreakHyphen/>
        <w:t>068e9dce</w:t>
      </w:r>
      <w:r>
        <w:t>). Each rank reused the same offset for all its tiles. In the same binary, the light rank took 1.126 s at offset 16 (no shared line) and 1.47 to 1.52 s at offset 48 (shared line). This is direct evidence of alignment-dependent false sharing.</w:t>
      </w:r>
    </w:p>
    <w:p w14:paraId="138D3FD4" w14:textId="77777777" w:rsidR="00895524" w:rsidRDefault="00C576E8">
      <w:r>
        <w:lastRenderedPageBreak/>
        <w:t>At this point a padded-counter variant was measured and gave hybrid 1×4 an 18 to 23% improvement. That was initially recorded as the size of the false-sharing penalty. The next step showed this attribution was wrong.</w:t>
      </w:r>
    </w:p>
    <w:p w14:paraId="2CD659C5" w14:textId="77777777" w:rsidR="00895524" w:rsidRDefault="00C576E8">
      <w:pPr>
        <w:pStyle w:val="Heading2"/>
      </w:pPr>
      <w:bookmarkStart w:id="34" w:name="_Toc241598861"/>
      <w:r>
        <w:t>5.4 BVH traversal allocation bottleneck</w:t>
      </w:r>
      <w:bookmarkEnd w:id="34"/>
    </w:p>
    <w:p w14:paraId="363EA56C" w14:textId="77777777" w:rsidR="00895524" w:rsidRDefault="00C576E8">
      <w:r>
        <w:t>The chosen fix was to make each thread's counters private (Section 5.5). A controlled A/B against the pre-fix source (</w:t>
      </w:r>
      <w:r>
        <w:rPr>
          <w:rFonts w:ascii="Consolas" w:eastAsia="Consolas" w:hAnsi="Consolas" w:cs="Consolas"/>
          <w:color w:val="2A2A2A"/>
          <w:sz w:val="19"/>
          <w:szCs w:val="19"/>
        </w:rPr>
        <w:t>results/diagnostic/counter</w:t>
      </w:r>
      <w:r>
        <w:rPr>
          <w:rFonts w:ascii="Consolas" w:eastAsia="Consolas" w:hAnsi="Consolas" w:cs="Consolas"/>
          <w:color w:val="2A2A2A"/>
          <w:sz w:val="19"/>
          <w:szCs w:val="19"/>
        </w:rPr>
        <w:noBreakHyphen/>
        <w:t>fix/</w:t>
      </w:r>
      <w:r>
        <w:t>) gave hybrid 1×4 only -5.6% to -7.4% in three separate runs. The padded variant, measured in the same sessions, still gave -20.5% and -21.8%. Both variants remove shared counter writes, so the extra gain from padding had to come from somewhere else.</w:t>
      </w:r>
    </w:p>
    <w:p w14:paraId="1C5CE552" w14:textId="77777777" w:rsidR="00895524" w:rsidRDefault="00C576E8">
      <w:r>
        <w:t>One hypothesis was that the new private counter object, on the master thread's stack, sat next to data other threads read constantly. A variant that aligned it to 64 bytes gave -8.24%, no better. That hypothesis was rejected. The padded variant still made one aligned heap allocation for every tile, whereas the thread-private version made none. That difference pointed at the heap.</w:t>
      </w:r>
    </w:p>
    <w:p w14:paraId="32D64066" w14:textId="77777777" w:rsidR="00895524" w:rsidRDefault="00C576E8">
      <w:r>
        <w:rPr>
          <w:rFonts w:ascii="Consolas" w:eastAsia="Consolas" w:hAnsi="Consolas" w:cs="Consolas"/>
          <w:color w:val="2A2A2A"/>
          <w:sz w:val="19"/>
          <w:szCs w:val="19"/>
        </w:rPr>
        <w:t>Scene::hit</w:t>
      </w:r>
      <w:r>
        <w:t xml:space="preserve"> built a new </w:t>
      </w:r>
      <w:r>
        <w:rPr>
          <w:rFonts w:ascii="Consolas" w:eastAsia="Consolas" w:hAnsi="Consolas" w:cs="Consolas"/>
          <w:color w:val="2A2A2A"/>
          <w:sz w:val="19"/>
          <w:szCs w:val="19"/>
        </w:rPr>
        <w:t>std::vector&lt;int&gt; stack{0}</w:t>
      </w:r>
      <w:r>
        <w:t xml:space="preserve"> for every BVH query and grew it with </w:t>
      </w:r>
      <w:r>
        <w:rPr>
          <w:rFonts w:ascii="Consolas" w:eastAsia="Consolas" w:hAnsi="Consolas" w:cs="Consolas"/>
          <w:color w:val="2A2A2A"/>
          <w:sz w:val="19"/>
          <w:szCs w:val="19"/>
        </w:rPr>
        <w:t>push_back</w:t>
      </w:r>
      <w:r>
        <w:t xml:space="preserve"> as the traversal descended. Every counted ray (primary, bounce and shadow) makes one such query, so the medium workload performs about 16.9 million queries per image. Each one performed at least one heap allocation and release, plus reallocations as the vector grew. A diagnostic build that replaced this vector with a fixed array (valid for the benchmark scene only) was tested against the pre-fix source (</w:t>
      </w:r>
      <w:r>
        <w:rPr>
          <w:rFonts w:ascii="Consolas" w:eastAsia="Consolas" w:hAnsi="Consolas" w:cs="Consolas"/>
          <w:color w:val="2A2A2A"/>
          <w:sz w:val="19"/>
          <w:szCs w:val="19"/>
        </w:rPr>
        <w:t>counter</w:t>
      </w:r>
      <w:r>
        <w:rPr>
          <w:rFonts w:ascii="Consolas" w:eastAsia="Consolas" w:hAnsi="Consolas" w:cs="Consolas"/>
          <w:color w:val="2A2A2A"/>
          <w:sz w:val="19"/>
          <w:szCs w:val="19"/>
        </w:rPr>
        <w:noBreakHyphen/>
        <w:t>fix/20260928T100038Z</w:t>
      </w:r>
      <w:r>
        <w:rPr>
          <w:rFonts w:ascii="Consolas" w:eastAsia="Consolas" w:hAnsi="Consolas" w:cs="Consolas"/>
          <w:color w:val="2A2A2A"/>
          <w:sz w:val="19"/>
          <w:szCs w:val="19"/>
        </w:rPr>
        <w:noBreakHyphen/>
        <w:t>b0dae2ec</w:t>
      </w:r>
      <w:r>
        <w:t>): OpenMP 4 fell from 3.713 to 2.062 s (-44.3%), hybrid 1×4 from 3.736 to 1.608 s (-57.9%) and hybrid 2×2 from 3.791 to 2.078 s (-45.4%), each faster in 7/7 blocks.</w:t>
      </w:r>
    </w:p>
    <w:p w14:paraId="60715914" w14:textId="77777777" w:rsidR="00895524" w:rsidRDefault="00C576E8">
      <w:r>
        <w:t>This was the largest inefficiency in the renderer. The earlier 18 to 23% "false sharing" gain had been mostly a heap-layout interaction with this allocation pattern. The documentation was corrected to say so (</w:t>
      </w:r>
      <w:r>
        <w:rPr>
          <w:rFonts w:ascii="Consolas" w:eastAsia="Consolas" w:hAnsi="Consolas" w:cs="Consolas"/>
          <w:color w:val="2A2A2A"/>
          <w:sz w:val="19"/>
          <w:szCs w:val="19"/>
        </w:rPr>
        <w:t>docs/HYBRID_TOPOLOGY_AUDIT.md</w:t>
      </w:r>
      <w:r>
        <w:t>).</w:t>
      </w:r>
    </w:p>
    <w:p w14:paraId="77732DCD" w14:textId="77777777" w:rsidR="00895524" w:rsidRDefault="00C576E8">
      <w:pPr>
        <w:keepNext/>
        <w:keepLines/>
        <w:spacing w:before="200" w:after="80"/>
      </w:pPr>
      <w:r>
        <w:rPr>
          <w:b/>
          <w:bCs/>
          <w:color w:val="0E6B70"/>
          <w:sz w:val="19"/>
          <w:szCs w:val="19"/>
        </w:rPr>
        <w:t xml:space="preserve">Table 4. </w:t>
      </w:r>
      <w:r>
        <w:rPr>
          <w:b/>
          <w:bCs/>
          <w:sz w:val="19"/>
          <w:szCs w:val="19"/>
        </w:rPr>
        <w:t>Hypotheses tested during the investigation.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4"/>
        <w:gridCol w:w="3185"/>
        <w:gridCol w:w="3259"/>
      </w:tblGrid>
      <w:tr w:rsidR="00895524" w14:paraId="17D3460D" w14:textId="77777777">
        <w:tblPrEx>
          <w:tblCellMar>
            <w:top w:w="0" w:type="dxa"/>
            <w:bottom w:w="0" w:type="dxa"/>
          </w:tblCellMar>
        </w:tblPrEx>
        <w:trPr>
          <w:cantSplit/>
          <w:tblHeader/>
        </w:trPr>
        <w:tc>
          <w:tcPr>
            <w:tcW w:w="3194"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18B11400" w14:textId="77777777" w:rsidR="00895524" w:rsidRDefault="00C576E8">
            <w:pPr>
              <w:keepNext/>
              <w:keepLines/>
              <w:spacing w:after="0" w:line="240" w:lineRule="auto"/>
            </w:pPr>
            <w:r>
              <w:rPr>
                <w:b/>
                <w:bCs/>
                <w:color w:val="10393B"/>
                <w:sz w:val="17"/>
                <w:szCs w:val="17"/>
              </w:rPr>
              <w:t>Hypothesis</w:t>
            </w:r>
          </w:p>
        </w:tc>
        <w:tc>
          <w:tcPr>
            <w:tcW w:w="3185"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5C5907A9" w14:textId="77777777" w:rsidR="00895524" w:rsidRDefault="00C576E8">
            <w:pPr>
              <w:keepNext/>
              <w:keepLines/>
              <w:spacing w:after="0" w:line="240" w:lineRule="auto"/>
            </w:pPr>
            <w:r>
              <w:rPr>
                <w:b/>
                <w:bCs/>
                <w:color w:val="10393B"/>
                <w:sz w:val="17"/>
                <w:szCs w:val="17"/>
              </w:rPr>
              <w:t>Test</w:t>
            </w:r>
          </w:p>
        </w:tc>
        <w:tc>
          <w:tcPr>
            <w:tcW w:w="3259"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5E87B90E" w14:textId="77777777" w:rsidR="00895524" w:rsidRDefault="00C576E8">
            <w:pPr>
              <w:keepNext/>
              <w:keepLines/>
              <w:spacing w:after="0" w:line="240" w:lineRule="auto"/>
            </w:pPr>
            <w:r>
              <w:rPr>
                <w:b/>
                <w:bCs/>
                <w:color w:val="10393B"/>
                <w:sz w:val="17"/>
                <w:szCs w:val="17"/>
              </w:rPr>
              <w:t>Outcome</w:t>
            </w:r>
          </w:p>
        </w:tc>
      </w:tr>
      <w:tr w:rsidR="00895524" w14:paraId="1D7A7486" w14:textId="77777777">
        <w:tblPrEx>
          <w:tblCellMar>
            <w:top w:w="0" w:type="dxa"/>
            <w:bottom w:w="0" w:type="dxa"/>
          </w:tblCellMar>
        </w:tblPrEx>
        <w:trPr>
          <w:cantSplit/>
        </w:trPr>
        <w:tc>
          <w:tcPr>
            <w:tcW w:w="319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1F330CC8" w14:textId="77777777" w:rsidR="00895524" w:rsidRDefault="00C576E8">
            <w:pPr>
              <w:keepNext/>
              <w:keepLines/>
              <w:spacing w:after="0" w:line="240" w:lineRule="auto"/>
            </w:pPr>
            <w:r>
              <w:rPr>
                <w:sz w:val="17"/>
                <w:szCs w:val="17"/>
              </w:rPr>
              <w:t>Rank partition causes the 2×2 loss</w:t>
            </w:r>
          </w:p>
        </w:tc>
        <w:tc>
          <w:tcPr>
            <w:tcW w:w="3185"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47E2702" w14:textId="77777777" w:rsidR="00895524" w:rsidRDefault="00C576E8">
            <w:pPr>
              <w:keepNext/>
              <w:keepLines/>
              <w:spacing w:after="0" w:line="240" w:lineRule="auto"/>
            </w:pPr>
            <w:r>
              <w:rPr>
                <w:sz w:val="17"/>
                <w:szCs w:val="17"/>
              </w:rPr>
              <w:t>Ideal critical path from per-tile costs</w:t>
            </w:r>
          </w:p>
        </w:tc>
        <w:tc>
          <w:tcPr>
            <w:tcW w:w="3259"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6AB1CBD" w14:textId="77777777" w:rsidR="00895524" w:rsidRDefault="00C576E8">
            <w:pPr>
              <w:keepNext/>
              <w:keepLines/>
              <w:spacing w:after="0" w:line="240" w:lineRule="auto"/>
            </w:pPr>
            <w:r>
              <w:rPr>
                <w:sz w:val="17"/>
                <w:szCs w:val="17"/>
              </w:rPr>
              <w:t>Rejected: 2.47 s for 2×2 against 2.55 s for 4×1</w:t>
            </w:r>
          </w:p>
        </w:tc>
      </w:tr>
      <w:tr w:rsidR="00895524" w14:paraId="6D19037A" w14:textId="77777777">
        <w:tblPrEx>
          <w:tblCellMar>
            <w:top w:w="0" w:type="dxa"/>
            <w:bottom w:w="0" w:type="dxa"/>
          </w:tblCellMar>
        </w:tblPrEx>
        <w:trPr>
          <w:cantSplit/>
        </w:trPr>
        <w:tc>
          <w:tcPr>
            <w:tcW w:w="319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DD507E0" w14:textId="77777777" w:rsidR="00895524" w:rsidRDefault="00C576E8">
            <w:pPr>
              <w:keepNext/>
              <w:keepLines/>
              <w:spacing w:after="0" w:line="240" w:lineRule="auto"/>
            </w:pPr>
            <w:r>
              <w:rPr>
                <w:sz w:val="17"/>
                <w:szCs w:val="17"/>
              </w:rPr>
              <w:t>MPI transfer time</w:t>
            </w:r>
          </w:p>
        </w:tc>
        <w:tc>
          <w:tcPr>
            <w:tcW w:w="3185"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09C1C5A" w14:textId="77777777" w:rsidR="00895524" w:rsidRDefault="00C576E8">
            <w:pPr>
              <w:keepNext/>
              <w:keepLines/>
              <w:spacing w:after="0" w:line="240" w:lineRule="auto"/>
            </w:pPr>
            <w:r>
              <w:rPr>
                <w:sz w:val="17"/>
                <w:szCs w:val="17"/>
              </w:rPr>
              <w:t>Blocking-send occupancy of heavy rank</w:t>
            </w:r>
          </w:p>
        </w:tc>
        <w:tc>
          <w:tcPr>
            <w:tcW w:w="3259"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FF88BD4" w14:textId="77777777" w:rsidR="00895524" w:rsidRDefault="00C576E8">
            <w:pPr>
              <w:keepNext/>
              <w:keepLines/>
              <w:spacing w:after="0" w:line="240" w:lineRule="auto"/>
            </w:pPr>
            <w:r>
              <w:rPr>
                <w:sz w:val="17"/>
                <w:szCs w:val="17"/>
              </w:rPr>
              <w:t>Rejected: about 1 ms</w:t>
            </w:r>
          </w:p>
        </w:tc>
      </w:tr>
      <w:tr w:rsidR="00895524" w14:paraId="3D205D55" w14:textId="77777777">
        <w:tblPrEx>
          <w:tblCellMar>
            <w:top w:w="0" w:type="dxa"/>
            <w:bottom w:w="0" w:type="dxa"/>
          </w:tblCellMar>
        </w:tblPrEx>
        <w:trPr>
          <w:cantSplit/>
        </w:trPr>
        <w:tc>
          <w:tcPr>
            <w:tcW w:w="319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3A759C0" w14:textId="77777777" w:rsidR="00895524" w:rsidRDefault="00C576E8">
            <w:pPr>
              <w:keepNext/>
              <w:keepLines/>
              <w:spacing w:after="0" w:line="240" w:lineRule="auto"/>
            </w:pPr>
            <w:r>
              <w:rPr>
                <w:sz w:val="17"/>
                <w:szCs w:val="17"/>
              </w:rPr>
              <w:t>Unbound threads share a core</w:t>
            </w:r>
          </w:p>
        </w:tc>
        <w:tc>
          <w:tcPr>
            <w:tcW w:w="3185"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62B1375" w14:textId="77777777" w:rsidR="00895524" w:rsidRDefault="00C576E8">
            <w:pPr>
              <w:keepNext/>
              <w:keepLines/>
              <w:spacing w:after="0" w:line="240" w:lineRule="auto"/>
            </w:pPr>
            <w:r>
              <w:rPr>
                <w:sz w:val="17"/>
                <w:szCs w:val="17"/>
              </w:rPr>
              <w:t>Win32 placement observer with positive control</w:t>
            </w:r>
          </w:p>
        </w:tc>
        <w:tc>
          <w:tcPr>
            <w:tcW w:w="3259"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6D966151" w14:textId="77777777" w:rsidR="00895524" w:rsidRDefault="00C576E8">
            <w:pPr>
              <w:keepNext/>
              <w:keepLines/>
              <w:spacing w:after="0" w:line="240" w:lineRule="auto"/>
            </w:pPr>
            <w:r>
              <w:rPr>
                <w:sz w:val="17"/>
                <w:szCs w:val="17"/>
              </w:rPr>
              <w:t xml:space="preserve">Not the cause; ranks were unbound. Requested </w:t>
            </w:r>
            <w:r>
              <w:rPr>
                <w:rFonts w:ascii="Consolas" w:eastAsia="Consolas" w:hAnsi="Consolas" w:cs="Consolas"/>
                <w:color w:val="2A2A2A"/>
                <w:sz w:val="15"/>
                <w:szCs w:val="15"/>
              </w:rPr>
              <w:t>spr:p</w:t>
            </w:r>
            <w:r>
              <w:rPr>
                <w:sz w:val="17"/>
                <w:szCs w:val="17"/>
              </w:rPr>
              <w:t xml:space="preserve"> binding does cause SMT co-location and is slower</w:t>
            </w:r>
          </w:p>
        </w:tc>
      </w:tr>
      <w:tr w:rsidR="00895524" w14:paraId="6AEB451B" w14:textId="77777777">
        <w:tblPrEx>
          <w:tblCellMar>
            <w:top w:w="0" w:type="dxa"/>
            <w:bottom w:w="0" w:type="dxa"/>
          </w:tblCellMar>
        </w:tblPrEx>
        <w:trPr>
          <w:cantSplit/>
        </w:trPr>
        <w:tc>
          <w:tcPr>
            <w:tcW w:w="319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1DA957EE" w14:textId="77777777" w:rsidR="00895524" w:rsidRDefault="00C576E8">
            <w:pPr>
              <w:keepNext/>
              <w:keepLines/>
              <w:spacing w:after="0" w:line="240" w:lineRule="auto"/>
            </w:pPr>
            <w:r>
              <w:rPr>
                <w:sz w:val="17"/>
                <w:szCs w:val="17"/>
              </w:rPr>
              <w:t>Oversubscription</w:t>
            </w:r>
          </w:p>
        </w:tc>
        <w:tc>
          <w:tcPr>
            <w:tcW w:w="3185"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49EF4F8" w14:textId="77777777" w:rsidR="00895524" w:rsidRDefault="00C576E8">
            <w:pPr>
              <w:keepNext/>
              <w:keepLines/>
              <w:spacing w:after="0" w:line="240" w:lineRule="auto"/>
            </w:pPr>
            <w:r>
              <w:rPr>
                <w:sz w:val="17"/>
                <w:szCs w:val="17"/>
              </w:rPr>
              <w:t>Active-thread count per sampling interval</w:t>
            </w:r>
          </w:p>
        </w:tc>
        <w:tc>
          <w:tcPr>
            <w:tcW w:w="3259"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612887B6" w14:textId="77777777" w:rsidR="00895524" w:rsidRDefault="00C576E8">
            <w:pPr>
              <w:keepNext/>
              <w:keepLines/>
              <w:spacing w:after="0" w:line="240" w:lineRule="auto"/>
            </w:pPr>
            <w:r>
              <w:rPr>
                <w:sz w:val="17"/>
                <w:szCs w:val="17"/>
              </w:rPr>
              <w:t>Rejected: at most 4 active threads on 8 CPUs</w:t>
            </w:r>
          </w:p>
        </w:tc>
      </w:tr>
      <w:tr w:rsidR="00895524" w14:paraId="5146F963" w14:textId="77777777">
        <w:tblPrEx>
          <w:tblCellMar>
            <w:top w:w="0" w:type="dxa"/>
            <w:bottom w:w="0" w:type="dxa"/>
          </w:tblCellMar>
        </w:tblPrEx>
        <w:trPr>
          <w:cantSplit/>
        </w:trPr>
        <w:tc>
          <w:tcPr>
            <w:tcW w:w="319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5EC6FD8A" w14:textId="77777777" w:rsidR="00895524" w:rsidRDefault="00C576E8">
            <w:pPr>
              <w:keepNext/>
              <w:keepLines/>
              <w:spacing w:after="0" w:line="240" w:lineRule="auto"/>
            </w:pPr>
            <w:r>
              <w:rPr>
                <w:sz w:val="17"/>
                <w:szCs w:val="17"/>
              </w:rPr>
              <w:t>Counter false sharing</w:t>
            </w:r>
          </w:p>
        </w:tc>
        <w:tc>
          <w:tcPr>
            <w:tcW w:w="3185"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12F98428" w14:textId="77777777" w:rsidR="00895524" w:rsidRDefault="00C576E8">
            <w:pPr>
              <w:keepNext/>
              <w:keepLines/>
              <w:spacing w:after="0" w:line="240" w:lineRule="auto"/>
            </w:pPr>
            <w:r>
              <w:rPr>
                <w:sz w:val="17"/>
                <w:szCs w:val="17"/>
              </w:rPr>
              <w:t>Address probe; thread-private counters</w:t>
            </w:r>
          </w:p>
        </w:tc>
        <w:tc>
          <w:tcPr>
            <w:tcW w:w="3259"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94FB106" w14:textId="77777777" w:rsidR="00895524" w:rsidRDefault="00C576E8">
            <w:pPr>
              <w:keepNext/>
              <w:keepLines/>
              <w:spacing w:after="0" w:line="240" w:lineRule="auto"/>
            </w:pPr>
            <w:r>
              <w:rPr>
                <w:sz w:val="17"/>
                <w:szCs w:val="17"/>
              </w:rPr>
              <w:t>Confirmed but minor: 1×4 -5.6 to -7.4%; strongest on whichever rank has a sharing offset</w:t>
            </w:r>
          </w:p>
        </w:tc>
      </w:tr>
      <w:tr w:rsidR="00895524" w14:paraId="6416881A" w14:textId="77777777">
        <w:tblPrEx>
          <w:tblCellMar>
            <w:top w:w="0" w:type="dxa"/>
            <w:bottom w:w="0" w:type="dxa"/>
          </w:tblCellMar>
        </w:tblPrEx>
        <w:trPr>
          <w:cantSplit/>
        </w:trPr>
        <w:tc>
          <w:tcPr>
            <w:tcW w:w="319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ADA2C60" w14:textId="77777777" w:rsidR="00895524" w:rsidRDefault="00C576E8">
            <w:pPr>
              <w:keepNext/>
              <w:keepLines/>
              <w:spacing w:after="0" w:line="240" w:lineRule="auto"/>
            </w:pPr>
            <w:r>
              <w:rPr>
                <w:sz w:val="17"/>
                <w:szCs w:val="17"/>
              </w:rPr>
              <w:t>Remaining gap is stack-neighbour false sharing</w:t>
            </w:r>
          </w:p>
        </w:tc>
        <w:tc>
          <w:tcPr>
            <w:tcW w:w="3185"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EE51773" w14:textId="77777777" w:rsidR="00895524" w:rsidRDefault="00C576E8">
            <w:pPr>
              <w:keepNext/>
              <w:keepLines/>
              <w:spacing w:after="0" w:line="240" w:lineRule="auto"/>
            </w:pPr>
            <w:r>
              <w:rPr>
                <w:sz w:val="17"/>
                <w:szCs w:val="17"/>
              </w:rPr>
              <w:t>64-byte aligned private counter</w:t>
            </w:r>
          </w:p>
        </w:tc>
        <w:tc>
          <w:tcPr>
            <w:tcW w:w="3259"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5C14F94" w14:textId="77777777" w:rsidR="00895524" w:rsidRDefault="00C576E8">
            <w:pPr>
              <w:keepNext/>
              <w:keepLines/>
              <w:spacing w:after="0" w:line="240" w:lineRule="auto"/>
            </w:pPr>
            <w:r>
              <w:rPr>
                <w:sz w:val="17"/>
                <w:szCs w:val="17"/>
              </w:rPr>
              <w:t>Rejected: -8.24%, no better</w:t>
            </w:r>
          </w:p>
        </w:tc>
      </w:tr>
      <w:tr w:rsidR="00895524" w14:paraId="315FFD8A" w14:textId="77777777">
        <w:tblPrEx>
          <w:tblCellMar>
            <w:top w:w="0" w:type="dxa"/>
            <w:bottom w:w="0" w:type="dxa"/>
          </w:tblCellMar>
        </w:tblPrEx>
        <w:trPr>
          <w:cantSplit/>
        </w:trPr>
        <w:tc>
          <w:tcPr>
            <w:tcW w:w="3194"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4F703525" w14:textId="77777777" w:rsidR="00895524" w:rsidRDefault="00C576E8">
            <w:pPr>
              <w:keepLines/>
              <w:spacing w:after="0" w:line="240" w:lineRule="auto"/>
            </w:pPr>
            <w:r>
              <w:rPr>
                <w:sz w:val="17"/>
                <w:szCs w:val="17"/>
              </w:rPr>
              <w:t>Heap allocation in BVH traversal</w:t>
            </w:r>
          </w:p>
        </w:tc>
        <w:tc>
          <w:tcPr>
            <w:tcW w:w="3185"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1EB3B545" w14:textId="77777777" w:rsidR="00895524" w:rsidRDefault="00C576E8">
            <w:pPr>
              <w:keepLines/>
              <w:spacing w:after="0" w:line="240" w:lineRule="auto"/>
            </w:pPr>
            <w:r>
              <w:rPr>
                <w:sz w:val="17"/>
                <w:szCs w:val="17"/>
              </w:rPr>
              <w:t>Fixed-array traversal stack</w:t>
            </w:r>
          </w:p>
        </w:tc>
        <w:tc>
          <w:tcPr>
            <w:tcW w:w="3259"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6F3DCFF6" w14:textId="77777777" w:rsidR="00895524" w:rsidRDefault="00C576E8">
            <w:pPr>
              <w:keepLines/>
              <w:spacing w:after="0" w:line="240" w:lineRule="auto"/>
            </w:pPr>
            <w:r>
              <w:rPr>
                <w:sz w:val="17"/>
                <w:szCs w:val="17"/>
              </w:rPr>
              <w:t>Confirmed and dominant: -44% to -58%</w:t>
            </w:r>
          </w:p>
        </w:tc>
      </w:tr>
    </w:tbl>
    <w:p w14:paraId="4A8E63A2" w14:textId="77777777" w:rsidR="00895524" w:rsidRDefault="00895524"/>
    <w:p w14:paraId="53912926" w14:textId="77777777" w:rsidR="00895524" w:rsidRDefault="00C576E8">
      <w:pPr>
        <w:pStyle w:val="Heading2"/>
      </w:pPr>
      <w:bookmarkStart w:id="35" w:name="_Toc241598862"/>
      <w:r>
        <w:t>5.5 Implemented fixes</w:t>
      </w:r>
      <w:bookmarkEnd w:id="35"/>
    </w:p>
    <w:p w14:paraId="02E474D8" w14:textId="77777777" w:rsidR="00895524" w:rsidRDefault="00C576E8">
      <w:r>
        <w:t>Two fixes were implemented, each as its own commit. Both preserve every pixel and every counter.</w:t>
      </w:r>
    </w:p>
    <w:p w14:paraId="11633460" w14:textId="77777777" w:rsidR="00895524" w:rsidRDefault="00C576E8">
      <w:r>
        <w:rPr>
          <w:b/>
          <w:bCs/>
        </w:rPr>
        <w:t>Counter fix (</w:t>
      </w:r>
      <w:r>
        <w:rPr>
          <w:rFonts w:ascii="Consolas" w:eastAsia="Consolas" w:hAnsi="Consolas" w:cs="Consolas"/>
          <w:b/>
          <w:bCs/>
          <w:color w:val="2A2A2A"/>
          <w:sz w:val="19"/>
          <w:szCs w:val="19"/>
        </w:rPr>
        <w:t>dca8628</w:t>
      </w:r>
      <w:r>
        <w:rPr>
          <w:b/>
          <w:bCs/>
        </w:rPr>
        <w:t>).</w:t>
      </w:r>
      <w:r>
        <w:t xml:space="preserve"> The combined </w:t>
      </w:r>
      <w:r>
        <w:rPr>
          <w:rFonts w:ascii="Consolas" w:eastAsia="Consolas" w:hAnsi="Consolas" w:cs="Consolas"/>
          <w:color w:val="2A2A2A"/>
          <w:sz w:val="19"/>
          <w:szCs w:val="19"/>
        </w:rPr>
        <w:t>parallel for</w:t>
      </w:r>
      <w:r>
        <w:t xml:space="preserve"> was split into a </w:t>
      </w:r>
      <w:r>
        <w:rPr>
          <w:rFonts w:ascii="Consolas" w:eastAsia="Consolas" w:hAnsi="Consolas" w:cs="Consolas"/>
          <w:color w:val="2A2A2A"/>
          <w:sz w:val="19"/>
          <w:szCs w:val="19"/>
        </w:rPr>
        <w:t>parallel</w:t>
      </w:r>
      <w:r>
        <w:t xml:space="preserve"> region containing an </w:t>
      </w:r>
      <w:r>
        <w:rPr>
          <w:rFonts w:ascii="Consolas" w:eastAsia="Consolas" w:hAnsi="Consolas" w:cs="Consolas"/>
          <w:color w:val="2A2A2A"/>
          <w:sz w:val="19"/>
          <w:szCs w:val="19"/>
        </w:rPr>
        <w:t>omp for schedule(static)</w:t>
      </w:r>
      <w:r>
        <w:t xml:space="preserve">, which gives the same pixel split. Each thread declares </w:t>
      </w:r>
      <w:r>
        <w:rPr>
          <w:rFonts w:ascii="Consolas" w:eastAsia="Consolas" w:hAnsi="Consolas" w:cs="Consolas"/>
          <w:color w:val="2A2A2A"/>
          <w:sz w:val="19"/>
          <w:szCs w:val="19"/>
        </w:rPr>
        <w:t>Counters stats</w:t>
      </w:r>
      <w:r>
        <w:t xml:space="preserve"> inside the region, accumulates into it, and merges once per tile under </w:t>
      </w:r>
      <w:r>
        <w:rPr>
          <w:rFonts w:ascii="Consolas" w:eastAsia="Consolas" w:hAnsi="Consolas" w:cs="Consolas"/>
          <w:color w:val="2A2A2A"/>
          <w:sz w:val="19"/>
          <w:szCs w:val="19"/>
        </w:rPr>
        <w:t>#pragma omp critical(helios_tile_counters)</w:t>
      </w:r>
      <w:r>
        <w:t>. There is no shared per-thread array, so there is no layout to get wrong and no allocator alignment to rely on.</w:t>
      </w:r>
    </w:p>
    <w:p w14:paraId="25DCF94E" w14:textId="77777777" w:rsidR="00895524" w:rsidRDefault="00C576E8">
      <w:r>
        <w:rPr>
          <w:b/>
          <w:bCs/>
        </w:rPr>
        <w:lastRenderedPageBreak/>
        <w:t>Traversal fix (</w:t>
      </w:r>
      <w:r>
        <w:rPr>
          <w:rFonts w:ascii="Consolas" w:eastAsia="Consolas" w:hAnsi="Consolas" w:cs="Consolas"/>
          <w:b/>
          <w:bCs/>
          <w:color w:val="2A2A2A"/>
          <w:sz w:val="19"/>
          <w:szCs w:val="19"/>
        </w:rPr>
        <w:t>e2c13e2</w:t>
      </w:r>
      <w:r>
        <w:rPr>
          <w:b/>
          <w:bCs/>
        </w:rPr>
        <w:t>).</w:t>
      </w:r>
      <w:r>
        <w:t xml:space="preserve"> </w:t>
      </w:r>
      <w:r>
        <w:rPr>
          <w:rFonts w:ascii="Consolas" w:eastAsia="Consolas" w:hAnsi="Consolas" w:cs="Consolas"/>
          <w:color w:val="2A2A2A"/>
          <w:sz w:val="19"/>
          <w:szCs w:val="19"/>
        </w:rPr>
        <w:t>Scene::hit</w:t>
      </w:r>
      <w:r>
        <w:t xml:space="preserve"> now uses </w:t>
      </w:r>
      <w:r>
        <w:rPr>
          <w:rFonts w:ascii="Consolas" w:eastAsia="Consolas" w:hAnsi="Consolas" w:cs="Consolas"/>
          <w:color w:val="2A2A2A"/>
          <w:sz w:val="19"/>
          <w:szCs w:val="19"/>
        </w:rPr>
        <w:t>int stack[64]</w:t>
      </w:r>
      <w:r>
        <w:t xml:space="preserve"> with a top index. A depth-first traversal that pushes both children of each node needs at most depth + 1 slots. </w:t>
      </w:r>
      <w:r>
        <w:rPr>
          <w:rFonts w:ascii="Consolas" w:eastAsia="Consolas" w:hAnsi="Consolas" w:cs="Consolas"/>
          <w:color w:val="2A2A2A"/>
          <w:sz w:val="19"/>
          <w:szCs w:val="19"/>
        </w:rPr>
        <w:t>build_bvh</w:t>
      </w:r>
      <w:r>
        <w:t xml:space="preserve"> records the tree depth and throws </w:t>
      </w:r>
      <w:r>
        <w:rPr>
          <w:rFonts w:ascii="Consolas" w:eastAsia="Consolas" w:hAnsi="Consolas" w:cs="Consolas"/>
          <w:color w:val="2A2A2A"/>
          <w:sz w:val="19"/>
          <w:szCs w:val="19"/>
        </w:rPr>
        <w:t>std::length_error</w:t>
      </w:r>
      <w:r>
        <w:t xml:space="preserve"> if a tree would ever need more, so the bound is checked once at build time and not in the hot loop. The count-median split keeps depth logarithmic, and 64 slots cover any primitive count an </w:t>
      </w:r>
      <w:r>
        <w:rPr>
          <w:rFonts w:ascii="Consolas" w:eastAsia="Consolas" w:hAnsi="Consolas" w:cs="Consolas"/>
          <w:color w:val="2A2A2A"/>
          <w:sz w:val="19"/>
          <w:szCs w:val="19"/>
        </w:rPr>
        <w:t>int</w:t>
      </w:r>
      <w:r>
        <w:t xml:space="preserve"> can index. The built-in scenes need at most 9.</w:t>
      </w:r>
    </w:p>
    <w:p w14:paraId="2954F92F" w14:textId="77777777" w:rsidR="00895524" w:rsidRDefault="00C576E8">
      <w:r>
        <w:t>The final A/B (</w:t>
      </w:r>
      <w:r>
        <w:rPr>
          <w:rFonts w:ascii="Consolas" w:eastAsia="Consolas" w:hAnsi="Consolas" w:cs="Consolas"/>
          <w:color w:val="2A2A2A"/>
          <w:sz w:val="19"/>
          <w:szCs w:val="19"/>
        </w:rPr>
        <w:t>results/diagnostic/counter</w:t>
      </w:r>
      <w:r>
        <w:rPr>
          <w:rFonts w:ascii="Consolas" w:eastAsia="Consolas" w:hAnsi="Consolas" w:cs="Consolas"/>
          <w:color w:val="2A2A2A"/>
          <w:sz w:val="19"/>
          <w:szCs w:val="19"/>
        </w:rPr>
        <w:noBreakHyphen/>
        <w:t>fix/20260928T101701Z</w:t>
      </w:r>
      <w:r>
        <w:rPr>
          <w:rFonts w:ascii="Consolas" w:eastAsia="Consolas" w:hAnsi="Consolas" w:cs="Consolas"/>
          <w:color w:val="2A2A2A"/>
          <w:sz w:val="19"/>
          <w:szCs w:val="19"/>
        </w:rPr>
        <w:noBreakHyphen/>
        <w:t>0de80589</w:t>
      </w:r>
      <w:r>
        <w:t xml:space="preserve">) measured three builds in the same randomised session: the pre-fix source </w:t>
      </w:r>
      <w:r>
        <w:rPr>
          <w:rFonts w:ascii="Consolas" w:eastAsia="Consolas" w:hAnsi="Consolas" w:cs="Consolas"/>
          <w:color w:val="2A2A2A"/>
          <w:sz w:val="19"/>
          <w:szCs w:val="19"/>
        </w:rPr>
        <w:t>6270d44</w:t>
      </w:r>
      <w:r>
        <w:t xml:space="preserve">, the counter fix alone </w:t>
      </w:r>
      <w:r>
        <w:rPr>
          <w:rFonts w:ascii="Consolas" w:eastAsia="Consolas" w:hAnsi="Consolas" w:cs="Consolas"/>
          <w:color w:val="2A2A2A"/>
          <w:sz w:val="19"/>
          <w:szCs w:val="19"/>
        </w:rPr>
        <w:t>dca8628</w:t>
      </w:r>
      <w:r>
        <w:t>, and both fixes. It had seven paired blocks per condition, and all 121 runs matched the reference pixel hash and aggregate counters.</w:t>
      </w:r>
    </w:p>
    <w:p w14:paraId="3BE83D5E" w14:textId="77777777" w:rsidR="00895524" w:rsidRDefault="00C576E8">
      <w:pPr>
        <w:keepNext/>
        <w:spacing w:before="120" w:after="60"/>
        <w:jc w:val="center"/>
      </w:pPr>
      <w:r>
        <w:rPr>
          <w:noProof/>
        </w:rPr>
        <w:drawing>
          <wp:inline distT="0" distB="0" distL="0" distR="0" wp14:anchorId="09D189A6" wp14:editId="469A66CB">
            <wp:extent cx="6124575" cy="4229100"/>
            <wp:effectExtent l="0" t="0" r="0" b="0"/>
            <wp:docPr id="6" name="Figure 6" descr="Figure 6. Median render time of each build in the diagnostic A/B (results/diagnostic/counter-fix/20260928T101701Z-0de80589, seven randomised blocks). White lines are 95% bootstrap intervals of each median. The counter fix moves only the two hybrid bars, while adding the traversal fix roughly halves every bar. Paired changes and their intervals are in Table 5. Generated by scripts/plot_optimisation_ab.py."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24575" cy="4229100"/>
                    </a:xfrm>
                    <a:prstGeom prst="rect">
                      <a:avLst/>
                    </a:prstGeom>
                  </pic:spPr>
                </pic:pic>
              </a:graphicData>
            </a:graphic>
          </wp:inline>
        </w:drawing>
      </w:r>
    </w:p>
    <w:p w14:paraId="578708F4" w14:textId="77777777" w:rsidR="00895524" w:rsidRDefault="00C576E8">
      <w:pPr>
        <w:keepLines/>
        <w:spacing w:after="200"/>
      </w:pPr>
      <w:r>
        <w:rPr>
          <w:b/>
          <w:bCs/>
          <w:color w:val="0E6B70"/>
          <w:sz w:val="18"/>
          <w:szCs w:val="18"/>
        </w:rPr>
        <w:t xml:space="preserve">Figure 6. </w:t>
      </w:r>
      <w:r>
        <w:rPr>
          <w:color w:val="333333"/>
          <w:sz w:val="18"/>
          <w:szCs w:val="18"/>
        </w:rPr>
        <w:t>Median render time of each build in the diagnostic A/B (</w:t>
      </w:r>
      <w:r>
        <w:rPr>
          <w:rFonts w:ascii="Consolas" w:eastAsia="Consolas" w:hAnsi="Consolas" w:cs="Consolas"/>
          <w:color w:val="2A2A2A"/>
          <w:sz w:val="16"/>
          <w:szCs w:val="16"/>
        </w:rPr>
        <w:t>results/diagnostic/counter</w:t>
      </w:r>
      <w:r>
        <w:rPr>
          <w:rFonts w:ascii="Consolas" w:eastAsia="Consolas" w:hAnsi="Consolas" w:cs="Consolas"/>
          <w:color w:val="2A2A2A"/>
          <w:sz w:val="16"/>
          <w:szCs w:val="16"/>
        </w:rPr>
        <w:noBreakHyphen/>
        <w:t>fix/20260928T101701Z</w:t>
      </w:r>
      <w:r>
        <w:rPr>
          <w:rFonts w:ascii="Consolas" w:eastAsia="Consolas" w:hAnsi="Consolas" w:cs="Consolas"/>
          <w:color w:val="2A2A2A"/>
          <w:sz w:val="16"/>
          <w:szCs w:val="16"/>
        </w:rPr>
        <w:noBreakHyphen/>
        <w:t>0de80589</w:t>
      </w:r>
      <w:r>
        <w:rPr>
          <w:color w:val="333333"/>
          <w:sz w:val="18"/>
          <w:szCs w:val="18"/>
        </w:rPr>
        <w:t xml:space="preserve">, seven randomised blocks). White lines are 95% bootstrap intervals of each median. The counter fix moves only the two hybrid bars, while adding the traversal fix roughly halves every bar. Paired changes and their intervals are in Table 5. Generated by </w:t>
      </w:r>
      <w:r>
        <w:rPr>
          <w:rFonts w:ascii="Consolas" w:eastAsia="Consolas" w:hAnsi="Consolas" w:cs="Consolas"/>
          <w:color w:val="2A2A2A"/>
          <w:sz w:val="16"/>
          <w:szCs w:val="16"/>
        </w:rPr>
        <w:t>scripts/plot_optimisation_ab.py</w:t>
      </w:r>
      <w:r>
        <w:rPr>
          <w:color w:val="333333"/>
          <w:sz w:val="18"/>
          <w:szCs w:val="18"/>
        </w:rPr>
        <w:t>.</w:t>
      </w:r>
    </w:p>
    <w:p w14:paraId="726F4F41" w14:textId="77777777" w:rsidR="00895524" w:rsidRDefault="00C576E8">
      <w:pPr>
        <w:keepNext/>
        <w:keepLines/>
        <w:spacing w:before="200" w:after="80"/>
      </w:pPr>
      <w:r>
        <w:rPr>
          <w:b/>
          <w:bCs/>
          <w:color w:val="0E6B70"/>
          <w:sz w:val="19"/>
          <w:szCs w:val="19"/>
        </w:rPr>
        <w:t xml:space="preserve">Table 5. </w:t>
      </w:r>
      <w:r>
        <w:rPr>
          <w:b/>
          <w:bCs/>
          <w:sz w:val="19"/>
          <w:szCs w:val="19"/>
        </w:rPr>
        <w:t>Optimisation A/B results (paired median change against pre-fix, 95% bootstrap interval, blocks faster out of 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5"/>
        <w:gridCol w:w="909"/>
        <w:gridCol w:w="3175"/>
        <w:gridCol w:w="3177"/>
        <w:gridCol w:w="1192"/>
      </w:tblGrid>
      <w:tr w:rsidR="00895524" w14:paraId="03C196FD" w14:textId="77777777">
        <w:tblPrEx>
          <w:tblCellMar>
            <w:top w:w="0" w:type="dxa"/>
            <w:bottom w:w="0" w:type="dxa"/>
          </w:tblCellMar>
        </w:tblPrEx>
        <w:trPr>
          <w:cantSplit/>
          <w:tblHeader/>
        </w:trPr>
        <w:tc>
          <w:tcPr>
            <w:tcW w:w="1185"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33406FEB" w14:textId="77777777" w:rsidR="00895524" w:rsidRDefault="00C576E8">
            <w:pPr>
              <w:keepNext/>
              <w:keepLines/>
              <w:spacing w:after="0" w:line="240" w:lineRule="auto"/>
            </w:pPr>
            <w:r>
              <w:rPr>
                <w:b/>
                <w:bCs/>
                <w:color w:val="10393B"/>
                <w:sz w:val="17"/>
                <w:szCs w:val="17"/>
              </w:rPr>
              <w:t>Condition</w:t>
            </w:r>
          </w:p>
        </w:tc>
        <w:tc>
          <w:tcPr>
            <w:tcW w:w="909"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4A125539" w14:textId="77777777" w:rsidR="00895524" w:rsidRDefault="00C576E8">
            <w:pPr>
              <w:keepNext/>
              <w:keepLines/>
              <w:spacing w:after="0" w:line="240" w:lineRule="auto"/>
              <w:jc w:val="right"/>
            </w:pPr>
            <w:r>
              <w:rPr>
                <w:b/>
                <w:bCs/>
                <w:color w:val="10393B"/>
                <w:sz w:val="17"/>
                <w:szCs w:val="17"/>
              </w:rPr>
              <w:t>Pre-fix median</w:t>
            </w:r>
          </w:p>
        </w:tc>
        <w:tc>
          <w:tcPr>
            <w:tcW w:w="3175"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3C5C5728" w14:textId="77777777" w:rsidR="00895524" w:rsidRDefault="00C576E8">
            <w:pPr>
              <w:keepNext/>
              <w:keepLines/>
              <w:spacing w:after="0" w:line="240" w:lineRule="auto"/>
            </w:pPr>
            <w:r>
              <w:rPr>
                <w:b/>
                <w:bCs/>
                <w:color w:val="10393B"/>
                <w:sz w:val="17"/>
                <w:szCs w:val="17"/>
              </w:rPr>
              <w:t>Counter fix only</w:t>
            </w:r>
          </w:p>
        </w:tc>
        <w:tc>
          <w:tcPr>
            <w:tcW w:w="3177"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3D885F24" w14:textId="77777777" w:rsidR="00895524" w:rsidRDefault="00C576E8">
            <w:pPr>
              <w:keepNext/>
              <w:keepLines/>
              <w:spacing w:after="0" w:line="240" w:lineRule="auto"/>
            </w:pPr>
            <w:r>
              <w:rPr>
                <w:b/>
                <w:bCs/>
                <w:color w:val="10393B"/>
                <w:sz w:val="17"/>
                <w:szCs w:val="17"/>
              </w:rPr>
              <w:t>Both fixes</w:t>
            </w:r>
          </w:p>
        </w:tc>
        <w:tc>
          <w:tcPr>
            <w:tcW w:w="1192"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33B6B81A" w14:textId="77777777" w:rsidR="00895524" w:rsidRDefault="00C576E8">
            <w:pPr>
              <w:keepNext/>
              <w:keepLines/>
              <w:spacing w:after="0" w:line="240" w:lineRule="auto"/>
              <w:jc w:val="right"/>
            </w:pPr>
            <w:r>
              <w:rPr>
                <w:b/>
                <w:bCs/>
                <w:color w:val="10393B"/>
                <w:sz w:val="17"/>
                <w:szCs w:val="17"/>
              </w:rPr>
              <w:t>Both-fixes median</w:t>
            </w:r>
          </w:p>
        </w:tc>
      </w:tr>
      <w:tr w:rsidR="00895524" w14:paraId="2D401DC2" w14:textId="77777777">
        <w:tblPrEx>
          <w:tblCellMar>
            <w:top w:w="0" w:type="dxa"/>
            <w:bottom w:w="0" w:type="dxa"/>
          </w:tblCellMar>
        </w:tblPrEx>
        <w:trPr>
          <w:cantSplit/>
        </w:trPr>
        <w:tc>
          <w:tcPr>
            <w:tcW w:w="1185"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4CA1DB6" w14:textId="77777777" w:rsidR="00895524" w:rsidRDefault="00C576E8">
            <w:pPr>
              <w:keepNext/>
              <w:keepLines/>
              <w:spacing w:after="0" w:line="240" w:lineRule="auto"/>
            </w:pPr>
            <w:r>
              <w:rPr>
                <w:sz w:val="17"/>
                <w:szCs w:val="17"/>
              </w:rPr>
              <w:t>Sequential</w:t>
            </w:r>
          </w:p>
        </w:tc>
        <w:tc>
          <w:tcPr>
            <w:tcW w:w="909"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48E292A1" w14:textId="77777777" w:rsidR="00895524" w:rsidRDefault="00C576E8">
            <w:pPr>
              <w:keepNext/>
              <w:keepLines/>
              <w:spacing w:after="0" w:line="240" w:lineRule="auto"/>
              <w:jc w:val="right"/>
            </w:pPr>
            <w:r>
              <w:rPr>
                <w:sz w:val="17"/>
                <w:szCs w:val="17"/>
              </w:rPr>
              <w:t>7.222 s</w:t>
            </w:r>
          </w:p>
        </w:tc>
        <w:tc>
          <w:tcPr>
            <w:tcW w:w="3175"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71FF737" w14:textId="77777777" w:rsidR="00895524" w:rsidRDefault="00C576E8">
            <w:pPr>
              <w:keepNext/>
              <w:keepLines/>
              <w:spacing w:after="0" w:line="240" w:lineRule="auto"/>
            </w:pPr>
            <w:r>
              <w:rPr>
                <w:sz w:val="17"/>
                <w:szCs w:val="17"/>
              </w:rPr>
              <w:t>+0.05% (-0.88 to +1.56), 3/7</w:t>
            </w:r>
          </w:p>
        </w:tc>
        <w:tc>
          <w:tcPr>
            <w:tcW w:w="3177"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605BD2D1" w14:textId="77777777" w:rsidR="00895524" w:rsidRDefault="00C576E8">
            <w:pPr>
              <w:keepNext/>
              <w:keepLines/>
              <w:spacing w:after="0" w:line="240" w:lineRule="auto"/>
            </w:pPr>
            <w:r>
              <w:rPr>
                <w:b/>
                <w:bCs/>
                <w:sz w:val="17"/>
                <w:szCs w:val="17"/>
              </w:rPr>
              <w:t>-44.62%</w:t>
            </w:r>
            <w:r>
              <w:rPr>
                <w:sz w:val="17"/>
                <w:szCs w:val="17"/>
              </w:rPr>
              <w:t xml:space="preserve"> (-45.07 to -44.14), 7/7</w:t>
            </w:r>
          </w:p>
        </w:tc>
        <w:tc>
          <w:tcPr>
            <w:tcW w:w="119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DB393F6" w14:textId="77777777" w:rsidR="00895524" w:rsidRDefault="00C576E8">
            <w:pPr>
              <w:keepNext/>
              <w:keepLines/>
              <w:spacing w:after="0" w:line="240" w:lineRule="auto"/>
              <w:jc w:val="right"/>
            </w:pPr>
            <w:r>
              <w:rPr>
                <w:sz w:val="17"/>
                <w:szCs w:val="17"/>
              </w:rPr>
              <w:t>3.991 s</w:t>
            </w:r>
          </w:p>
        </w:tc>
      </w:tr>
      <w:tr w:rsidR="00895524" w14:paraId="3AAD8A7F" w14:textId="77777777">
        <w:tblPrEx>
          <w:tblCellMar>
            <w:top w:w="0" w:type="dxa"/>
            <w:bottom w:w="0" w:type="dxa"/>
          </w:tblCellMar>
        </w:tblPrEx>
        <w:trPr>
          <w:cantSplit/>
        </w:trPr>
        <w:tc>
          <w:tcPr>
            <w:tcW w:w="1185"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FC269B4" w14:textId="77777777" w:rsidR="00895524" w:rsidRDefault="00C576E8">
            <w:pPr>
              <w:keepNext/>
              <w:keepLines/>
              <w:spacing w:after="0" w:line="240" w:lineRule="auto"/>
            </w:pPr>
            <w:r>
              <w:rPr>
                <w:sz w:val="17"/>
                <w:szCs w:val="17"/>
              </w:rPr>
              <w:t>OpenMP 4</w:t>
            </w:r>
          </w:p>
        </w:tc>
        <w:tc>
          <w:tcPr>
            <w:tcW w:w="909"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05DEA25" w14:textId="77777777" w:rsidR="00895524" w:rsidRDefault="00C576E8">
            <w:pPr>
              <w:keepNext/>
              <w:keepLines/>
              <w:spacing w:after="0" w:line="240" w:lineRule="auto"/>
              <w:jc w:val="right"/>
            </w:pPr>
            <w:r>
              <w:rPr>
                <w:sz w:val="17"/>
                <w:szCs w:val="17"/>
              </w:rPr>
              <w:t>3.755 s</w:t>
            </w:r>
          </w:p>
        </w:tc>
        <w:tc>
          <w:tcPr>
            <w:tcW w:w="3175"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1DEC596C" w14:textId="77777777" w:rsidR="00895524" w:rsidRDefault="00C576E8">
            <w:pPr>
              <w:keepNext/>
              <w:keepLines/>
              <w:spacing w:after="0" w:line="240" w:lineRule="auto"/>
            </w:pPr>
            <w:r>
              <w:rPr>
                <w:sz w:val="17"/>
                <w:szCs w:val="17"/>
              </w:rPr>
              <w:t>-0.93% (-3.62 to +4.06), 4/7</w:t>
            </w:r>
          </w:p>
        </w:tc>
        <w:tc>
          <w:tcPr>
            <w:tcW w:w="3177"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F2F3EC2" w14:textId="77777777" w:rsidR="00895524" w:rsidRDefault="00C576E8">
            <w:pPr>
              <w:keepNext/>
              <w:keepLines/>
              <w:spacing w:after="0" w:line="240" w:lineRule="auto"/>
            </w:pPr>
            <w:r>
              <w:rPr>
                <w:b/>
                <w:bCs/>
                <w:sz w:val="17"/>
                <w:szCs w:val="17"/>
              </w:rPr>
              <w:t>-45.90%</w:t>
            </w:r>
            <w:r>
              <w:rPr>
                <w:sz w:val="17"/>
                <w:szCs w:val="17"/>
              </w:rPr>
              <w:t xml:space="preserve"> (-46.34 to -45.48), 7/7</w:t>
            </w:r>
          </w:p>
        </w:tc>
        <w:tc>
          <w:tcPr>
            <w:tcW w:w="119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28746A2" w14:textId="77777777" w:rsidR="00895524" w:rsidRDefault="00C576E8">
            <w:pPr>
              <w:keepNext/>
              <w:keepLines/>
              <w:spacing w:after="0" w:line="240" w:lineRule="auto"/>
              <w:jc w:val="right"/>
            </w:pPr>
            <w:r>
              <w:rPr>
                <w:sz w:val="17"/>
                <w:szCs w:val="17"/>
              </w:rPr>
              <w:t>2.030 s</w:t>
            </w:r>
          </w:p>
        </w:tc>
      </w:tr>
      <w:tr w:rsidR="00895524" w14:paraId="2C20BEE2" w14:textId="77777777">
        <w:tblPrEx>
          <w:tblCellMar>
            <w:top w:w="0" w:type="dxa"/>
            <w:bottom w:w="0" w:type="dxa"/>
          </w:tblCellMar>
        </w:tblPrEx>
        <w:trPr>
          <w:cantSplit/>
        </w:trPr>
        <w:tc>
          <w:tcPr>
            <w:tcW w:w="1185"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EA6F537" w14:textId="77777777" w:rsidR="00895524" w:rsidRDefault="00C576E8">
            <w:pPr>
              <w:keepNext/>
              <w:keepLines/>
              <w:spacing w:after="0" w:line="240" w:lineRule="auto"/>
            </w:pPr>
            <w:r>
              <w:rPr>
                <w:sz w:val="17"/>
                <w:szCs w:val="17"/>
              </w:rPr>
              <w:t>MPI static 4</w:t>
            </w:r>
          </w:p>
        </w:tc>
        <w:tc>
          <w:tcPr>
            <w:tcW w:w="909"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561A18F8" w14:textId="77777777" w:rsidR="00895524" w:rsidRDefault="00C576E8">
            <w:pPr>
              <w:keepNext/>
              <w:keepLines/>
              <w:spacing w:after="0" w:line="240" w:lineRule="auto"/>
              <w:jc w:val="right"/>
            </w:pPr>
            <w:r>
              <w:rPr>
                <w:sz w:val="17"/>
                <w:szCs w:val="17"/>
              </w:rPr>
              <w:t>3.684 s</w:t>
            </w:r>
          </w:p>
        </w:tc>
        <w:tc>
          <w:tcPr>
            <w:tcW w:w="3175"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423CC1B4" w14:textId="77777777" w:rsidR="00895524" w:rsidRDefault="00C576E8">
            <w:pPr>
              <w:keepNext/>
              <w:keepLines/>
              <w:spacing w:after="0" w:line="240" w:lineRule="auto"/>
            </w:pPr>
            <w:r>
              <w:rPr>
                <w:sz w:val="17"/>
                <w:szCs w:val="17"/>
              </w:rPr>
              <w:t>+0.10% (-4.32 to +2.73), 3/7</w:t>
            </w:r>
          </w:p>
        </w:tc>
        <w:tc>
          <w:tcPr>
            <w:tcW w:w="3177"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FDFE78A" w14:textId="77777777" w:rsidR="00895524" w:rsidRDefault="00C576E8">
            <w:pPr>
              <w:keepNext/>
              <w:keepLines/>
              <w:spacing w:after="0" w:line="240" w:lineRule="auto"/>
            </w:pPr>
            <w:r>
              <w:rPr>
                <w:b/>
                <w:bCs/>
                <w:sz w:val="17"/>
                <w:szCs w:val="17"/>
              </w:rPr>
              <w:t>-44.64%</w:t>
            </w:r>
            <w:r>
              <w:rPr>
                <w:sz w:val="17"/>
                <w:szCs w:val="17"/>
              </w:rPr>
              <w:t xml:space="preserve"> (-47.29 to -44.14), 7/7</w:t>
            </w:r>
          </w:p>
        </w:tc>
        <w:tc>
          <w:tcPr>
            <w:tcW w:w="119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BC2681C" w14:textId="77777777" w:rsidR="00895524" w:rsidRDefault="00C576E8">
            <w:pPr>
              <w:keepNext/>
              <w:keepLines/>
              <w:spacing w:after="0" w:line="240" w:lineRule="auto"/>
              <w:jc w:val="right"/>
            </w:pPr>
            <w:r>
              <w:rPr>
                <w:sz w:val="17"/>
                <w:szCs w:val="17"/>
              </w:rPr>
              <w:t>2.024 s</w:t>
            </w:r>
          </w:p>
        </w:tc>
      </w:tr>
      <w:tr w:rsidR="00895524" w14:paraId="0D903B14" w14:textId="77777777">
        <w:tblPrEx>
          <w:tblCellMar>
            <w:top w:w="0" w:type="dxa"/>
            <w:bottom w:w="0" w:type="dxa"/>
          </w:tblCellMar>
        </w:tblPrEx>
        <w:trPr>
          <w:cantSplit/>
        </w:trPr>
        <w:tc>
          <w:tcPr>
            <w:tcW w:w="1185"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F47AD3A" w14:textId="77777777" w:rsidR="00895524" w:rsidRDefault="00C576E8">
            <w:pPr>
              <w:keepNext/>
              <w:keepLines/>
              <w:spacing w:after="0" w:line="240" w:lineRule="auto"/>
            </w:pPr>
            <w:r>
              <w:rPr>
                <w:sz w:val="17"/>
                <w:szCs w:val="17"/>
              </w:rPr>
              <w:t>Hybrid 1×4</w:t>
            </w:r>
          </w:p>
        </w:tc>
        <w:tc>
          <w:tcPr>
            <w:tcW w:w="909"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BCD950F" w14:textId="77777777" w:rsidR="00895524" w:rsidRDefault="00C576E8">
            <w:pPr>
              <w:keepNext/>
              <w:keepLines/>
              <w:spacing w:after="0" w:line="240" w:lineRule="auto"/>
              <w:jc w:val="right"/>
            </w:pPr>
            <w:r>
              <w:rPr>
                <w:sz w:val="17"/>
                <w:szCs w:val="17"/>
              </w:rPr>
              <w:t>3.751 s</w:t>
            </w:r>
          </w:p>
        </w:tc>
        <w:tc>
          <w:tcPr>
            <w:tcW w:w="3175"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18DC5E8E" w14:textId="77777777" w:rsidR="00895524" w:rsidRDefault="00C576E8">
            <w:pPr>
              <w:keepNext/>
              <w:keepLines/>
              <w:spacing w:after="0" w:line="240" w:lineRule="auto"/>
            </w:pPr>
            <w:r>
              <w:rPr>
                <w:b/>
                <w:bCs/>
                <w:sz w:val="17"/>
                <w:szCs w:val="17"/>
              </w:rPr>
              <w:t>-8.45%</w:t>
            </w:r>
            <w:r>
              <w:rPr>
                <w:sz w:val="17"/>
                <w:szCs w:val="17"/>
              </w:rPr>
              <w:t xml:space="preserve"> (-10.54 to -5.05), 7/7</w:t>
            </w:r>
          </w:p>
        </w:tc>
        <w:tc>
          <w:tcPr>
            <w:tcW w:w="3177"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59243C09" w14:textId="77777777" w:rsidR="00895524" w:rsidRDefault="00C576E8">
            <w:pPr>
              <w:keepNext/>
              <w:keepLines/>
              <w:spacing w:after="0" w:line="240" w:lineRule="auto"/>
            </w:pPr>
            <w:r>
              <w:rPr>
                <w:b/>
                <w:bCs/>
                <w:sz w:val="17"/>
                <w:szCs w:val="17"/>
              </w:rPr>
              <w:t>-57.50%</w:t>
            </w:r>
            <w:r>
              <w:rPr>
                <w:sz w:val="17"/>
                <w:szCs w:val="17"/>
              </w:rPr>
              <w:t xml:space="preserve"> (-58.25 to -57.22), 7/7</w:t>
            </w:r>
          </w:p>
        </w:tc>
        <w:tc>
          <w:tcPr>
            <w:tcW w:w="119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5E2005ED" w14:textId="77777777" w:rsidR="00895524" w:rsidRDefault="00C576E8">
            <w:pPr>
              <w:keepNext/>
              <w:keepLines/>
              <w:spacing w:after="0" w:line="240" w:lineRule="auto"/>
              <w:jc w:val="right"/>
            </w:pPr>
            <w:r>
              <w:rPr>
                <w:sz w:val="17"/>
                <w:szCs w:val="17"/>
              </w:rPr>
              <w:t>1.597 s</w:t>
            </w:r>
          </w:p>
        </w:tc>
      </w:tr>
      <w:tr w:rsidR="00895524" w14:paraId="1C6EF0CD" w14:textId="77777777">
        <w:tblPrEx>
          <w:tblCellMar>
            <w:top w:w="0" w:type="dxa"/>
            <w:bottom w:w="0" w:type="dxa"/>
          </w:tblCellMar>
        </w:tblPrEx>
        <w:trPr>
          <w:cantSplit/>
        </w:trPr>
        <w:tc>
          <w:tcPr>
            <w:tcW w:w="1185"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713729E8" w14:textId="77777777" w:rsidR="00895524" w:rsidRDefault="00C576E8">
            <w:pPr>
              <w:keepLines/>
              <w:spacing w:after="0" w:line="240" w:lineRule="auto"/>
            </w:pPr>
            <w:r>
              <w:rPr>
                <w:sz w:val="17"/>
                <w:szCs w:val="17"/>
              </w:rPr>
              <w:t>Hybrid 2×2</w:t>
            </w:r>
          </w:p>
        </w:tc>
        <w:tc>
          <w:tcPr>
            <w:tcW w:w="909"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6C4F9999" w14:textId="77777777" w:rsidR="00895524" w:rsidRDefault="00C576E8">
            <w:pPr>
              <w:keepLines/>
              <w:spacing w:after="0" w:line="240" w:lineRule="auto"/>
              <w:jc w:val="right"/>
            </w:pPr>
            <w:r>
              <w:rPr>
                <w:sz w:val="17"/>
                <w:szCs w:val="17"/>
              </w:rPr>
              <w:t>4.465 s</w:t>
            </w:r>
          </w:p>
        </w:tc>
        <w:tc>
          <w:tcPr>
            <w:tcW w:w="3175"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44C46736" w14:textId="77777777" w:rsidR="00895524" w:rsidRDefault="00C576E8">
            <w:pPr>
              <w:keepLines/>
              <w:spacing w:after="0" w:line="240" w:lineRule="auto"/>
            </w:pPr>
            <w:r>
              <w:rPr>
                <w:b/>
                <w:bCs/>
                <w:sz w:val="17"/>
                <w:szCs w:val="17"/>
              </w:rPr>
              <w:t>-13.99%</w:t>
            </w:r>
            <w:r>
              <w:rPr>
                <w:sz w:val="17"/>
                <w:szCs w:val="17"/>
              </w:rPr>
              <w:t xml:space="preserve"> (-17.25 to -13.41), 7/7</w:t>
            </w:r>
          </w:p>
        </w:tc>
        <w:tc>
          <w:tcPr>
            <w:tcW w:w="3177"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3DB85A5C" w14:textId="77777777" w:rsidR="00895524" w:rsidRDefault="00C576E8">
            <w:pPr>
              <w:keepLines/>
              <w:spacing w:after="0" w:line="240" w:lineRule="auto"/>
            </w:pPr>
            <w:r>
              <w:rPr>
                <w:b/>
                <w:bCs/>
                <w:sz w:val="17"/>
                <w:szCs w:val="17"/>
              </w:rPr>
              <w:t>-53.36%</w:t>
            </w:r>
            <w:r>
              <w:rPr>
                <w:sz w:val="17"/>
                <w:szCs w:val="17"/>
              </w:rPr>
              <w:t xml:space="preserve"> (-53.69 to -52.47), 7/7</w:t>
            </w:r>
          </w:p>
        </w:tc>
        <w:tc>
          <w:tcPr>
            <w:tcW w:w="1192"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646F49CC" w14:textId="77777777" w:rsidR="00895524" w:rsidRDefault="00C576E8">
            <w:pPr>
              <w:keepLines/>
              <w:spacing w:after="0" w:line="240" w:lineRule="auto"/>
              <w:jc w:val="right"/>
            </w:pPr>
            <w:r>
              <w:rPr>
                <w:sz w:val="17"/>
                <w:szCs w:val="17"/>
              </w:rPr>
              <w:t>2.092 s</w:t>
            </w:r>
          </w:p>
        </w:tc>
      </w:tr>
    </w:tbl>
    <w:p w14:paraId="6718AC35" w14:textId="77777777" w:rsidR="00895524" w:rsidRDefault="00895524"/>
    <w:p w14:paraId="38934EE3" w14:textId="77777777" w:rsidR="00895524" w:rsidRDefault="00C576E8">
      <w:r>
        <w:t xml:space="preserve">The two fixes have clearly different signatures. The counter fix affects only the paths that thread inside a tile: sequential, OpenMP 4 and MPI 4 are unchanged, with every interval spanning zero. Those serve as negative controls. Because the counter fix did nothing to the sequential path, the whole 44.6% sequential gain belongs to the traversal fix. That gain matches the 45.9% and 44.6% gains of OpenMP </w:t>
      </w:r>
      <w:r>
        <w:lastRenderedPageBreak/>
        <w:t>4 and MPI 4. The traversal fix therefore removed a serial per-query cost, not a parallel-contention cost, and it should not be read as a parallelism improvement. The hybrid paths gained 9 to 13 percentage points more than sequential. That margin is of the same order as the counter fix's own effect on them, and it is the only part that looks like a threaded effect.</w:t>
      </w:r>
    </w:p>
    <w:p w14:paraId="064627F2" w14:textId="77777777" w:rsidR="00895524" w:rsidRDefault="00C576E8">
      <w:pPr>
        <w:pStyle w:val="Heading2"/>
      </w:pPr>
      <w:bookmarkStart w:id="36" w:name="_Toc241598863"/>
      <w:r>
        <w:t>5.6 Frozen performance source</w:t>
      </w:r>
      <w:bookmarkEnd w:id="36"/>
    </w:p>
    <w:p w14:paraId="4C771B59" w14:textId="77777777" w:rsidR="00895524" w:rsidRDefault="00C576E8">
      <w:r>
        <w:t xml:space="preserve">After the traversal fix, the source was frozen at </w:t>
      </w:r>
      <w:r>
        <w:rPr>
          <w:rFonts w:ascii="Consolas" w:eastAsia="Consolas" w:hAnsi="Consolas" w:cs="Consolas"/>
          <w:color w:val="2A2A2A"/>
          <w:sz w:val="19"/>
          <w:szCs w:val="19"/>
        </w:rPr>
        <w:t>e2c13e2204ca28aecb90d2d33703587bd16027a1</w:t>
      </w:r>
      <w:r>
        <w:t xml:space="preserve">. Later commits add results, scripts, figures and documentation only. </w:t>
      </w:r>
      <w:r>
        <w:rPr>
          <w:rFonts w:ascii="Consolas" w:eastAsia="Consolas" w:hAnsi="Consolas" w:cs="Consolas"/>
          <w:color w:val="2A2A2A"/>
          <w:sz w:val="19"/>
          <w:szCs w:val="19"/>
        </w:rPr>
        <w:t xml:space="preserve">git diff e2c13e2 HEAD </w:t>
      </w:r>
      <w:r>
        <w:rPr>
          <w:rFonts w:ascii="Consolas" w:eastAsia="Consolas" w:hAnsi="Consolas" w:cs="Consolas"/>
          <w:color w:val="2A2A2A"/>
          <w:sz w:val="19"/>
          <w:szCs w:val="19"/>
        </w:rPr>
        <w:noBreakHyphen/>
      </w:r>
      <w:r>
        <w:rPr>
          <w:rFonts w:ascii="Consolas" w:eastAsia="Consolas" w:hAnsi="Consolas" w:cs="Consolas"/>
          <w:color w:val="2A2A2A"/>
          <w:sz w:val="19"/>
          <w:szCs w:val="19"/>
        </w:rPr>
        <w:noBreakHyphen/>
        <w:t xml:space="preserve"> src include tests</w:t>
      </w:r>
      <w:r>
        <w:t xml:space="preserve"> is empty at every later commit, including the one that adds this report. The rerun manifests therefore record later commit SHAs (</w:t>
      </w:r>
      <w:r>
        <w:rPr>
          <w:rFonts w:ascii="Consolas" w:eastAsia="Consolas" w:hAnsi="Consolas" w:cs="Consolas"/>
          <w:color w:val="2A2A2A"/>
          <w:sz w:val="19"/>
          <w:szCs w:val="19"/>
        </w:rPr>
        <w:t>e4a219c</w:t>
      </w:r>
      <w:r>
        <w:t xml:space="preserve"> for strong and weak, </w:t>
      </w:r>
      <w:r>
        <w:rPr>
          <w:rFonts w:ascii="Consolas" w:eastAsia="Consolas" w:hAnsi="Consolas" w:cs="Consolas"/>
          <w:color w:val="2A2A2A"/>
          <w:sz w:val="19"/>
          <w:szCs w:val="19"/>
        </w:rPr>
        <w:t>6f30f58</w:t>
      </w:r>
      <w:r>
        <w:t xml:space="preserve"> for the scheduler experiments) with the same source. All six formal experiments were then rerun on this source with their original parameters and order seeds. The six pre-fix experiments are kept unchanged as historical evidence. Every headline number in Section 7 comes from the reruns. All six rerun manifests record the same Release binaries: </w:t>
      </w:r>
      <w:r>
        <w:rPr>
          <w:rFonts w:ascii="Consolas" w:eastAsia="Consolas" w:hAnsi="Consolas" w:cs="Consolas"/>
          <w:color w:val="2A2A2A"/>
          <w:sz w:val="19"/>
          <w:szCs w:val="19"/>
        </w:rPr>
        <w:t>helios.exe</w:t>
      </w:r>
      <w:r>
        <w:t xml:space="preserve"> SHA-256 </w:t>
      </w:r>
      <w:r>
        <w:rPr>
          <w:rFonts w:ascii="Consolas" w:eastAsia="Consolas" w:hAnsi="Consolas" w:cs="Consolas"/>
          <w:color w:val="2A2A2A"/>
          <w:sz w:val="19"/>
          <w:szCs w:val="19"/>
        </w:rPr>
        <w:t>956685fb…3ef3</w:t>
      </w:r>
      <w:r>
        <w:t xml:space="preserve"> and </w:t>
      </w:r>
      <w:r>
        <w:rPr>
          <w:rFonts w:ascii="Consolas" w:eastAsia="Consolas" w:hAnsi="Consolas" w:cs="Consolas"/>
          <w:color w:val="2A2A2A"/>
          <w:sz w:val="19"/>
          <w:szCs w:val="19"/>
        </w:rPr>
        <w:t>helios_mpi.exe</w:t>
      </w:r>
      <w:r>
        <w:t xml:space="preserve"> </w:t>
      </w:r>
      <w:r>
        <w:rPr>
          <w:rFonts w:ascii="Consolas" w:eastAsia="Consolas" w:hAnsi="Consolas" w:cs="Consolas"/>
          <w:color w:val="2A2A2A"/>
          <w:sz w:val="19"/>
          <w:szCs w:val="19"/>
        </w:rPr>
        <w:t>0313fe16a502…</w:t>
      </w:r>
      <w:r>
        <w:t>.</w:t>
      </w:r>
    </w:p>
    <w:p w14:paraId="1060F429" w14:textId="77777777" w:rsidR="00895524" w:rsidRDefault="00C576E8">
      <w:pPr>
        <w:pStyle w:val="Heading1"/>
      </w:pPr>
      <w:bookmarkStart w:id="37" w:name="_Toc241598864"/>
      <w:r>
        <w:t>6. Experimental Methodology</w:t>
      </w:r>
      <w:bookmarkEnd w:id="37"/>
    </w:p>
    <w:p w14:paraId="72837FAA" w14:textId="77777777" w:rsidR="00895524" w:rsidRDefault="00C576E8">
      <w:pPr>
        <w:pStyle w:val="Heading2"/>
      </w:pPr>
      <w:bookmarkStart w:id="38" w:name="_Toc241598865"/>
      <w:r>
        <w:t>6.1 Test machine</w:t>
      </w:r>
      <w:bookmarkEnd w:id="38"/>
    </w:p>
    <w:p w14:paraId="39C5947E" w14:textId="77777777" w:rsidR="00895524" w:rsidRDefault="00C576E8">
      <w:pPr>
        <w:keepNext/>
        <w:keepLines/>
        <w:spacing w:before="200" w:after="80"/>
      </w:pPr>
      <w:r>
        <w:rPr>
          <w:b/>
          <w:bCs/>
          <w:color w:val="0E6B70"/>
          <w:sz w:val="19"/>
          <w:szCs w:val="19"/>
        </w:rPr>
        <w:t xml:space="preserve">Table 6. </w:t>
      </w:r>
      <w:r>
        <w:rPr>
          <w:b/>
          <w:bCs/>
          <w:sz w:val="19"/>
          <w:szCs w:val="19"/>
        </w:rPr>
        <w:t>Measured environment (</w:t>
      </w:r>
      <w:r>
        <w:rPr>
          <w:rFonts w:ascii="Consolas" w:eastAsia="Consolas" w:hAnsi="Consolas" w:cs="Consolas"/>
          <w:b/>
          <w:bCs/>
          <w:color w:val="2A2A2A"/>
          <w:sz w:val="17"/>
          <w:szCs w:val="17"/>
        </w:rPr>
        <w:t>docs/ENVIRONMENT.md</w:t>
      </w:r>
      <w:r>
        <w:rPr>
          <w:b/>
          <w:bCs/>
          <w:sz w:val="19"/>
          <w:szCs w:val="19"/>
        </w:rPr>
        <w:t xml:space="preserve">, </w:t>
      </w:r>
      <w:r>
        <w:rPr>
          <w:rFonts w:ascii="Consolas" w:eastAsia="Consolas" w:hAnsi="Consolas" w:cs="Consolas"/>
          <w:b/>
          <w:bCs/>
          <w:color w:val="2A2A2A"/>
          <w:sz w:val="17"/>
          <w:szCs w:val="17"/>
        </w:rPr>
        <w:t>results/stress/20260928T111419Z</w:t>
      </w:r>
      <w:r>
        <w:rPr>
          <w:rFonts w:ascii="Consolas" w:eastAsia="Consolas" w:hAnsi="Consolas" w:cs="Consolas"/>
          <w:b/>
          <w:bCs/>
          <w:color w:val="2A2A2A"/>
          <w:sz w:val="17"/>
          <w:szCs w:val="17"/>
        </w:rPr>
        <w:noBreakHyphen/>
        <w:t>5832e956/environment.json</w:t>
      </w:r>
      <w:r>
        <w:rPr>
          <w:b/>
          <w:bCs/>
          <w:sz w:val="19"/>
          <w:szCs w:val="19"/>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9"/>
        <w:gridCol w:w="4288"/>
        <w:gridCol w:w="3831"/>
      </w:tblGrid>
      <w:tr w:rsidR="00895524" w14:paraId="102FBCFD" w14:textId="77777777">
        <w:tblPrEx>
          <w:tblCellMar>
            <w:top w:w="0" w:type="dxa"/>
            <w:bottom w:w="0" w:type="dxa"/>
          </w:tblCellMar>
        </w:tblPrEx>
        <w:trPr>
          <w:cantSplit/>
          <w:tblHeader/>
        </w:trPr>
        <w:tc>
          <w:tcPr>
            <w:tcW w:w="1519"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6BDE89CD" w14:textId="77777777" w:rsidR="00895524" w:rsidRDefault="00C576E8">
            <w:pPr>
              <w:keepNext/>
              <w:keepLines/>
              <w:spacing w:after="0" w:line="240" w:lineRule="auto"/>
            </w:pPr>
            <w:r>
              <w:rPr>
                <w:b/>
                <w:bCs/>
                <w:color w:val="10393B"/>
                <w:sz w:val="17"/>
                <w:szCs w:val="17"/>
              </w:rPr>
              <w:t>Item</w:t>
            </w:r>
          </w:p>
        </w:tc>
        <w:tc>
          <w:tcPr>
            <w:tcW w:w="4288"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53596A1E" w14:textId="77777777" w:rsidR="00895524" w:rsidRDefault="00C576E8">
            <w:pPr>
              <w:keepNext/>
              <w:keepLines/>
              <w:spacing w:after="0" w:line="240" w:lineRule="auto"/>
            </w:pPr>
            <w:r>
              <w:rPr>
                <w:b/>
                <w:bCs/>
                <w:color w:val="10393B"/>
                <w:sz w:val="17"/>
                <w:szCs w:val="17"/>
              </w:rPr>
              <w:t>Value</w:t>
            </w:r>
          </w:p>
        </w:tc>
        <w:tc>
          <w:tcPr>
            <w:tcW w:w="3831"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2848E96D" w14:textId="77777777" w:rsidR="00895524" w:rsidRDefault="00C576E8">
            <w:pPr>
              <w:keepNext/>
              <w:keepLines/>
              <w:spacing w:after="0" w:line="240" w:lineRule="auto"/>
            </w:pPr>
            <w:r>
              <w:rPr>
                <w:b/>
                <w:bCs/>
                <w:color w:val="10393B"/>
                <w:sz w:val="17"/>
                <w:szCs w:val="17"/>
              </w:rPr>
              <w:t>How it was obtained</w:t>
            </w:r>
          </w:p>
        </w:tc>
      </w:tr>
      <w:tr w:rsidR="00895524" w14:paraId="41327BA4" w14:textId="77777777">
        <w:tblPrEx>
          <w:tblCellMar>
            <w:top w:w="0" w:type="dxa"/>
            <w:bottom w:w="0" w:type="dxa"/>
          </w:tblCellMar>
        </w:tblPrEx>
        <w:trPr>
          <w:cantSplit/>
        </w:trPr>
        <w:tc>
          <w:tcPr>
            <w:tcW w:w="1519"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1271E6D7" w14:textId="77777777" w:rsidR="00895524" w:rsidRDefault="00C576E8">
            <w:pPr>
              <w:keepNext/>
              <w:keepLines/>
              <w:spacing w:after="0" w:line="240" w:lineRule="auto"/>
            </w:pPr>
            <w:r>
              <w:rPr>
                <w:sz w:val="17"/>
                <w:szCs w:val="17"/>
              </w:rPr>
              <w:t>CPU</w:t>
            </w:r>
          </w:p>
        </w:tc>
        <w:tc>
          <w:tcPr>
            <w:tcW w:w="428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6B19109" w14:textId="77777777" w:rsidR="00895524" w:rsidRDefault="00C576E8">
            <w:pPr>
              <w:keepNext/>
              <w:keepLines/>
              <w:spacing w:after="0" w:line="240" w:lineRule="auto"/>
            </w:pPr>
            <w:r>
              <w:rPr>
                <w:sz w:val="17"/>
                <w:szCs w:val="17"/>
              </w:rPr>
              <w:t>11th Gen Intel Core i7-11370H  3.30 GHz</w:t>
            </w:r>
          </w:p>
        </w:tc>
        <w:tc>
          <w:tcPr>
            <w:tcW w:w="3831"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5515D252" w14:textId="77777777" w:rsidR="00895524" w:rsidRDefault="00C576E8">
            <w:pPr>
              <w:keepNext/>
              <w:keepLines/>
              <w:spacing w:after="0" w:line="240" w:lineRule="auto"/>
            </w:pPr>
            <w:r>
              <w:rPr>
                <w:sz w:val="17"/>
                <w:szCs w:val="17"/>
              </w:rPr>
              <w:t xml:space="preserve">Processor registry; </w:t>
            </w:r>
            <w:r>
              <w:rPr>
                <w:rFonts w:ascii="Consolas" w:eastAsia="Consolas" w:hAnsi="Consolas" w:cs="Consolas"/>
                <w:color w:val="2A2A2A"/>
                <w:sz w:val="15"/>
                <w:szCs w:val="15"/>
              </w:rPr>
              <w:t>Win32_Processor</w:t>
            </w:r>
            <w:r>
              <w:rPr>
                <w:sz w:val="17"/>
                <w:szCs w:val="17"/>
              </w:rPr>
              <w:t xml:space="preserve"> in the stress manifest</w:t>
            </w:r>
          </w:p>
        </w:tc>
      </w:tr>
      <w:tr w:rsidR="00895524" w14:paraId="18B8E825" w14:textId="77777777">
        <w:tblPrEx>
          <w:tblCellMar>
            <w:top w:w="0" w:type="dxa"/>
            <w:bottom w:w="0" w:type="dxa"/>
          </w:tblCellMar>
        </w:tblPrEx>
        <w:trPr>
          <w:cantSplit/>
        </w:trPr>
        <w:tc>
          <w:tcPr>
            <w:tcW w:w="1519"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48BE12FA" w14:textId="77777777" w:rsidR="00895524" w:rsidRDefault="00C576E8">
            <w:pPr>
              <w:keepNext/>
              <w:keepLines/>
              <w:spacing w:after="0" w:line="240" w:lineRule="auto"/>
            </w:pPr>
            <w:r>
              <w:rPr>
                <w:sz w:val="17"/>
                <w:szCs w:val="17"/>
              </w:rPr>
              <w:t>Physical cores</w:t>
            </w:r>
          </w:p>
        </w:tc>
        <w:tc>
          <w:tcPr>
            <w:tcW w:w="428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EEAD6D7" w14:textId="77777777" w:rsidR="00895524" w:rsidRDefault="00C576E8">
            <w:pPr>
              <w:keepNext/>
              <w:keepLines/>
              <w:spacing w:after="0" w:line="240" w:lineRule="auto"/>
            </w:pPr>
            <w:r>
              <w:rPr>
                <w:sz w:val="17"/>
                <w:szCs w:val="17"/>
              </w:rPr>
              <w:t>4</w:t>
            </w:r>
          </w:p>
        </w:tc>
        <w:tc>
          <w:tcPr>
            <w:tcW w:w="3831"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5240BDA9" w14:textId="77777777" w:rsidR="00895524" w:rsidRDefault="00C576E8">
            <w:pPr>
              <w:keepNext/>
              <w:keepLines/>
              <w:spacing w:after="0" w:line="240" w:lineRule="auto"/>
            </w:pPr>
            <w:r>
              <w:rPr>
                <w:sz w:val="17"/>
                <w:szCs w:val="17"/>
              </w:rPr>
              <w:t xml:space="preserve">Windows CPU Set table (distinct core indices); </w:t>
            </w:r>
            <w:r>
              <w:rPr>
                <w:rFonts w:ascii="Consolas" w:eastAsia="Consolas" w:hAnsi="Consolas" w:cs="Consolas"/>
                <w:color w:val="2A2A2A"/>
                <w:sz w:val="15"/>
                <w:szCs w:val="15"/>
              </w:rPr>
              <w:t>NumberOfCores</w:t>
            </w:r>
            <w:r>
              <w:rPr>
                <w:sz w:val="17"/>
                <w:szCs w:val="17"/>
              </w:rPr>
              <w:t xml:space="preserve"> in the stress manifest</w:t>
            </w:r>
          </w:p>
        </w:tc>
      </w:tr>
      <w:tr w:rsidR="00895524" w14:paraId="63166ADF" w14:textId="77777777">
        <w:tblPrEx>
          <w:tblCellMar>
            <w:top w:w="0" w:type="dxa"/>
            <w:bottom w:w="0" w:type="dxa"/>
          </w:tblCellMar>
        </w:tblPrEx>
        <w:trPr>
          <w:cantSplit/>
        </w:trPr>
        <w:tc>
          <w:tcPr>
            <w:tcW w:w="1519"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8AE8E90" w14:textId="77777777" w:rsidR="00895524" w:rsidRDefault="00C576E8">
            <w:pPr>
              <w:keepNext/>
              <w:keepLines/>
              <w:spacing w:after="0" w:line="240" w:lineRule="auto"/>
            </w:pPr>
            <w:r>
              <w:rPr>
                <w:sz w:val="17"/>
                <w:szCs w:val="17"/>
              </w:rPr>
              <w:t>Logical processors</w:t>
            </w:r>
          </w:p>
        </w:tc>
        <w:tc>
          <w:tcPr>
            <w:tcW w:w="428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B9FE9DA" w14:textId="77777777" w:rsidR="00895524" w:rsidRDefault="00C576E8">
            <w:pPr>
              <w:keepNext/>
              <w:keepLines/>
              <w:spacing w:after="0" w:line="240" w:lineRule="auto"/>
            </w:pPr>
            <w:r>
              <w:rPr>
                <w:sz w:val="17"/>
                <w:szCs w:val="17"/>
              </w:rPr>
              <w:t>8 (SMT pairs 0-1, 2-3, 4-5, 6-7)</w:t>
            </w:r>
          </w:p>
        </w:tc>
        <w:tc>
          <w:tcPr>
            <w:tcW w:w="3831"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0DB2B3C" w14:textId="77777777" w:rsidR="00895524" w:rsidRDefault="00C576E8">
            <w:pPr>
              <w:keepNext/>
              <w:keepLines/>
              <w:spacing w:after="0" w:line="240" w:lineRule="auto"/>
            </w:pPr>
            <w:r>
              <w:rPr>
                <w:sz w:val="17"/>
                <w:szCs w:val="17"/>
              </w:rPr>
              <w:t>CPU Set table</w:t>
            </w:r>
          </w:p>
        </w:tc>
      </w:tr>
      <w:tr w:rsidR="00895524" w14:paraId="6CA2A9D6" w14:textId="77777777">
        <w:tblPrEx>
          <w:tblCellMar>
            <w:top w:w="0" w:type="dxa"/>
            <w:bottom w:w="0" w:type="dxa"/>
          </w:tblCellMar>
        </w:tblPrEx>
        <w:trPr>
          <w:cantSplit/>
        </w:trPr>
        <w:tc>
          <w:tcPr>
            <w:tcW w:w="1519"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6E0ED130" w14:textId="77777777" w:rsidR="00895524" w:rsidRDefault="00C576E8">
            <w:pPr>
              <w:keepNext/>
              <w:keepLines/>
              <w:spacing w:after="0" w:line="240" w:lineRule="auto"/>
            </w:pPr>
            <w:r>
              <w:rPr>
                <w:sz w:val="17"/>
                <w:szCs w:val="17"/>
              </w:rPr>
              <w:t>Cache line</w:t>
            </w:r>
          </w:p>
        </w:tc>
        <w:tc>
          <w:tcPr>
            <w:tcW w:w="428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497C1905" w14:textId="77777777" w:rsidR="00895524" w:rsidRDefault="00C576E8">
            <w:pPr>
              <w:keepNext/>
              <w:keepLines/>
              <w:spacing w:after="0" w:line="240" w:lineRule="auto"/>
            </w:pPr>
            <w:r>
              <w:rPr>
                <w:sz w:val="17"/>
                <w:szCs w:val="17"/>
              </w:rPr>
              <w:t>64 bytes at L1, L2 and L3 (L2 1.25 MiB per core, L3 12 MiB shared)</w:t>
            </w:r>
          </w:p>
        </w:tc>
        <w:tc>
          <w:tcPr>
            <w:tcW w:w="3831"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8D8B4F3" w14:textId="77777777" w:rsidR="00895524" w:rsidRDefault="00C576E8">
            <w:pPr>
              <w:keepNext/>
              <w:keepLines/>
              <w:spacing w:after="0" w:line="240" w:lineRule="auto"/>
            </w:pPr>
            <w:r>
              <w:rPr>
                <w:rFonts w:ascii="Consolas" w:eastAsia="Consolas" w:hAnsi="Consolas" w:cs="Consolas"/>
                <w:color w:val="2A2A2A"/>
                <w:sz w:val="15"/>
                <w:szCs w:val="15"/>
              </w:rPr>
              <w:t>GetLogicalProcessorInformation</w:t>
            </w:r>
          </w:p>
        </w:tc>
      </w:tr>
      <w:tr w:rsidR="00895524" w14:paraId="2C3D6492" w14:textId="77777777">
        <w:tblPrEx>
          <w:tblCellMar>
            <w:top w:w="0" w:type="dxa"/>
            <w:bottom w:w="0" w:type="dxa"/>
          </w:tblCellMar>
        </w:tblPrEx>
        <w:trPr>
          <w:cantSplit/>
        </w:trPr>
        <w:tc>
          <w:tcPr>
            <w:tcW w:w="1519"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75A7599" w14:textId="77777777" w:rsidR="00895524" w:rsidRDefault="00C576E8">
            <w:pPr>
              <w:keepNext/>
              <w:keepLines/>
              <w:spacing w:after="0" w:line="240" w:lineRule="auto"/>
            </w:pPr>
            <w:r>
              <w:rPr>
                <w:sz w:val="17"/>
                <w:szCs w:val="17"/>
              </w:rPr>
              <w:t>Memory</w:t>
            </w:r>
          </w:p>
        </w:tc>
        <w:tc>
          <w:tcPr>
            <w:tcW w:w="428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45E35FE" w14:textId="77777777" w:rsidR="00895524" w:rsidRDefault="00C576E8">
            <w:pPr>
              <w:keepNext/>
              <w:keepLines/>
              <w:spacing w:after="0" w:line="240" w:lineRule="auto"/>
            </w:pPr>
            <w:r>
              <w:rPr>
                <w:sz w:val="17"/>
                <w:szCs w:val="17"/>
              </w:rPr>
              <w:t>16,843,112,448 bytes (15.69 GiB)</w:t>
            </w:r>
          </w:p>
        </w:tc>
        <w:tc>
          <w:tcPr>
            <w:tcW w:w="3831"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4D4A08B8" w14:textId="77777777" w:rsidR="00895524" w:rsidRDefault="00C576E8">
            <w:pPr>
              <w:keepNext/>
              <w:keepLines/>
              <w:spacing w:after="0" w:line="240" w:lineRule="auto"/>
            </w:pPr>
            <w:r>
              <w:rPr>
                <w:rFonts w:ascii="Consolas" w:eastAsia="Consolas" w:hAnsi="Consolas" w:cs="Consolas"/>
                <w:color w:val="2A2A2A"/>
                <w:sz w:val="15"/>
                <w:szCs w:val="15"/>
              </w:rPr>
              <w:t>GlobalMemoryStatusEx</w:t>
            </w:r>
          </w:p>
        </w:tc>
      </w:tr>
      <w:tr w:rsidR="00895524" w14:paraId="3E0B34CC" w14:textId="77777777">
        <w:tblPrEx>
          <w:tblCellMar>
            <w:top w:w="0" w:type="dxa"/>
            <w:bottom w:w="0" w:type="dxa"/>
          </w:tblCellMar>
        </w:tblPrEx>
        <w:trPr>
          <w:cantSplit/>
        </w:trPr>
        <w:tc>
          <w:tcPr>
            <w:tcW w:w="1519"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4A47F3D4" w14:textId="77777777" w:rsidR="00895524" w:rsidRDefault="00C576E8">
            <w:pPr>
              <w:keepNext/>
              <w:keepLines/>
              <w:spacing w:after="0" w:line="240" w:lineRule="auto"/>
            </w:pPr>
            <w:r>
              <w:rPr>
                <w:sz w:val="17"/>
                <w:szCs w:val="17"/>
              </w:rPr>
              <w:t>Operating system</w:t>
            </w:r>
          </w:p>
        </w:tc>
        <w:tc>
          <w:tcPr>
            <w:tcW w:w="428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4561EE19" w14:textId="77777777" w:rsidR="00895524" w:rsidRDefault="00C576E8">
            <w:pPr>
              <w:keepNext/>
              <w:keepLines/>
              <w:spacing w:after="0" w:line="240" w:lineRule="auto"/>
            </w:pPr>
            <w:r>
              <w:rPr>
                <w:sz w:val="17"/>
                <w:szCs w:val="17"/>
              </w:rPr>
              <w:t>Windows NT 10.0.26200</w:t>
            </w:r>
          </w:p>
        </w:tc>
        <w:tc>
          <w:tcPr>
            <w:tcW w:w="3831"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58F80601" w14:textId="77777777" w:rsidR="00895524" w:rsidRDefault="00C576E8">
            <w:pPr>
              <w:keepNext/>
              <w:keepLines/>
              <w:spacing w:after="0" w:line="240" w:lineRule="auto"/>
            </w:pPr>
            <w:r>
              <w:rPr>
                <w:sz w:val="17"/>
                <w:szCs w:val="17"/>
              </w:rPr>
              <w:t>OS version query</w:t>
            </w:r>
          </w:p>
        </w:tc>
      </w:tr>
      <w:tr w:rsidR="00895524" w14:paraId="4ED5FB9F" w14:textId="77777777">
        <w:tblPrEx>
          <w:tblCellMar>
            <w:top w:w="0" w:type="dxa"/>
            <w:bottom w:w="0" w:type="dxa"/>
          </w:tblCellMar>
        </w:tblPrEx>
        <w:trPr>
          <w:cantSplit/>
        </w:trPr>
        <w:tc>
          <w:tcPr>
            <w:tcW w:w="1519"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4EF5472E" w14:textId="77777777" w:rsidR="00895524" w:rsidRDefault="00C576E8">
            <w:pPr>
              <w:keepNext/>
              <w:keepLines/>
              <w:spacing w:after="0" w:line="240" w:lineRule="auto"/>
            </w:pPr>
            <w:r>
              <w:rPr>
                <w:sz w:val="17"/>
                <w:szCs w:val="17"/>
              </w:rPr>
              <w:t>Compiler</w:t>
            </w:r>
          </w:p>
        </w:tc>
        <w:tc>
          <w:tcPr>
            <w:tcW w:w="428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2B89E15" w14:textId="77777777" w:rsidR="00895524" w:rsidRDefault="00C576E8">
            <w:pPr>
              <w:keepNext/>
              <w:keepLines/>
              <w:spacing w:after="0" w:line="240" w:lineRule="auto"/>
            </w:pPr>
            <w:r>
              <w:rPr>
                <w:sz w:val="17"/>
                <w:szCs w:val="17"/>
              </w:rPr>
              <w:t xml:space="preserve">g++ 14.1.0 (MSYS2 Rev3), </w:t>
            </w:r>
            <w:r>
              <w:rPr>
                <w:rFonts w:ascii="Consolas" w:eastAsia="Consolas" w:hAnsi="Consolas" w:cs="Consolas"/>
                <w:color w:val="2A2A2A"/>
                <w:sz w:val="15"/>
                <w:szCs w:val="15"/>
              </w:rPr>
              <w:noBreakHyphen/>
              <w:t xml:space="preserve">std=c++20 </w:t>
            </w:r>
            <w:r>
              <w:rPr>
                <w:rFonts w:ascii="Consolas" w:eastAsia="Consolas" w:hAnsi="Consolas" w:cs="Consolas"/>
                <w:color w:val="2A2A2A"/>
                <w:sz w:val="15"/>
                <w:szCs w:val="15"/>
              </w:rPr>
              <w:noBreakHyphen/>
              <w:t xml:space="preserve">O2 </w:t>
            </w:r>
            <w:r>
              <w:rPr>
                <w:rFonts w:ascii="Consolas" w:eastAsia="Consolas" w:hAnsi="Consolas" w:cs="Consolas"/>
                <w:color w:val="2A2A2A"/>
                <w:sz w:val="15"/>
                <w:szCs w:val="15"/>
              </w:rPr>
              <w:noBreakHyphen/>
              <w:t xml:space="preserve">DNDEBUG </w:t>
            </w:r>
            <w:r>
              <w:rPr>
                <w:rFonts w:ascii="Consolas" w:eastAsia="Consolas" w:hAnsi="Consolas" w:cs="Consolas"/>
                <w:color w:val="2A2A2A"/>
                <w:sz w:val="15"/>
                <w:szCs w:val="15"/>
              </w:rPr>
              <w:noBreakHyphen/>
              <w:t>fopenmp</w:t>
            </w:r>
          </w:p>
        </w:tc>
        <w:tc>
          <w:tcPr>
            <w:tcW w:w="3831"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6F955475" w14:textId="77777777" w:rsidR="00895524" w:rsidRDefault="00C576E8">
            <w:pPr>
              <w:keepNext/>
              <w:keepLines/>
              <w:spacing w:after="0" w:line="240" w:lineRule="auto"/>
            </w:pPr>
            <w:r>
              <w:rPr>
                <w:rFonts w:ascii="Consolas" w:eastAsia="Consolas" w:hAnsi="Consolas" w:cs="Consolas"/>
                <w:color w:val="2A2A2A"/>
                <w:sz w:val="15"/>
                <w:szCs w:val="15"/>
              </w:rPr>
              <w:t xml:space="preserve">g++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version</w:t>
            </w:r>
            <w:r>
              <w:rPr>
                <w:sz w:val="17"/>
                <w:szCs w:val="17"/>
              </w:rPr>
              <w:t xml:space="preserve">, </w:t>
            </w:r>
            <w:r>
              <w:rPr>
                <w:rFonts w:ascii="Consolas" w:eastAsia="Consolas" w:hAnsi="Consolas" w:cs="Consolas"/>
                <w:color w:val="2A2A2A"/>
                <w:sz w:val="15"/>
                <w:szCs w:val="15"/>
              </w:rPr>
              <w:t>scripts/build.ps1</w:t>
            </w:r>
          </w:p>
        </w:tc>
      </w:tr>
      <w:tr w:rsidR="00895524" w14:paraId="215E188B" w14:textId="77777777">
        <w:tblPrEx>
          <w:tblCellMar>
            <w:top w:w="0" w:type="dxa"/>
            <w:bottom w:w="0" w:type="dxa"/>
          </w:tblCellMar>
        </w:tblPrEx>
        <w:trPr>
          <w:cantSplit/>
        </w:trPr>
        <w:tc>
          <w:tcPr>
            <w:tcW w:w="1519"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222EAFE" w14:textId="77777777" w:rsidR="00895524" w:rsidRDefault="00C576E8">
            <w:pPr>
              <w:keepNext/>
              <w:keepLines/>
              <w:spacing w:after="0" w:line="240" w:lineRule="auto"/>
            </w:pPr>
            <w:r>
              <w:rPr>
                <w:sz w:val="17"/>
                <w:szCs w:val="17"/>
              </w:rPr>
              <w:t>MPI</w:t>
            </w:r>
          </w:p>
        </w:tc>
        <w:tc>
          <w:tcPr>
            <w:tcW w:w="428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109DB8CA" w14:textId="77777777" w:rsidR="00895524" w:rsidRDefault="00C576E8">
            <w:pPr>
              <w:keepNext/>
              <w:keepLines/>
              <w:spacing w:after="0" w:line="240" w:lineRule="auto"/>
            </w:pPr>
            <w:r>
              <w:rPr>
                <w:sz w:val="17"/>
                <w:szCs w:val="17"/>
              </w:rPr>
              <w:t xml:space="preserve">Microsoft MPI 10.1.12498.52 via the MSYS2 </w:t>
            </w:r>
            <w:r>
              <w:rPr>
                <w:rFonts w:ascii="Consolas" w:eastAsia="Consolas" w:hAnsi="Consolas" w:cs="Consolas"/>
                <w:color w:val="2A2A2A"/>
                <w:sz w:val="15"/>
                <w:szCs w:val="15"/>
              </w:rPr>
              <w:t>mpicxx</w:t>
            </w:r>
            <w:r>
              <w:rPr>
                <w:sz w:val="17"/>
                <w:szCs w:val="17"/>
              </w:rPr>
              <w:t xml:space="preserve"> wrapper</w:t>
            </w:r>
          </w:p>
        </w:tc>
        <w:tc>
          <w:tcPr>
            <w:tcW w:w="3831"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DC6DECD" w14:textId="77777777" w:rsidR="00895524" w:rsidRDefault="00C576E8">
            <w:pPr>
              <w:keepNext/>
              <w:keepLines/>
              <w:spacing w:after="0" w:line="240" w:lineRule="auto"/>
            </w:pPr>
            <w:r>
              <w:rPr>
                <w:rFonts w:ascii="Consolas" w:eastAsia="Consolas" w:hAnsi="Consolas" w:cs="Consolas"/>
                <w:color w:val="2A2A2A"/>
                <w:sz w:val="15"/>
                <w:szCs w:val="15"/>
              </w:rPr>
              <w:t xml:space="preserve">mpiexec </w:t>
            </w:r>
            <w:r>
              <w:rPr>
                <w:rFonts w:ascii="Consolas" w:eastAsia="Consolas" w:hAnsi="Consolas" w:cs="Consolas"/>
                <w:color w:val="2A2A2A"/>
                <w:sz w:val="15"/>
                <w:szCs w:val="15"/>
              </w:rPr>
              <w:noBreakHyphen/>
              <w:t>help</w:t>
            </w:r>
          </w:p>
        </w:tc>
      </w:tr>
      <w:tr w:rsidR="00895524" w14:paraId="7E83C38D" w14:textId="77777777">
        <w:tblPrEx>
          <w:tblCellMar>
            <w:top w:w="0" w:type="dxa"/>
            <w:bottom w:w="0" w:type="dxa"/>
          </w:tblCellMar>
        </w:tblPrEx>
        <w:trPr>
          <w:cantSplit/>
        </w:trPr>
        <w:tc>
          <w:tcPr>
            <w:tcW w:w="1519"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31E05D92" w14:textId="77777777" w:rsidR="00895524" w:rsidRDefault="00C576E8">
            <w:pPr>
              <w:keepLines/>
              <w:spacing w:after="0" w:line="240" w:lineRule="auto"/>
            </w:pPr>
            <w:r>
              <w:rPr>
                <w:sz w:val="17"/>
                <w:szCs w:val="17"/>
              </w:rPr>
              <w:t>Analysis</w:t>
            </w:r>
          </w:p>
        </w:tc>
        <w:tc>
          <w:tcPr>
            <w:tcW w:w="4288"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0772720D" w14:textId="77777777" w:rsidR="00895524" w:rsidRDefault="00C576E8">
            <w:pPr>
              <w:keepLines/>
              <w:spacing w:after="0" w:line="240" w:lineRule="auto"/>
            </w:pPr>
            <w:r>
              <w:rPr>
                <w:sz w:val="17"/>
                <w:szCs w:val="17"/>
              </w:rPr>
              <w:t>Python 3.11.9</w:t>
            </w:r>
          </w:p>
        </w:tc>
        <w:tc>
          <w:tcPr>
            <w:tcW w:w="3831"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4C8DFF30" w14:textId="77777777" w:rsidR="00895524" w:rsidRDefault="00C576E8">
            <w:pPr>
              <w:keepLines/>
              <w:spacing w:after="0" w:line="240" w:lineRule="auto"/>
            </w:pPr>
            <w:r>
              <w:rPr>
                <w:rFonts w:ascii="Consolas" w:eastAsia="Consolas" w:hAnsi="Consolas" w:cs="Consolas"/>
                <w:color w:val="2A2A2A"/>
                <w:sz w:val="15"/>
                <w:szCs w:val="15"/>
              </w:rPr>
              <w:t xml:space="preserve">python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version</w:t>
            </w:r>
          </w:p>
        </w:tc>
      </w:tr>
    </w:tbl>
    <w:p w14:paraId="1FF206BD" w14:textId="77777777" w:rsidR="00895524" w:rsidRDefault="00895524"/>
    <w:p w14:paraId="22F946B8" w14:textId="77777777" w:rsidR="00895524" w:rsidRDefault="00C576E8">
      <w:r>
        <w:t xml:space="preserve">No temperature sensor was read, and no CPU isolation or fixed frequency was applied. CMake is not installed on the host. The provided CMake configuration is therefore untested, and all builds used </w:t>
      </w:r>
      <w:r>
        <w:rPr>
          <w:rFonts w:ascii="Consolas" w:eastAsia="Consolas" w:hAnsi="Consolas" w:cs="Consolas"/>
          <w:color w:val="2A2A2A"/>
          <w:sz w:val="19"/>
          <w:szCs w:val="19"/>
        </w:rPr>
        <w:t>scripts/build.ps1</w:t>
      </w:r>
      <w:r>
        <w:t>.</w:t>
      </w:r>
    </w:p>
    <w:p w14:paraId="501AD450" w14:textId="77777777" w:rsidR="00895524" w:rsidRDefault="00C576E8">
      <w:pPr>
        <w:pStyle w:val="Heading2"/>
      </w:pPr>
      <w:bookmarkStart w:id="39" w:name="_Toc241598866"/>
      <w:r>
        <w:t>6.2 Benchmark Protocol V2</w:t>
      </w:r>
      <w:bookmarkEnd w:id="39"/>
    </w:p>
    <w:p w14:paraId="304FE83D" w14:textId="77777777" w:rsidR="00895524" w:rsidRDefault="00C576E8">
      <w:r>
        <w:t>The first benchmark script (Protocol V1) repeated each backend consecutively, reported a mean-based interval around a median statistic, and counted the MPI coordinator as a rendering slot. An audit of those issues (</w:t>
      </w:r>
      <w:r>
        <w:rPr>
          <w:rFonts w:ascii="Consolas" w:eastAsia="Consolas" w:hAnsi="Consolas" w:cs="Consolas"/>
          <w:color w:val="2A2A2A"/>
          <w:sz w:val="19"/>
          <w:szCs w:val="19"/>
        </w:rPr>
        <w:t>docs/BENCHMARKING.md</w:t>
      </w:r>
      <w:r>
        <w:t>) led to Protocol V2 (</w:t>
      </w:r>
      <w:r>
        <w:rPr>
          <w:rFonts w:ascii="Consolas" w:eastAsia="Consolas" w:hAnsi="Consolas" w:cs="Consolas"/>
          <w:color w:val="2A2A2A"/>
          <w:sz w:val="19"/>
          <w:szCs w:val="19"/>
        </w:rPr>
        <w:t>scripts/benchmark_v2.py</w:t>
      </w:r>
      <w:r>
        <w:t>), used for every formal result in this report. V1 results are kept only as historical pilots.</w:t>
      </w:r>
    </w:p>
    <w:p w14:paraId="048D4A93" w14:textId="77777777" w:rsidR="00895524" w:rsidRDefault="00C576E8">
      <w:r>
        <w:t xml:space="preserve">V2 runs the Release binaries serially, one process at a time, with a per-process timeout and an overall budget. Every run's exact command, return code, stdout, stderr, statistics JSON, tile CSV, assignment trace (for dynamic modes) and image are saved in a unique experiment directory. The manifest records the Git SHA, dirty state, executable hashes, source hashes, compiler and host. Since commit </w:t>
      </w:r>
      <w:r>
        <w:rPr>
          <w:rFonts w:ascii="Consolas" w:eastAsia="Consolas" w:hAnsi="Consolas" w:cs="Consolas"/>
          <w:color w:val="2A2A2A"/>
          <w:sz w:val="19"/>
          <w:szCs w:val="19"/>
        </w:rPr>
        <w:t>9524144</w:t>
      </w:r>
      <w:r>
        <w:t xml:space="preserve">, </w:t>
      </w:r>
      <w:r>
        <w:lastRenderedPageBreak/>
        <w:t>a formal run refuses to start if it cannot record the Git SHA. Failed runs stay in the raw evidence and are excluded only from timing statistics. No run was excluded for being slow.</w:t>
      </w:r>
    </w:p>
    <w:p w14:paraId="3B7297C9" w14:textId="77777777" w:rsidR="00895524" w:rsidRDefault="00C576E8">
      <w:pPr>
        <w:pStyle w:val="Heading2"/>
      </w:pPr>
      <w:bookmarkStart w:id="40" w:name="_Toc241598867"/>
      <w:r>
        <w:t>6.3 Workload calibration</w:t>
      </w:r>
      <w:bookmarkEnd w:id="40"/>
    </w:p>
    <w:p w14:paraId="3635BE35" w14:textId="77777777" w:rsidR="00895524" w:rsidRDefault="00C576E8">
      <w:r>
        <w:t>Workloads hold the image fixed at 256×144 pixels (144 tiles of 16×16), depth 8 and seed 42, and scale the samples per pixel. Holding the image size constant keeps memory and message sizes constant while the compute grows.</w:t>
      </w:r>
    </w:p>
    <w:p w14:paraId="46CEB5F8" w14:textId="77777777" w:rsidR="00895524" w:rsidRDefault="00C576E8">
      <w:pPr>
        <w:keepNext/>
        <w:keepLines/>
        <w:spacing w:before="200" w:after="80"/>
      </w:pPr>
      <w:r>
        <w:rPr>
          <w:b/>
          <w:bCs/>
          <w:color w:val="0E6B70"/>
          <w:sz w:val="19"/>
          <w:szCs w:val="19"/>
        </w:rPr>
        <w:t xml:space="preserve">Table 7. </w:t>
      </w:r>
      <w:r>
        <w:rPr>
          <w:b/>
          <w:bCs/>
          <w:sz w:val="19"/>
          <w:szCs w:val="19"/>
        </w:rPr>
        <w:t>Workload presets.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8"/>
        <w:gridCol w:w="1649"/>
        <w:gridCol w:w="2632"/>
        <w:gridCol w:w="4139"/>
      </w:tblGrid>
      <w:tr w:rsidR="00895524" w14:paraId="25890464" w14:textId="77777777">
        <w:tblPrEx>
          <w:tblCellMar>
            <w:top w:w="0" w:type="dxa"/>
            <w:bottom w:w="0" w:type="dxa"/>
          </w:tblCellMar>
        </w:tblPrEx>
        <w:trPr>
          <w:cantSplit/>
          <w:tblHeader/>
        </w:trPr>
        <w:tc>
          <w:tcPr>
            <w:tcW w:w="1218"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0327C636" w14:textId="77777777" w:rsidR="00895524" w:rsidRDefault="00C576E8">
            <w:pPr>
              <w:keepNext/>
              <w:keepLines/>
              <w:spacing w:after="0" w:line="240" w:lineRule="auto"/>
            </w:pPr>
            <w:r>
              <w:rPr>
                <w:b/>
                <w:bCs/>
                <w:color w:val="10393B"/>
                <w:sz w:val="17"/>
                <w:szCs w:val="17"/>
              </w:rPr>
              <w:t>Preset</w:t>
            </w:r>
          </w:p>
        </w:tc>
        <w:tc>
          <w:tcPr>
            <w:tcW w:w="1649"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27EBB44D" w14:textId="77777777" w:rsidR="00895524" w:rsidRDefault="00C576E8">
            <w:pPr>
              <w:keepNext/>
              <w:keepLines/>
              <w:spacing w:after="0" w:line="240" w:lineRule="auto"/>
              <w:jc w:val="right"/>
            </w:pPr>
            <w:r>
              <w:rPr>
                <w:b/>
                <w:bCs/>
                <w:color w:val="10393B"/>
                <w:sz w:val="17"/>
                <w:szCs w:val="17"/>
              </w:rPr>
              <w:t>SPP</w:t>
            </w:r>
          </w:p>
        </w:tc>
        <w:tc>
          <w:tcPr>
            <w:tcW w:w="2632"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1870A7AC" w14:textId="77777777" w:rsidR="00895524" w:rsidRDefault="00C576E8">
            <w:pPr>
              <w:keepNext/>
              <w:keepLines/>
              <w:spacing w:after="0" w:line="240" w:lineRule="auto"/>
              <w:jc w:val="right"/>
            </w:pPr>
            <w:r>
              <w:rPr>
                <w:b/>
                <w:bCs/>
                <w:color w:val="10393B"/>
                <w:sz w:val="17"/>
                <w:szCs w:val="17"/>
              </w:rPr>
              <w:t>Camera samples per image</w:t>
            </w:r>
          </w:p>
        </w:tc>
        <w:tc>
          <w:tcPr>
            <w:tcW w:w="4139"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34DD36B8" w14:textId="77777777" w:rsidR="00895524" w:rsidRDefault="00C576E8">
            <w:pPr>
              <w:keepNext/>
              <w:keepLines/>
              <w:spacing w:after="0" w:line="240" w:lineRule="auto"/>
            </w:pPr>
            <w:r>
              <w:rPr>
                <w:b/>
                <w:bCs/>
                <w:color w:val="10393B"/>
                <w:sz w:val="17"/>
                <w:szCs w:val="17"/>
              </w:rPr>
              <w:t>Used by</w:t>
            </w:r>
          </w:p>
        </w:tc>
      </w:tr>
      <w:tr w:rsidR="00895524" w14:paraId="317768E0" w14:textId="77777777">
        <w:tblPrEx>
          <w:tblCellMar>
            <w:top w:w="0" w:type="dxa"/>
            <w:bottom w:w="0" w:type="dxa"/>
          </w:tblCellMar>
        </w:tblPrEx>
        <w:trPr>
          <w:cantSplit/>
        </w:trPr>
        <w:tc>
          <w:tcPr>
            <w:tcW w:w="121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147A381D" w14:textId="77777777" w:rsidR="00895524" w:rsidRDefault="00C576E8">
            <w:pPr>
              <w:keepNext/>
              <w:keepLines/>
              <w:spacing w:after="0" w:line="240" w:lineRule="auto"/>
            </w:pPr>
            <w:r>
              <w:rPr>
                <w:sz w:val="17"/>
                <w:szCs w:val="17"/>
              </w:rPr>
              <w:t>small</w:t>
            </w:r>
          </w:p>
        </w:tc>
        <w:tc>
          <w:tcPr>
            <w:tcW w:w="1649"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FC76476" w14:textId="77777777" w:rsidR="00895524" w:rsidRDefault="00C576E8">
            <w:pPr>
              <w:keepNext/>
              <w:keepLines/>
              <w:spacing w:after="0" w:line="240" w:lineRule="auto"/>
              <w:jc w:val="right"/>
            </w:pPr>
            <w:r>
              <w:rPr>
                <w:sz w:val="17"/>
                <w:szCs w:val="17"/>
              </w:rPr>
              <w:t>64</w:t>
            </w:r>
          </w:p>
        </w:tc>
        <w:tc>
          <w:tcPr>
            <w:tcW w:w="263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F65D7FD" w14:textId="77777777" w:rsidR="00895524" w:rsidRDefault="00C576E8">
            <w:pPr>
              <w:keepNext/>
              <w:keepLines/>
              <w:spacing w:after="0" w:line="240" w:lineRule="auto"/>
              <w:jc w:val="right"/>
            </w:pPr>
            <w:r>
              <w:rPr>
                <w:sz w:val="17"/>
                <w:szCs w:val="17"/>
              </w:rPr>
              <w:t>2,359,296</w:t>
            </w:r>
          </w:p>
        </w:tc>
        <w:tc>
          <w:tcPr>
            <w:tcW w:w="4139"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511BC593" w14:textId="77777777" w:rsidR="00895524" w:rsidRDefault="00C576E8">
            <w:pPr>
              <w:keepNext/>
              <w:keepLines/>
              <w:spacing w:after="0" w:line="240" w:lineRule="auto"/>
            </w:pPr>
            <w:r>
              <w:rPr>
                <w:sz w:val="17"/>
                <w:szCs w:val="17"/>
              </w:rPr>
              <w:t>scheduler (4 scenes), heterogeneity, weak-scaling baseline</w:t>
            </w:r>
          </w:p>
        </w:tc>
      </w:tr>
      <w:tr w:rsidR="00895524" w14:paraId="6B0E74F7" w14:textId="77777777">
        <w:tblPrEx>
          <w:tblCellMar>
            <w:top w:w="0" w:type="dxa"/>
            <w:bottom w:w="0" w:type="dxa"/>
          </w:tblCellMar>
        </w:tblPrEx>
        <w:trPr>
          <w:cantSplit/>
        </w:trPr>
        <w:tc>
          <w:tcPr>
            <w:tcW w:w="121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4CFF365C" w14:textId="77777777" w:rsidR="00895524" w:rsidRDefault="00C576E8">
            <w:pPr>
              <w:keepNext/>
              <w:keepLines/>
              <w:spacing w:after="0" w:line="240" w:lineRule="auto"/>
            </w:pPr>
            <w:r>
              <w:rPr>
                <w:sz w:val="17"/>
                <w:szCs w:val="17"/>
              </w:rPr>
              <w:t>medium</w:t>
            </w:r>
          </w:p>
        </w:tc>
        <w:tc>
          <w:tcPr>
            <w:tcW w:w="1649"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5D55138" w14:textId="77777777" w:rsidR="00895524" w:rsidRDefault="00C576E8">
            <w:pPr>
              <w:keepNext/>
              <w:keepLines/>
              <w:spacing w:after="0" w:line="240" w:lineRule="auto"/>
              <w:jc w:val="right"/>
            </w:pPr>
            <w:r>
              <w:rPr>
                <w:sz w:val="17"/>
                <w:szCs w:val="17"/>
              </w:rPr>
              <w:t>192</w:t>
            </w:r>
          </w:p>
        </w:tc>
        <w:tc>
          <w:tcPr>
            <w:tcW w:w="263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1399BD78" w14:textId="77777777" w:rsidR="00895524" w:rsidRDefault="00C576E8">
            <w:pPr>
              <w:keepNext/>
              <w:keepLines/>
              <w:spacing w:after="0" w:line="240" w:lineRule="auto"/>
              <w:jc w:val="right"/>
            </w:pPr>
            <w:r>
              <w:rPr>
                <w:sz w:val="17"/>
                <w:szCs w:val="17"/>
              </w:rPr>
              <w:t>7,077,888</w:t>
            </w:r>
          </w:p>
        </w:tc>
        <w:tc>
          <w:tcPr>
            <w:tcW w:w="4139"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C065C45" w14:textId="77777777" w:rsidR="00895524" w:rsidRDefault="00C576E8">
            <w:pPr>
              <w:keepNext/>
              <w:keepLines/>
              <w:spacing w:after="0" w:line="240" w:lineRule="auto"/>
            </w:pPr>
            <w:r>
              <w:rPr>
                <w:sz w:val="17"/>
                <w:szCs w:val="17"/>
              </w:rPr>
              <w:t>strong scaling, scheduler (4 scenes)</w:t>
            </w:r>
          </w:p>
        </w:tc>
      </w:tr>
      <w:tr w:rsidR="00895524" w14:paraId="09309ADC" w14:textId="77777777">
        <w:tblPrEx>
          <w:tblCellMar>
            <w:top w:w="0" w:type="dxa"/>
            <w:bottom w:w="0" w:type="dxa"/>
          </w:tblCellMar>
        </w:tblPrEx>
        <w:trPr>
          <w:cantSplit/>
        </w:trPr>
        <w:tc>
          <w:tcPr>
            <w:tcW w:w="121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4AA26E3" w14:textId="77777777" w:rsidR="00895524" w:rsidRDefault="00C576E8">
            <w:pPr>
              <w:keepNext/>
              <w:keepLines/>
              <w:spacing w:after="0" w:line="240" w:lineRule="auto"/>
            </w:pPr>
            <w:r>
              <w:rPr>
                <w:sz w:val="17"/>
                <w:szCs w:val="17"/>
              </w:rPr>
              <w:t>large</w:t>
            </w:r>
          </w:p>
        </w:tc>
        <w:tc>
          <w:tcPr>
            <w:tcW w:w="1649"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EA28F62" w14:textId="77777777" w:rsidR="00895524" w:rsidRDefault="00C576E8">
            <w:pPr>
              <w:keepNext/>
              <w:keepLines/>
              <w:spacing w:after="0" w:line="240" w:lineRule="auto"/>
              <w:jc w:val="right"/>
            </w:pPr>
            <w:r>
              <w:rPr>
                <w:sz w:val="17"/>
                <w:szCs w:val="17"/>
              </w:rPr>
              <w:t>512</w:t>
            </w:r>
          </w:p>
        </w:tc>
        <w:tc>
          <w:tcPr>
            <w:tcW w:w="263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D636FEE" w14:textId="77777777" w:rsidR="00895524" w:rsidRDefault="00C576E8">
            <w:pPr>
              <w:keepNext/>
              <w:keepLines/>
              <w:spacing w:after="0" w:line="240" w:lineRule="auto"/>
              <w:jc w:val="right"/>
            </w:pPr>
            <w:r>
              <w:rPr>
                <w:sz w:val="17"/>
                <w:szCs w:val="17"/>
              </w:rPr>
              <w:t>18,874,368</w:t>
            </w:r>
          </w:p>
        </w:tc>
        <w:tc>
          <w:tcPr>
            <w:tcW w:w="4139"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5AC9C252" w14:textId="77777777" w:rsidR="00895524" w:rsidRDefault="00C576E8">
            <w:pPr>
              <w:keepNext/>
              <w:keepLines/>
              <w:spacing w:after="0" w:line="240" w:lineRule="auto"/>
            </w:pPr>
            <w:r>
              <w:rPr>
                <w:sz w:val="17"/>
                <w:szCs w:val="17"/>
              </w:rPr>
              <w:t>scheduler holdout (</w:t>
            </w:r>
            <w:r>
              <w:rPr>
                <w:rFonts w:ascii="Consolas" w:eastAsia="Consolas" w:hAnsi="Consolas" w:cs="Consolas"/>
                <w:color w:val="2A2A2A"/>
                <w:sz w:val="15"/>
                <w:szCs w:val="15"/>
              </w:rPr>
              <w:t>reflective</w:t>
            </w:r>
            <w:r>
              <w:rPr>
                <w:sz w:val="17"/>
                <w:szCs w:val="17"/>
              </w:rPr>
              <w:t>)</w:t>
            </w:r>
          </w:p>
        </w:tc>
      </w:tr>
      <w:tr w:rsidR="00895524" w14:paraId="20C673AB" w14:textId="77777777">
        <w:tblPrEx>
          <w:tblCellMar>
            <w:top w:w="0" w:type="dxa"/>
            <w:bottom w:w="0" w:type="dxa"/>
          </w:tblCellMar>
        </w:tblPrEx>
        <w:trPr>
          <w:cantSplit/>
        </w:trPr>
        <w:tc>
          <w:tcPr>
            <w:tcW w:w="1218"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28B19FF2" w14:textId="77777777" w:rsidR="00895524" w:rsidRDefault="00C576E8">
            <w:pPr>
              <w:keepLines/>
              <w:spacing w:after="0" w:line="240" w:lineRule="auto"/>
            </w:pPr>
            <w:r>
              <w:rPr>
                <w:sz w:val="17"/>
                <w:szCs w:val="17"/>
              </w:rPr>
              <w:t>stress</w:t>
            </w:r>
          </w:p>
        </w:tc>
        <w:tc>
          <w:tcPr>
            <w:tcW w:w="1649"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4151DF54" w14:textId="77777777" w:rsidR="00895524" w:rsidRDefault="00C576E8">
            <w:pPr>
              <w:keepLines/>
              <w:spacing w:after="0" w:line="240" w:lineRule="auto"/>
              <w:jc w:val="right"/>
            </w:pPr>
            <w:r>
              <w:rPr>
                <w:sz w:val="17"/>
                <w:szCs w:val="17"/>
              </w:rPr>
              <w:t>2048 at 1280×720</w:t>
            </w:r>
          </w:p>
        </w:tc>
        <w:tc>
          <w:tcPr>
            <w:tcW w:w="2632"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7CF1803D" w14:textId="77777777" w:rsidR="00895524" w:rsidRDefault="00C576E8">
            <w:pPr>
              <w:keepLines/>
              <w:spacing w:after="0" w:line="240" w:lineRule="auto"/>
              <w:jc w:val="right"/>
            </w:pPr>
            <w:r>
              <w:rPr>
                <w:sz w:val="17"/>
                <w:szCs w:val="17"/>
              </w:rPr>
              <w:t>1,887,436,800</w:t>
            </w:r>
          </w:p>
        </w:tc>
        <w:tc>
          <w:tcPr>
            <w:tcW w:w="4139"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57D1A57C" w14:textId="77777777" w:rsidR="00895524" w:rsidRDefault="00C576E8">
            <w:pPr>
              <w:keepLines/>
              <w:spacing w:after="0" w:line="240" w:lineRule="auto"/>
            </w:pPr>
            <w:r>
              <w:rPr>
                <w:sz w:val="17"/>
                <w:szCs w:val="17"/>
              </w:rPr>
              <w:t>supervised stress test only</w:t>
            </w:r>
          </w:p>
        </w:tc>
      </w:tr>
    </w:tbl>
    <w:p w14:paraId="785036FE" w14:textId="77777777" w:rsidR="00895524" w:rsidRDefault="00895524"/>
    <w:p w14:paraId="385AA03D" w14:textId="77777777" w:rsidR="00895524" w:rsidRDefault="00C576E8">
      <w:pPr>
        <w:keepNext/>
        <w:keepLines/>
        <w:spacing w:before="200" w:after="80"/>
      </w:pPr>
      <w:r>
        <w:rPr>
          <w:b/>
          <w:bCs/>
          <w:color w:val="0E6B70"/>
          <w:sz w:val="19"/>
          <w:szCs w:val="19"/>
        </w:rPr>
        <w:t xml:space="preserve">Table 8. </w:t>
      </w:r>
      <w:r>
        <w:rPr>
          <w:b/>
          <w:bCs/>
          <w:sz w:val="19"/>
          <w:szCs w:val="19"/>
        </w:rPr>
        <w:t>Built-in scenes (</w:t>
      </w:r>
      <w:r>
        <w:rPr>
          <w:rFonts w:ascii="Consolas" w:eastAsia="Consolas" w:hAnsi="Consolas" w:cs="Consolas"/>
          <w:b/>
          <w:bCs/>
          <w:color w:val="2A2A2A"/>
          <w:sz w:val="17"/>
          <w:szCs w:val="17"/>
        </w:rPr>
        <w:t>make_scene</w:t>
      </w:r>
      <w:r>
        <w:rPr>
          <w:b/>
          <w:bCs/>
          <w:sz w:val="19"/>
          <w:szCs w:val="19"/>
        </w:rPr>
        <w:t xml:space="preserve"> in </w:t>
      </w:r>
      <w:r>
        <w:rPr>
          <w:rFonts w:ascii="Consolas" w:eastAsia="Consolas" w:hAnsi="Consolas" w:cs="Consolas"/>
          <w:b/>
          <w:bCs/>
          <w:color w:val="2A2A2A"/>
          <w:sz w:val="17"/>
          <w:szCs w:val="17"/>
        </w:rPr>
        <w:t>src/core.cpp</w:t>
      </w:r>
      <w:r>
        <w:rPr>
          <w:b/>
          <w:bCs/>
          <w:sz w:val="19"/>
          <w:szCs w:val="19"/>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8"/>
        <w:gridCol w:w="6770"/>
      </w:tblGrid>
      <w:tr w:rsidR="00895524" w14:paraId="4A72D759" w14:textId="77777777">
        <w:tblPrEx>
          <w:tblCellMar>
            <w:top w:w="0" w:type="dxa"/>
            <w:bottom w:w="0" w:type="dxa"/>
          </w:tblCellMar>
        </w:tblPrEx>
        <w:trPr>
          <w:cantSplit/>
          <w:tblHeader/>
        </w:trPr>
        <w:tc>
          <w:tcPr>
            <w:tcW w:w="2868"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07C228A5" w14:textId="77777777" w:rsidR="00895524" w:rsidRDefault="00C576E8">
            <w:pPr>
              <w:keepNext/>
              <w:keepLines/>
              <w:spacing w:after="0" w:line="240" w:lineRule="auto"/>
            </w:pPr>
            <w:r>
              <w:rPr>
                <w:b/>
                <w:bCs/>
                <w:color w:val="10393B"/>
                <w:sz w:val="17"/>
                <w:szCs w:val="17"/>
              </w:rPr>
              <w:t>Scene</w:t>
            </w:r>
          </w:p>
        </w:tc>
        <w:tc>
          <w:tcPr>
            <w:tcW w:w="6770"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3E9DE54F" w14:textId="77777777" w:rsidR="00895524" w:rsidRDefault="00C576E8">
            <w:pPr>
              <w:keepNext/>
              <w:keepLines/>
              <w:spacing w:after="0" w:line="240" w:lineRule="auto"/>
            </w:pPr>
            <w:r>
              <w:rPr>
                <w:b/>
                <w:bCs/>
                <w:color w:val="10393B"/>
                <w:sz w:val="17"/>
                <w:szCs w:val="17"/>
              </w:rPr>
              <w:t>Content beyond the ground sphere and one triangle light</w:t>
            </w:r>
          </w:p>
        </w:tc>
      </w:tr>
      <w:tr w:rsidR="00895524" w14:paraId="26D2D7B9" w14:textId="77777777">
        <w:tblPrEx>
          <w:tblCellMar>
            <w:top w:w="0" w:type="dxa"/>
            <w:bottom w:w="0" w:type="dxa"/>
          </w:tblCellMar>
        </w:tblPrEx>
        <w:trPr>
          <w:cantSplit/>
        </w:trPr>
        <w:tc>
          <w:tcPr>
            <w:tcW w:w="286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2BC4E65" w14:textId="77777777" w:rsidR="00895524" w:rsidRDefault="00C576E8">
            <w:pPr>
              <w:keepNext/>
              <w:keepLines/>
              <w:spacing w:after="0" w:line="240" w:lineRule="auto"/>
            </w:pPr>
            <w:r>
              <w:rPr>
                <w:rFonts w:ascii="Consolas" w:eastAsia="Consolas" w:hAnsi="Consolas" w:cs="Consolas"/>
                <w:color w:val="2A2A2A"/>
                <w:sz w:val="15"/>
                <w:szCs w:val="15"/>
              </w:rPr>
              <w:t>showcase</w:t>
            </w:r>
          </w:p>
        </w:tc>
        <w:tc>
          <w:tcPr>
            <w:tcW w:w="6770"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D184318" w14:textId="77777777" w:rsidR="00895524" w:rsidRDefault="00C576E8">
            <w:pPr>
              <w:keepNext/>
              <w:keepLines/>
              <w:spacing w:after="0" w:line="240" w:lineRule="auto"/>
            </w:pPr>
            <w:r>
              <w:rPr>
                <w:sz w:val="17"/>
                <w:szCs w:val="17"/>
              </w:rPr>
              <w:t>Three large spheres (diffuse, glass, metal)</w:t>
            </w:r>
          </w:p>
        </w:tc>
      </w:tr>
      <w:tr w:rsidR="00895524" w14:paraId="09F719B9" w14:textId="77777777">
        <w:tblPrEx>
          <w:tblCellMar>
            <w:top w:w="0" w:type="dxa"/>
            <w:bottom w:w="0" w:type="dxa"/>
          </w:tblCellMar>
        </w:tblPrEx>
        <w:trPr>
          <w:cantSplit/>
        </w:trPr>
        <w:tc>
          <w:tcPr>
            <w:tcW w:w="286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1AA8C2F" w14:textId="77777777" w:rsidR="00895524" w:rsidRDefault="00C576E8">
            <w:pPr>
              <w:keepNext/>
              <w:keepLines/>
              <w:spacing w:after="0" w:line="240" w:lineRule="auto"/>
            </w:pPr>
            <w:r>
              <w:rPr>
                <w:rFonts w:ascii="Consolas" w:eastAsia="Consolas" w:hAnsi="Consolas" w:cs="Consolas"/>
                <w:color w:val="2A2A2A"/>
                <w:sz w:val="15"/>
                <w:szCs w:val="15"/>
              </w:rPr>
              <w:t>uniform</w:t>
            </w:r>
          </w:p>
        </w:tc>
        <w:tc>
          <w:tcPr>
            <w:tcW w:w="6770"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6D08E7E" w14:textId="77777777" w:rsidR="00895524" w:rsidRDefault="00C576E8">
            <w:pPr>
              <w:keepNext/>
              <w:keepLines/>
              <w:spacing w:after="0" w:line="240" w:lineRule="auto"/>
            </w:pPr>
            <w:r>
              <w:rPr>
                <w:sz w:val="17"/>
                <w:szCs w:val="17"/>
              </w:rPr>
              <w:t>45 spheres in an even 9×5 grid</w:t>
            </w:r>
          </w:p>
        </w:tc>
      </w:tr>
      <w:tr w:rsidR="00895524" w14:paraId="7471F39B" w14:textId="77777777">
        <w:tblPrEx>
          <w:tblCellMar>
            <w:top w:w="0" w:type="dxa"/>
            <w:bottom w:w="0" w:type="dxa"/>
          </w:tblCellMar>
        </w:tblPrEx>
        <w:trPr>
          <w:cantSplit/>
        </w:trPr>
        <w:tc>
          <w:tcPr>
            <w:tcW w:w="286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67A27D2D" w14:textId="77777777" w:rsidR="00895524" w:rsidRDefault="00C576E8">
            <w:pPr>
              <w:keepNext/>
              <w:keepLines/>
              <w:spacing w:after="0" w:line="240" w:lineRule="auto"/>
            </w:pPr>
            <w:r>
              <w:rPr>
                <w:rFonts w:ascii="Consolas" w:eastAsia="Consolas" w:hAnsi="Consolas" w:cs="Consolas"/>
                <w:color w:val="2A2A2A"/>
                <w:sz w:val="15"/>
                <w:szCs w:val="15"/>
              </w:rPr>
              <w:t>reflective</w:t>
            </w:r>
          </w:p>
        </w:tc>
        <w:tc>
          <w:tcPr>
            <w:tcW w:w="6770"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5FA91405" w14:textId="77777777" w:rsidR="00895524" w:rsidRDefault="00C576E8">
            <w:pPr>
              <w:keepNext/>
              <w:keepLines/>
              <w:spacing w:after="0" w:line="240" w:lineRule="auto"/>
            </w:pPr>
            <w:r>
              <w:rPr>
                <w:sz w:val="17"/>
                <w:szCs w:val="17"/>
              </w:rPr>
              <w:t>Three large spheres and a ring of 12 metal and glass spheres</w:t>
            </w:r>
          </w:p>
        </w:tc>
      </w:tr>
      <w:tr w:rsidR="00895524" w14:paraId="69647B29" w14:textId="77777777">
        <w:tblPrEx>
          <w:tblCellMar>
            <w:top w:w="0" w:type="dxa"/>
            <w:bottom w:w="0" w:type="dxa"/>
          </w:tblCellMar>
        </w:tblPrEx>
        <w:trPr>
          <w:cantSplit/>
        </w:trPr>
        <w:tc>
          <w:tcPr>
            <w:tcW w:w="286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529B81CF" w14:textId="77777777" w:rsidR="00895524" w:rsidRDefault="00C576E8">
            <w:pPr>
              <w:keepNext/>
              <w:keepLines/>
              <w:spacing w:after="0" w:line="240" w:lineRule="auto"/>
            </w:pPr>
            <w:r>
              <w:rPr>
                <w:rFonts w:ascii="Consolas" w:eastAsia="Consolas" w:hAnsi="Consolas" w:cs="Consolas"/>
                <w:color w:val="2A2A2A"/>
                <w:sz w:val="15"/>
                <w:szCs w:val="15"/>
              </w:rPr>
              <w:t>imbalanced</w:t>
            </w:r>
          </w:p>
        </w:tc>
        <w:tc>
          <w:tcPr>
            <w:tcW w:w="6770"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2CFCFD2" w14:textId="77777777" w:rsidR="00895524" w:rsidRDefault="00C576E8">
            <w:pPr>
              <w:keepNext/>
              <w:keepLines/>
              <w:spacing w:after="0" w:line="240" w:lineRule="auto"/>
            </w:pPr>
            <w:r>
              <w:rPr>
                <w:sz w:val="17"/>
                <w:szCs w:val="17"/>
              </w:rPr>
              <w:t xml:space="preserve">As </w:t>
            </w:r>
            <w:r>
              <w:rPr>
                <w:rFonts w:ascii="Consolas" w:eastAsia="Consolas" w:hAnsi="Consolas" w:cs="Consolas"/>
                <w:color w:val="2A2A2A"/>
                <w:sz w:val="15"/>
                <w:szCs w:val="15"/>
              </w:rPr>
              <w:t>reflective</w:t>
            </w:r>
            <w:r>
              <w:rPr>
                <w:sz w:val="17"/>
                <w:szCs w:val="17"/>
              </w:rPr>
              <w:t>, plus a 14×14 grid of small spheres concentrated in one part of the frame</w:t>
            </w:r>
          </w:p>
        </w:tc>
      </w:tr>
      <w:tr w:rsidR="00895524" w14:paraId="7CB2F246" w14:textId="77777777">
        <w:tblPrEx>
          <w:tblCellMar>
            <w:top w:w="0" w:type="dxa"/>
            <w:bottom w:w="0" w:type="dxa"/>
          </w:tblCellMar>
        </w:tblPrEx>
        <w:trPr>
          <w:cantSplit/>
        </w:trPr>
        <w:tc>
          <w:tcPr>
            <w:tcW w:w="286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4ED5C5DC" w14:textId="77777777" w:rsidR="00895524" w:rsidRDefault="00C576E8">
            <w:pPr>
              <w:keepNext/>
              <w:keepLines/>
              <w:spacing w:after="0" w:line="240" w:lineRule="auto"/>
            </w:pPr>
            <w:r>
              <w:rPr>
                <w:rFonts w:ascii="Consolas" w:eastAsia="Consolas" w:hAnsi="Consolas" w:cs="Consolas"/>
                <w:color w:val="2A2A2A"/>
                <w:sz w:val="15"/>
                <w:szCs w:val="15"/>
              </w:rPr>
              <w:t>scheduler_stress</w:t>
            </w:r>
          </w:p>
        </w:tc>
        <w:tc>
          <w:tcPr>
            <w:tcW w:w="6770"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A146D53" w14:textId="77777777" w:rsidR="00895524" w:rsidRDefault="00C576E8">
            <w:pPr>
              <w:keepNext/>
              <w:keepLines/>
              <w:spacing w:after="0" w:line="240" w:lineRule="auto"/>
            </w:pPr>
            <w:r>
              <w:rPr>
                <w:sz w:val="17"/>
                <w:szCs w:val="17"/>
              </w:rPr>
              <w:t xml:space="preserve">As </w:t>
            </w:r>
            <w:r>
              <w:rPr>
                <w:rFonts w:ascii="Consolas" w:eastAsia="Consolas" w:hAnsi="Consolas" w:cs="Consolas"/>
                <w:color w:val="2A2A2A"/>
                <w:sz w:val="15"/>
                <w:szCs w:val="15"/>
              </w:rPr>
              <w:t>reflective</w:t>
            </w:r>
            <w:r>
              <w:rPr>
                <w:sz w:val="17"/>
                <w:szCs w:val="17"/>
              </w:rPr>
              <w:t>, plus a denser 26×26 grid of smaller spheres</w:t>
            </w:r>
          </w:p>
        </w:tc>
      </w:tr>
      <w:tr w:rsidR="00895524" w14:paraId="15754DC4" w14:textId="77777777">
        <w:tblPrEx>
          <w:tblCellMar>
            <w:top w:w="0" w:type="dxa"/>
            <w:bottom w:w="0" w:type="dxa"/>
          </w:tblCellMar>
        </w:tblPrEx>
        <w:trPr>
          <w:cantSplit/>
        </w:trPr>
        <w:tc>
          <w:tcPr>
            <w:tcW w:w="2868"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780561A2" w14:textId="77777777" w:rsidR="00895524" w:rsidRDefault="00C576E8">
            <w:pPr>
              <w:keepLines/>
              <w:spacing w:after="0" w:line="240" w:lineRule="auto"/>
            </w:pPr>
            <w:r>
              <w:rPr>
                <w:rFonts w:ascii="Consolas" w:eastAsia="Consolas" w:hAnsi="Consolas" w:cs="Consolas"/>
                <w:color w:val="2A2A2A"/>
                <w:sz w:val="15"/>
                <w:szCs w:val="15"/>
              </w:rPr>
              <w:t>bvh_stress</w:t>
            </w:r>
          </w:p>
        </w:tc>
        <w:tc>
          <w:tcPr>
            <w:tcW w:w="6770"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017F8DF3" w14:textId="77777777" w:rsidR="00895524" w:rsidRDefault="00C576E8">
            <w:pPr>
              <w:keepLines/>
              <w:spacing w:after="0" w:line="240" w:lineRule="auto"/>
            </w:pPr>
            <w:r>
              <w:rPr>
                <w:sz w:val="17"/>
                <w:szCs w:val="17"/>
              </w:rPr>
              <w:t>Three large spheres plus a 30×30 grid of small spheres</w:t>
            </w:r>
          </w:p>
        </w:tc>
      </w:tr>
    </w:tbl>
    <w:p w14:paraId="50350B4E" w14:textId="77777777" w:rsidR="00895524" w:rsidRDefault="00895524"/>
    <w:p w14:paraId="1DFF9009" w14:textId="77777777" w:rsidR="00895524" w:rsidRDefault="00C576E8">
      <w:r>
        <w:t>The presets were sized with bounded sequential probes (</w:t>
      </w:r>
      <w:r>
        <w:rPr>
          <w:rFonts w:ascii="Consolas" w:eastAsia="Consolas" w:hAnsi="Consolas" w:cs="Consolas"/>
          <w:color w:val="2A2A2A"/>
          <w:sz w:val="19"/>
          <w:szCs w:val="19"/>
        </w:rPr>
        <w:t>results/calibration/20260928T061836Z</w:t>
      </w:r>
      <w:r>
        <w:rPr>
          <w:rFonts w:ascii="Consolas" w:eastAsia="Consolas" w:hAnsi="Consolas" w:cs="Consolas"/>
          <w:color w:val="2A2A2A"/>
          <w:sz w:val="19"/>
          <w:szCs w:val="19"/>
        </w:rPr>
        <w:noBreakHyphen/>
        <w:t>d9ba2353</w:t>
      </w:r>
      <w:r>
        <w:t xml:space="preserve">). Those probes ran on the </w:t>
      </w:r>
      <w:r>
        <w:rPr>
          <w:b/>
          <w:bCs/>
        </w:rPr>
        <w:t>pre-fix</w:t>
      </w:r>
      <w:r>
        <w:t xml:space="preserve"> renderer and measured 2.307 s, 6.146 s and 16.645 s for imbalanced small, medium and large. They define the workloads but are not final timings. On the frozen source, sequential medians ranged from 0.595 s (small uniform) to 1.506 s (small stress), from 1.707 s to 4.518 s at medium (3.933 s for medium imbalanced in the strong-scaling run), and 8.396 s for large reflective. Together these are three clearly increasing workloads, plus the much larger stress workload.</w:t>
      </w:r>
    </w:p>
    <w:p w14:paraId="70455939" w14:textId="77777777" w:rsidR="00895524" w:rsidRDefault="00C576E8">
      <w:pPr>
        <w:pStyle w:val="Heading2"/>
      </w:pPr>
      <w:bookmarkStart w:id="41" w:name="_Toc241598868"/>
      <w:r>
        <w:t>6.4 Warm-up and repeated runs</w:t>
      </w:r>
      <w:bookmarkEnd w:id="41"/>
    </w:p>
    <w:p w14:paraId="2F7CC323" w14:textId="77777777" w:rsidR="00895524" w:rsidRDefault="00C576E8">
      <w:r>
        <w:t>Each condition receives one warm-up run, which is excluded from statistics, followed by seven measured runs. The warm-up absorbs first-run effects such as page faults, file-system caching of the binary and MPI start-up paths. Seven runs are enough for the bootstrap intervals described below while keeping each experiment within a few minutes on the laptop.</w:t>
      </w:r>
    </w:p>
    <w:p w14:paraId="6056F10D" w14:textId="77777777" w:rsidR="00895524" w:rsidRDefault="00C576E8">
      <w:pPr>
        <w:pStyle w:val="Heading2"/>
      </w:pPr>
      <w:bookmarkStart w:id="42" w:name="_Toc241598869"/>
      <w:r>
        <w:t>6.5 Randomised block ordering</w:t>
      </w:r>
      <w:bookmarkEnd w:id="42"/>
    </w:p>
    <w:p w14:paraId="026A69AD" w14:textId="77777777" w:rsidR="00895524" w:rsidRDefault="00C576E8">
      <w:r>
        <w:t>Measured runs are organised in blocks. Each block renders every condition once, in an order shuffled from a recorded seed plus the block number. Running conditions in a fixed order would let slow drift in the machine, from background activity, clock changes or heat, fall systematically on whichever condition runs last. Shuffling spreads that drift across conditions, and the recorded seed makes the order reproducible. It does not make the machine state reproducible. The frozen-source reruns reused the origin</w:t>
      </w:r>
      <w:r>
        <w:t>al order seeds, so each rerun executed its conditions in the same order as its historical counterpart.</w:t>
      </w:r>
    </w:p>
    <w:p w14:paraId="4764BF2E" w14:textId="77777777" w:rsidR="00895524" w:rsidRDefault="00C576E8">
      <w:pPr>
        <w:pStyle w:val="Heading2"/>
      </w:pPr>
      <w:bookmarkStart w:id="43" w:name="_Toc241598870"/>
      <w:r>
        <w:lastRenderedPageBreak/>
        <w:t>6.6 Statistical analysis</w:t>
      </w:r>
      <w:bookmarkEnd w:id="43"/>
    </w:p>
    <w:p w14:paraId="7F071D6D" w14:textId="77777777" w:rsidR="00895524" w:rsidRDefault="00C576E8">
      <w:r>
        <w:t>The primary statistic is the median render time, which is robust to an occasional slow run. Mean, sample standard deviation, minimum and maximum are reported alongside it in the aggregate CSV files. Each median has a 95% percentile bootstrap interval [13], [14] computed from 4,000 deterministic resamples.</w:t>
      </w:r>
    </w:p>
    <w:p w14:paraId="4F00EE03" w14:textId="77777777" w:rsidR="00895524" w:rsidRDefault="00C576E8">
      <w:r>
        <w:t xml:space="preserve">Comparisons between two conditions use </w:t>
      </w:r>
      <w:r>
        <w:rPr>
          <w:b/>
          <w:bCs/>
        </w:rPr>
        <w:t>paired</w:t>
      </w:r>
      <w:r>
        <w:t xml:space="preserve"> statistics. Because both conditions ran in the same block, their ratio in that block cancels drift common to the block. The analysis takes the median over blocks of </w:t>
      </w:r>
      <w:r>
        <w:rPr>
          <w:rFonts w:ascii="Consolas" w:eastAsia="Consolas" w:hAnsi="Consolas" w:cs="Consolas"/>
          <w:color w:val="2A2A2A"/>
          <w:sz w:val="19"/>
          <w:szCs w:val="19"/>
        </w:rPr>
        <w:t xml:space="preserve">candidate / reference </w:t>
      </w:r>
      <w:r>
        <w:rPr>
          <w:rFonts w:ascii="Consolas" w:eastAsia="Consolas" w:hAnsi="Consolas" w:cs="Consolas"/>
          <w:color w:val="2A2A2A"/>
          <w:sz w:val="19"/>
          <w:szCs w:val="19"/>
        </w:rPr>
        <w:noBreakHyphen/>
        <w:t xml:space="preserve"> 1</w:t>
      </w:r>
      <w:r>
        <w:t xml:space="preserve"> and bootstraps an interval for that median. It reports the same for the absolute difference in seconds, and counts in how many blocks the candidate was faster.</w:t>
      </w:r>
    </w:p>
    <w:p w14:paraId="71B7B60A" w14:textId="77777777" w:rsidR="00895524" w:rsidRDefault="00C576E8">
      <w:r>
        <w:t>These intervals are read conservatively, for four reasons:</w:t>
      </w:r>
    </w:p>
    <w:p w14:paraId="2FCF8C61" w14:textId="77777777" w:rsidR="00895524" w:rsidRDefault="00C576E8">
      <w:pPr>
        <w:pStyle w:val="ListParagraph"/>
        <w:numPr>
          <w:ilvl w:val="0"/>
          <w:numId w:val="2"/>
        </w:numPr>
        <w:spacing w:after="60"/>
      </w:pPr>
      <w:r>
        <w:t xml:space="preserve">An interval that contains zero means </w:t>
      </w:r>
      <w:r>
        <w:rPr>
          <w:b/>
          <w:bCs/>
        </w:rPr>
        <w:t>no difference was resolved</w:t>
      </w:r>
      <w:r>
        <w:t>. It is not evidence that the conditions are equal, because the protocol includes no equivalence test.</w:t>
      </w:r>
    </w:p>
    <w:p w14:paraId="48492AB2" w14:textId="77777777" w:rsidR="00895524" w:rsidRDefault="00C576E8">
      <w:pPr>
        <w:pStyle w:val="ListParagraph"/>
        <w:numPr>
          <w:ilvl w:val="0"/>
          <w:numId w:val="2"/>
        </w:numPr>
        <w:spacing w:after="60"/>
      </w:pPr>
      <w:r>
        <w:t>With seven blocks, a bootstrap median is always one of the seven observed values, so the interval endpoints are observed block values and the intervals are coarse.</w:t>
      </w:r>
    </w:p>
    <w:p w14:paraId="39F7D71D" w14:textId="77777777" w:rsidR="00895524" w:rsidRDefault="00C576E8">
      <w:pPr>
        <w:pStyle w:val="ListParagraph"/>
        <w:numPr>
          <w:ilvl w:val="0"/>
          <w:numId w:val="2"/>
        </w:numPr>
        <w:spacing w:after="60"/>
      </w:pPr>
      <w:r>
        <w:t>Runs on one machine may be serially correlated, which the bootstrap does not model.</w:t>
      </w:r>
    </w:p>
    <w:p w14:paraId="74045550" w14:textId="77777777" w:rsidR="00895524" w:rsidRDefault="00C576E8">
      <w:pPr>
        <w:pStyle w:val="ListParagraph"/>
        <w:numPr>
          <w:ilvl w:val="0"/>
          <w:numId w:val="2"/>
        </w:numPr>
        <w:spacing w:after="60"/>
      </w:pPr>
      <w:r>
        <w:t>No correction is made for multiple comparisons. If ten independent intervals with nominal 95% coverage compared truly equal conditions, the chance that at least one would exclude zero is about 40%.</w:t>
      </w:r>
    </w:p>
    <w:p w14:paraId="6549DFD6" w14:textId="77777777" w:rsidR="00895524" w:rsidRDefault="00C576E8">
      <w:r>
        <w:t xml:space="preserve">For these reasons, an effect is treated as resolved only when its interval excludes zero </w:t>
      </w:r>
      <w:r>
        <w:rPr>
          <w:b/>
          <w:bCs/>
        </w:rPr>
        <w:t>and</w:t>
      </w:r>
      <w:r>
        <w:t xml:space="preserve"> most blocks agree in direction. A general claim about a policy additionally requires the same direction across scenes.</w:t>
      </w:r>
    </w:p>
    <w:p w14:paraId="5E1D05A8" w14:textId="77777777" w:rsidR="00895524" w:rsidRDefault="00C576E8">
      <w:pPr>
        <w:keepNext/>
      </w:pPr>
      <w:r>
        <w:rPr>
          <w:b/>
          <w:bCs/>
        </w:rPr>
        <w:t>Speedup and efficiency.</w:t>
      </w:r>
      <w:r>
        <w:t xml:space="preserve"> With </w:t>
      </w:r>
      <w:r>
        <w:rPr>
          <w:i/>
          <w:iCs/>
        </w:rPr>
        <w:t>T</w:t>
      </w:r>
      <w:r>
        <w:rPr>
          <w:i/>
          <w:iCs/>
          <w:vertAlign w:val="subscript"/>
        </w:rPr>
        <w:t>1</w:t>
      </w:r>
      <w:r>
        <w:t xml:space="preserve"> the sequential median and </w:t>
      </w:r>
      <w:r>
        <w:rPr>
          <w:i/>
          <w:iCs/>
        </w:rPr>
        <w:t>T</w:t>
      </w:r>
      <w:r>
        <w:rPr>
          <w:i/>
          <w:iCs/>
          <w:vertAlign w:val="subscript"/>
        </w:rPr>
        <w:t>p</w:t>
      </w:r>
      <w:r>
        <w:t xml:space="preserve"> the median of a condition using </w:t>
      </w:r>
      <w:r>
        <w:rPr>
          <w:i/>
          <w:iCs/>
        </w:rPr>
        <w:t>p</w:t>
      </w:r>
      <w:r>
        <w:t xml:space="preserve"> rendering slots,</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400"/>
        <w:gridCol w:w="4838"/>
        <w:gridCol w:w="2400"/>
      </w:tblGrid>
      <w:tr w:rsidR="00895524" w14:paraId="289426FF" w14:textId="77777777">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vAlign w:val="center"/>
          </w:tcPr>
          <w:p w14:paraId="1A6EF3F9" w14:textId="77777777" w:rsidR="00895524" w:rsidRDefault="00895524">
            <w:pPr>
              <w:keepNext/>
              <w:spacing w:before="60" w:after="60"/>
            </w:pPr>
          </w:p>
        </w:tc>
        <w:tc>
          <w:tcPr>
            <w:tcW w:w="4838" w:type="dxa"/>
            <w:tcBorders>
              <w:top w:val="none" w:sz="0" w:space="0" w:color="FFFFFF"/>
              <w:left w:val="none" w:sz="0" w:space="0" w:color="FFFFFF"/>
              <w:bottom w:val="none" w:sz="0" w:space="0" w:color="FFFFFF"/>
              <w:right w:val="none" w:sz="0" w:space="0" w:color="FFFFFF"/>
            </w:tcBorders>
            <w:vAlign w:val="center"/>
          </w:tcPr>
          <w:p w14:paraId="2D924730" w14:textId="77777777" w:rsidR="00895524" w:rsidRDefault="00C576E8">
            <w:pPr>
              <w:keepNext/>
              <w:spacing w:before="60" w:after="60"/>
              <w:jc w:val="center"/>
            </w:pPr>
            <m:oMathPara>
              <m:oMath>
                <m:sSub>
                  <m:sSubPr>
                    <m:ctrlPr>
                      <w:rPr>
                        <w:rFonts w:ascii="Cambria Math" w:hAnsi="Cambria Math"/>
                      </w:rPr>
                    </m:ctrlPr>
                  </m:sSubPr>
                  <m:e>
                    <m:r>
                      <w:rPr>
                        <w:rFonts w:ascii="Cambria Math" w:hAnsi="Cambria Math"/>
                      </w:rPr>
                      <m:t>S</m:t>
                    </m:r>
                  </m:e>
                  <m:sub>
                    <m:r>
                      <w:rPr>
                        <w:rFonts w:ascii="Cambria Math" w:hAnsi="Cambria Math"/>
                      </w:rPr>
                      <m:t>p</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1</m:t>
                        </m:r>
                      </m:sub>
                    </m:sSub>
                  </m:num>
                  <m:den>
                    <m:sSub>
                      <m:sSubPr>
                        <m:ctrlPr>
                          <w:rPr>
                            <w:rFonts w:ascii="Cambria Math" w:hAnsi="Cambria Math"/>
                          </w:rPr>
                        </m:ctrlPr>
                      </m:sSubPr>
                      <m:e>
                        <m:r>
                          <w:rPr>
                            <w:rFonts w:ascii="Cambria Math" w:hAnsi="Cambria Math"/>
                          </w:rPr>
                          <m:t>T</m:t>
                        </m:r>
                      </m:e>
                      <m:sub>
                        <m:r>
                          <w:rPr>
                            <w:rFonts w:ascii="Cambria Math" w:hAnsi="Cambria Math"/>
                          </w:rPr>
                          <m:t>p</m:t>
                        </m:r>
                      </m:sub>
                    </m:sSub>
                  </m:den>
                </m:f>
              </m:oMath>
            </m:oMathPara>
          </w:p>
        </w:tc>
        <w:tc>
          <w:tcPr>
            <w:tcW w:w="2400" w:type="dxa"/>
            <w:tcBorders>
              <w:top w:val="none" w:sz="0" w:space="0" w:color="FFFFFF"/>
              <w:left w:val="none" w:sz="0" w:space="0" w:color="FFFFFF"/>
              <w:bottom w:val="none" w:sz="0" w:space="0" w:color="FFFFFF"/>
              <w:right w:val="none" w:sz="0" w:space="0" w:color="FFFFFF"/>
            </w:tcBorders>
            <w:vAlign w:val="center"/>
          </w:tcPr>
          <w:p w14:paraId="5FC1CAF6" w14:textId="77777777" w:rsidR="00895524" w:rsidRDefault="00C576E8">
            <w:pPr>
              <w:keepNext/>
              <w:spacing w:before="60" w:after="60"/>
              <w:jc w:val="right"/>
            </w:pPr>
            <w:r>
              <w:rPr>
                <w:color w:val="5A5A5A"/>
                <w:sz w:val="18"/>
                <w:szCs w:val="18"/>
              </w:rPr>
              <w:t>(speedup)</w:t>
            </w:r>
          </w:p>
        </w:tc>
      </w:tr>
      <w:tr w:rsidR="00895524" w14:paraId="541C01DD" w14:textId="77777777">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vAlign w:val="center"/>
          </w:tcPr>
          <w:p w14:paraId="56A8C021" w14:textId="77777777" w:rsidR="00895524" w:rsidRDefault="00895524">
            <w:pPr>
              <w:keepNext/>
              <w:spacing w:before="60" w:after="60"/>
            </w:pPr>
          </w:p>
        </w:tc>
        <w:tc>
          <w:tcPr>
            <w:tcW w:w="4838" w:type="dxa"/>
            <w:tcBorders>
              <w:top w:val="none" w:sz="0" w:space="0" w:color="FFFFFF"/>
              <w:left w:val="none" w:sz="0" w:space="0" w:color="FFFFFF"/>
              <w:bottom w:val="none" w:sz="0" w:space="0" w:color="FFFFFF"/>
              <w:right w:val="none" w:sz="0" w:space="0" w:color="FFFFFF"/>
            </w:tcBorders>
            <w:vAlign w:val="center"/>
          </w:tcPr>
          <w:p w14:paraId="22DF945F" w14:textId="77777777" w:rsidR="00895524" w:rsidRDefault="00C576E8">
            <w:pPr>
              <w:keepNext/>
              <w:spacing w:before="60" w:after="60"/>
              <w:jc w:val="center"/>
            </w:pPr>
            <m:oMathPara>
              <m:oMath>
                <m:sSub>
                  <m:sSubPr>
                    <m:ctrlPr>
                      <w:rPr>
                        <w:rFonts w:ascii="Cambria Math" w:hAnsi="Cambria Math"/>
                      </w:rPr>
                    </m:ctrlPr>
                  </m:sSubPr>
                  <m:e>
                    <m:r>
                      <w:rPr>
                        <w:rFonts w:ascii="Cambria Math" w:hAnsi="Cambria Math"/>
                      </w:rPr>
                      <m:t>E</m:t>
                    </m:r>
                  </m:e>
                  <m:sub>
                    <m:r>
                      <w:rPr>
                        <w:rFonts w:ascii="Cambria Math" w:hAnsi="Cambria Math"/>
                      </w:rPr>
                      <m:t>p</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p</m:t>
                        </m:r>
                      </m:sub>
                    </m:sSub>
                  </m:num>
                  <m:den>
                    <m:r>
                      <w:rPr>
                        <w:rFonts w:ascii="Cambria Math" w:hAnsi="Cambria Math"/>
                      </w:rPr>
                      <m:t>p</m:t>
                    </m:r>
                  </m:den>
                </m:f>
              </m:oMath>
            </m:oMathPara>
          </w:p>
        </w:tc>
        <w:tc>
          <w:tcPr>
            <w:tcW w:w="2400" w:type="dxa"/>
            <w:tcBorders>
              <w:top w:val="none" w:sz="0" w:space="0" w:color="FFFFFF"/>
              <w:left w:val="none" w:sz="0" w:space="0" w:color="FFFFFF"/>
              <w:bottom w:val="none" w:sz="0" w:space="0" w:color="FFFFFF"/>
              <w:right w:val="none" w:sz="0" w:space="0" w:color="FFFFFF"/>
            </w:tcBorders>
            <w:vAlign w:val="center"/>
          </w:tcPr>
          <w:p w14:paraId="764BC6F1" w14:textId="77777777" w:rsidR="00895524" w:rsidRDefault="00C576E8">
            <w:pPr>
              <w:keepNext/>
              <w:spacing w:before="60" w:after="60"/>
              <w:jc w:val="right"/>
            </w:pPr>
            <w:r>
              <w:rPr>
                <w:color w:val="5A5A5A"/>
                <w:sz w:val="18"/>
                <w:szCs w:val="18"/>
              </w:rPr>
              <w:t>(parallel efficiency)</w:t>
            </w:r>
          </w:p>
        </w:tc>
      </w:tr>
    </w:tbl>
    <w:p w14:paraId="51804DEE" w14:textId="77777777" w:rsidR="00895524" w:rsidRDefault="00C576E8">
      <w:r>
        <w:rPr>
          <w:i/>
          <w:iCs/>
        </w:rPr>
        <w:t>T</w:t>
      </w:r>
      <w:r>
        <w:rPr>
          <w:i/>
          <w:iCs/>
          <w:vertAlign w:val="subscript"/>
        </w:rPr>
        <w:t>1</w:t>
      </w:r>
      <w:r>
        <w:t xml:space="preserve"> is always the sequential backend, not a one-thread run of the parallel backend. </w:t>
      </w:r>
      <w:r>
        <w:rPr>
          <w:i/>
          <w:iCs/>
        </w:rPr>
        <w:t>p</w:t>
      </w:r>
      <w:r>
        <w:t xml:space="preserve"> counts the threads or processes that execute </w:t>
      </w:r>
      <w:r>
        <w:rPr>
          <w:rFonts w:ascii="Consolas" w:eastAsia="Consolas" w:hAnsi="Consolas" w:cs="Consolas"/>
          <w:color w:val="2A2A2A"/>
          <w:sz w:val="19"/>
          <w:szCs w:val="19"/>
        </w:rPr>
        <w:t>render_tile</w:t>
      </w:r>
      <w:r>
        <w:t>:</w:t>
      </w:r>
    </w:p>
    <w:p w14:paraId="423A8AB6" w14:textId="77777777" w:rsidR="00895524" w:rsidRDefault="00C576E8">
      <w:pPr>
        <w:pStyle w:val="ListParagraph"/>
        <w:numPr>
          <w:ilvl w:val="0"/>
          <w:numId w:val="2"/>
        </w:numPr>
        <w:spacing w:after="60"/>
      </w:pPr>
      <w:r>
        <w:rPr>
          <w:b/>
          <w:bCs/>
        </w:rPr>
        <w:t>OpenMP:</w:t>
      </w:r>
      <w:r>
        <w:t xml:space="preserve"> </w:t>
      </w:r>
      <w:r>
        <w:rPr>
          <w:i/>
          <w:iCs/>
        </w:rPr>
        <w:t>p</w:t>
      </w:r>
      <w:r>
        <w:t xml:space="preserve"> is the number of threads.</w:t>
      </w:r>
    </w:p>
    <w:p w14:paraId="5AE84D7E" w14:textId="77777777" w:rsidR="00895524" w:rsidRDefault="00C576E8">
      <w:pPr>
        <w:pStyle w:val="ListParagraph"/>
        <w:numPr>
          <w:ilvl w:val="0"/>
          <w:numId w:val="2"/>
        </w:numPr>
        <w:spacing w:after="60"/>
      </w:pPr>
      <w:r>
        <w:rPr>
          <w:b/>
          <w:bCs/>
        </w:rPr>
        <w:t>Static MPI:</w:t>
      </w:r>
      <w:r>
        <w:t xml:space="preserve"> </w:t>
      </w:r>
      <w:r>
        <w:rPr>
          <w:i/>
          <w:iCs/>
        </w:rPr>
        <w:t>p</w:t>
      </w:r>
      <w:r>
        <w:t xml:space="preserve"> is the number of ranks, since every rank renders. With </w:t>
      </w:r>
      <w:r>
        <w:rPr>
          <w:rFonts w:ascii="Consolas" w:eastAsia="Consolas" w:hAnsi="Consolas" w:cs="Consolas"/>
          <w:color w:val="2A2A2A"/>
          <w:sz w:val="19"/>
          <w:szCs w:val="19"/>
        </w:rPr>
        <w:noBreakHyphen/>
      </w:r>
      <w:r>
        <w:rPr>
          <w:rFonts w:ascii="Consolas" w:eastAsia="Consolas" w:hAnsi="Consolas" w:cs="Consolas"/>
          <w:color w:val="2A2A2A"/>
          <w:sz w:val="19"/>
          <w:szCs w:val="19"/>
        </w:rPr>
        <w:noBreakHyphen/>
        <w:t>coordinator</w:t>
      </w:r>
      <w:r>
        <w:rPr>
          <w:rFonts w:ascii="Consolas" w:eastAsia="Consolas" w:hAnsi="Consolas" w:cs="Consolas"/>
          <w:color w:val="2A2A2A"/>
          <w:sz w:val="19"/>
          <w:szCs w:val="19"/>
        </w:rPr>
        <w:noBreakHyphen/>
        <w:t>only</w:t>
      </w:r>
      <w:r>
        <w:t xml:space="preserve">, as in the scheduler experiments, rank 0 only gathers, so </w:t>
      </w:r>
      <w:r>
        <w:rPr>
          <w:i/>
          <w:iCs/>
        </w:rPr>
        <w:t>p</w:t>
      </w:r>
      <w:r>
        <w:t xml:space="preserve"> is the number of ranks minus one.</w:t>
      </w:r>
    </w:p>
    <w:p w14:paraId="1CF1D1C3" w14:textId="77777777" w:rsidR="00895524" w:rsidRDefault="00C576E8">
      <w:pPr>
        <w:pStyle w:val="ListParagraph"/>
        <w:numPr>
          <w:ilvl w:val="0"/>
          <w:numId w:val="2"/>
        </w:numPr>
        <w:spacing w:after="60"/>
      </w:pPr>
      <w:r>
        <w:rPr>
          <w:b/>
          <w:bCs/>
        </w:rPr>
        <w:t>Dynamic and adaptive MPI and hybrid modes:</w:t>
      </w:r>
      <w:r>
        <w:t xml:space="preserve"> </w:t>
      </w:r>
      <w:r>
        <w:rPr>
          <w:i/>
          <w:iCs/>
        </w:rPr>
        <w:t>p</w:t>
      </w:r>
      <w:r>
        <w:t xml:space="preserve"> is the number of worker ranks × threads per rank. The coordinator never renders, so a dynamic run with </w:t>
      </w:r>
      <w:r>
        <w:rPr>
          <w:i/>
          <w:iCs/>
        </w:rPr>
        <w:t>p</w:t>
      </w:r>
      <w:r>
        <w:t xml:space="preserve"> = 2</w:t>
      </w:r>
      <w:r>
        <w:t xml:space="preserve"> launches three processes.</w:t>
      </w:r>
    </w:p>
    <w:p w14:paraId="0408EA67" w14:textId="77777777" w:rsidR="00895524" w:rsidRDefault="00C576E8">
      <w:pPr>
        <w:pStyle w:val="ListParagraph"/>
        <w:numPr>
          <w:ilvl w:val="0"/>
          <w:numId w:val="2"/>
        </w:numPr>
        <w:spacing w:after="60"/>
      </w:pPr>
      <w:r>
        <w:rPr>
          <w:b/>
          <w:bCs/>
        </w:rPr>
        <w:t>Hybrid static:</w:t>
      </w:r>
      <w:r>
        <w:t xml:space="preserve"> </w:t>
      </w:r>
      <w:r>
        <w:rPr>
          <w:i/>
          <w:iCs/>
        </w:rPr>
        <w:t>p</w:t>
      </w:r>
      <w:r>
        <w:t xml:space="preserve"> is ranks × threads.</w:t>
      </w:r>
    </w:p>
    <w:p w14:paraId="65152C9C" w14:textId="77777777" w:rsidR="00895524" w:rsidRDefault="00C576E8">
      <w:pPr>
        <w:pStyle w:val="ListParagraph"/>
        <w:numPr>
          <w:ilvl w:val="0"/>
          <w:numId w:val="2"/>
        </w:numPr>
        <w:spacing w:after="60"/>
      </w:pPr>
      <w:r>
        <w:rPr>
          <w:b/>
          <w:bCs/>
        </w:rPr>
        <w:t>SMT:</w:t>
      </w:r>
      <w:r>
        <w:t xml:space="preserve"> </w:t>
      </w:r>
      <w:r>
        <w:rPr>
          <w:i/>
          <w:iCs/>
        </w:rPr>
        <w:t>p</w:t>
      </w:r>
      <w:r>
        <w:t xml:space="preserve"> counts logical processors. OpenMP with 8 threads therefore has </w:t>
      </w:r>
      <w:r>
        <w:rPr>
          <w:i/>
          <w:iCs/>
        </w:rPr>
        <w:t>p</w:t>
      </w:r>
      <w:r>
        <w:t xml:space="preserve"> = 8</w:t>
      </w:r>
      <w:r>
        <w:t xml:space="preserve"> on 4 physical cores, and </w:t>
      </w:r>
      <w:r>
        <w:rPr>
          <w:i/>
          <w:iCs/>
        </w:rPr>
        <w:t>E</w:t>
      </w:r>
      <w:r>
        <w:rPr>
          <w:i/>
          <w:iCs/>
          <w:vertAlign w:val="subscript"/>
        </w:rPr>
        <w:t>8</w:t>
      </w:r>
      <w:r>
        <w:t xml:space="preserve"> is efficiency per logical processor. Efficiency per physical core would be </w:t>
      </w:r>
      <w:r>
        <w:rPr>
          <w:i/>
          <w:iCs/>
        </w:rPr>
        <w:t>S</w:t>
      </w:r>
      <w:r>
        <w:rPr>
          <w:i/>
          <w:iCs/>
          <w:vertAlign w:val="subscript"/>
        </w:rPr>
        <w:t>8</w:t>
      </w:r>
      <w:r>
        <w:t xml:space="preserve"> / 4</w:t>
      </w:r>
      <w:r>
        <w:t>.</w:t>
      </w:r>
    </w:p>
    <w:p w14:paraId="785D498A" w14:textId="77777777" w:rsidR="00895524" w:rsidRDefault="00C576E8">
      <w:r>
        <w:t xml:space="preserve">On this definition, </w:t>
      </w:r>
      <w:r>
        <w:rPr>
          <w:i/>
          <w:iCs/>
        </w:rPr>
        <w:t>E</w:t>
      </w:r>
      <w:r>
        <w:rPr>
          <w:i/>
          <w:iCs/>
          <w:vertAlign w:val="subscript"/>
        </w:rPr>
        <w:t>p</w:t>
      </w:r>
      <w:r>
        <w:t xml:space="preserve"> = 1</w:t>
      </w:r>
      <w:r>
        <w:t xml:space="preserve"> is linear speedup. Fixed-size speedup is bounded by the fraction of work that cannot be parallelised, Amdahl's argument [15]. Section 7.2 shows that, for this workload, the binding limit was load imbalance rather than serial code.</w:t>
      </w:r>
    </w:p>
    <w:p w14:paraId="2DDB306A" w14:textId="77777777" w:rsidR="00895524" w:rsidRDefault="00C576E8">
      <w:r>
        <w:t xml:space="preserve">Compute imbalance is </w:t>
      </w:r>
      <w:r>
        <w:rPr>
          <w:rFonts w:ascii="Consolas" w:eastAsia="Consolas" w:hAnsi="Consolas" w:cs="Consolas"/>
          <w:color w:val="2A2A2A"/>
          <w:sz w:val="19"/>
          <w:szCs w:val="19"/>
        </w:rPr>
        <w:t xml:space="preserve">max worker compute time / mean worker compute time </w:t>
      </w:r>
      <w:r>
        <w:rPr>
          <w:rFonts w:ascii="Consolas" w:eastAsia="Consolas" w:hAnsi="Consolas" w:cs="Consolas"/>
          <w:color w:val="2A2A2A"/>
          <w:sz w:val="19"/>
          <w:szCs w:val="19"/>
        </w:rPr>
        <w:noBreakHyphen/>
        <w:t xml:space="preserve"> 1</w:t>
      </w:r>
      <w:r>
        <w:t xml:space="preserve"> over rendering workers, so zero means equal accumulated compute.</w:t>
      </w:r>
    </w:p>
    <w:p w14:paraId="4CDD20F5" w14:textId="77777777" w:rsidR="00895524" w:rsidRDefault="00C576E8">
      <w:pPr>
        <w:pStyle w:val="Heading2"/>
      </w:pPr>
      <w:bookmarkStart w:id="44" w:name="_Toc241598871"/>
      <w:r>
        <w:t>6.7 Correctness verification</w:t>
      </w:r>
      <w:bookmarkEnd w:id="44"/>
    </w:p>
    <w:p w14:paraId="5A4637A9" w14:textId="77777777" w:rsidR="00895524" w:rsidRDefault="00C576E8">
      <w:r>
        <w:t xml:space="preserve">Every run's image hash is compared with a sequential render of the same scene and SPP, and weak-scaling runs are checked against separate same-SPP references. After each experiment, </w:t>
      </w:r>
      <w:r>
        <w:rPr>
          <w:rFonts w:ascii="Consolas" w:eastAsia="Consolas" w:hAnsi="Consolas" w:cs="Consolas"/>
          <w:color w:val="2A2A2A"/>
          <w:sz w:val="19"/>
          <w:szCs w:val="19"/>
        </w:rPr>
        <w:lastRenderedPageBreak/>
        <w:t>verify_experiment.py</w:t>
      </w:r>
      <w:r>
        <w:t xml:space="preserve"> checks the run matrix and independently rehashes every saved image. The frozen-source experiments passed with 458 of 458 images matching (Section 4.7).</w:t>
      </w:r>
    </w:p>
    <w:p w14:paraId="52D2345F" w14:textId="77777777" w:rsidR="00895524" w:rsidRDefault="00C576E8">
      <w:pPr>
        <w:pStyle w:val="Heading2"/>
      </w:pPr>
      <w:bookmarkStart w:id="45" w:name="_Toc241598872"/>
      <w:r>
        <w:t>6.8 Strong scaling</w:t>
      </w:r>
      <w:bookmarkEnd w:id="45"/>
    </w:p>
    <w:p w14:paraId="65300284" w14:textId="77777777" w:rsidR="00895524" w:rsidRDefault="00C576E8">
      <w:r>
        <w:t>Strong scaling holds the medium imbalanced workload fixed and varies the parallel resources. The matrix covers sequential; OpenMP with 1, 2, 4 and 8 threads; static MPI with 1, 2 and 4 ranks; and hybrid static with 1×4, 2×2 and 4×1 ranks × threads. That is 11 conditions and 88 runs. OpenMP 8 uses SMT logical processors and is labelled separately from the four-slot comparisons.</w:t>
      </w:r>
    </w:p>
    <w:p w14:paraId="7DDD7244" w14:textId="77777777" w:rsidR="00895524" w:rsidRDefault="00C576E8">
      <w:pPr>
        <w:pStyle w:val="Heading2"/>
      </w:pPr>
      <w:bookmarkStart w:id="46" w:name="_Toc241598873"/>
      <w:r>
        <w:t>6.9 Weak scaling</w:t>
      </w:r>
      <w:bookmarkEnd w:id="46"/>
    </w:p>
    <w:p w14:paraId="3375A59F" w14:textId="77777777" w:rsidR="00895524" w:rsidRDefault="00C576E8">
      <w:pPr>
        <w:keepNext/>
      </w:pPr>
      <w:r>
        <w:t xml:space="preserve">Single-host weak scaling raises SPP in proportion to rendering slots: 64 SPP for one slot, 128 for two and 256 for four, with the image fixed. This follows Gustafson's scaled-problem view, in which problem size grows with the number of processors [16]. With </w:t>
      </w:r>
      <w:r>
        <w:rPr>
          <w:i/>
          <w:iCs/>
        </w:rPr>
        <w:t>W</w:t>
      </w:r>
      <w:r>
        <w:t xml:space="preserve"> the one-slot workload, weak efficiency is</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400"/>
        <w:gridCol w:w="4838"/>
        <w:gridCol w:w="2400"/>
      </w:tblGrid>
      <w:tr w:rsidR="00895524" w14:paraId="401C0C47" w14:textId="77777777">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vAlign w:val="center"/>
          </w:tcPr>
          <w:p w14:paraId="435F959C" w14:textId="77777777" w:rsidR="00895524" w:rsidRDefault="00895524">
            <w:pPr>
              <w:keepNext/>
              <w:spacing w:before="60" w:after="60"/>
            </w:pPr>
          </w:p>
        </w:tc>
        <w:tc>
          <w:tcPr>
            <w:tcW w:w="4838" w:type="dxa"/>
            <w:tcBorders>
              <w:top w:val="none" w:sz="0" w:space="0" w:color="FFFFFF"/>
              <w:left w:val="none" w:sz="0" w:space="0" w:color="FFFFFF"/>
              <w:bottom w:val="none" w:sz="0" w:space="0" w:color="FFFFFF"/>
              <w:right w:val="none" w:sz="0" w:space="0" w:color="FFFFFF"/>
            </w:tcBorders>
            <w:vAlign w:val="center"/>
          </w:tcPr>
          <w:p w14:paraId="44FB5B23" w14:textId="77777777" w:rsidR="00895524" w:rsidRDefault="00C576E8">
            <w:pPr>
              <w:keepNext/>
              <w:spacing w:before="60" w:after="60"/>
              <w:jc w:val="center"/>
            </w:pPr>
            <m:oMathPara>
              <m:oMath>
                <m:sSub>
                  <m:sSubPr>
                    <m:ctrlPr>
                      <w:rPr>
                        <w:rFonts w:ascii="Cambria Math" w:hAnsi="Cambria Math"/>
                      </w:rPr>
                    </m:ctrlPr>
                  </m:sSubPr>
                  <m:e>
                    <m:r>
                      <w:rPr>
                        <w:rFonts w:ascii="Cambria Math" w:hAnsi="Cambria Math"/>
                      </w:rPr>
                      <m:t>E</m:t>
                    </m:r>
                  </m:e>
                  <m:sub>
                    <m:r>
                      <w:rPr>
                        <w:rFonts w:ascii="Cambria Math" w:hAnsi="Cambria Math"/>
                      </w:rPr>
                      <m:t>weak</m:t>
                    </m:r>
                  </m:sub>
                </m:sSub>
                <m:r>
                  <w:rPr>
                    <w:rFonts w:ascii="Cambria Math" w:hAnsi="Cambria Math"/>
                  </w:rPr>
                  <m:t>(</m:t>
                </m:r>
                <m:r>
                  <w:rPr>
                    <w:rFonts w:ascii="Cambria Math" w:hAnsi="Cambria Math"/>
                  </w:rPr>
                  <m:t>p</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r>
                      <w:rPr>
                        <w:rFonts w:ascii="Cambria Math" w:hAnsi="Cambria Math"/>
                      </w:rPr>
                      <m:t>W</m:t>
                    </m:r>
                    <m:r>
                      <w:rPr>
                        <w:rFonts w:ascii="Cambria Math" w:hAnsi="Cambria Math"/>
                      </w:rPr>
                      <m:t>)</m:t>
                    </m:r>
                  </m:num>
                  <m:den>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t>
                    </m:r>
                    <m:r>
                      <w:rPr>
                        <w:rFonts w:ascii="Cambria Math" w:hAnsi="Cambria Math"/>
                      </w:rPr>
                      <m:t>p</m:t>
                    </m:r>
                    <m:r>
                      <w:rPr>
                        <w:rFonts w:ascii="Cambria Math" w:hAnsi="Cambria Math"/>
                      </w:rPr>
                      <m:t>·</m:t>
                    </m:r>
                    <m:r>
                      <w:rPr>
                        <w:rFonts w:ascii="Cambria Math" w:hAnsi="Cambria Math"/>
                      </w:rPr>
                      <m:t>W</m:t>
                    </m:r>
                    <m:r>
                      <w:rPr>
                        <w:rFonts w:ascii="Cambria Math" w:hAnsi="Cambria Math"/>
                      </w:rPr>
                      <m:t>)</m:t>
                    </m:r>
                  </m:den>
                </m:f>
              </m:oMath>
            </m:oMathPara>
          </w:p>
        </w:tc>
        <w:tc>
          <w:tcPr>
            <w:tcW w:w="2400" w:type="dxa"/>
            <w:tcBorders>
              <w:top w:val="none" w:sz="0" w:space="0" w:color="FFFFFF"/>
              <w:left w:val="none" w:sz="0" w:space="0" w:color="FFFFFF"/>
              <w:bottom w:val="none" w:sz="0" w:space="0" w:color="FFFFFF"/>
              <w:right w:val="none" w:sz="0" w:space="0" w:color="FFFFFF"/>
            </w:tcBorders>
            <w:vAlign w:val="center"/>
          </w:tcPr>
          <w:p w14:paraId="79E422E8" w14:textId="77777777" w:rsidR="00895524" w:rsidRDefault="00895524">
            <w:pPr>
              <w:keepNext/>
              <w:spacing w:before="60" w:after="60"/>
              <w:jc w:val="right"/>
            </w:pPr>
          </w:p>
        </w:tc>
      </w:tr>
    </w:tbl>
    <w:p w14:paraId="0F0FCC26" w14:textId="77777777" w:rsidR="00895524" w:rsidRDefault="00C576E8">
      <w:r>
        <w:t xml:space="preserve">using the sequential median at 64 SPP for </w:t>
      </w:r>
      <w:r>
        <w:rPr>
          <w:i/>
          <w:iCs/>
        </w:rPr>
        <w:t>T</w:t>
      </w:r>
      <w:r>
        <w:rPr>
          <w:i/>
          <w:iCs/>
          <w:vertAlign w:val="subscript"/>
        </w:rPr>
        <w:t>1</w:t>
      </w:r>
      <w:r>
        <w:t>(</w:t>
      </w:r>
      <w:r>
        <w:rPr>
          <w:i/>
          <w:iCs/>
        </w:rPr>
        <w:t>W</w:t>
      </w:r>
      <w:r>
        <w:t>)</w:t>
      </w:r>
      <w:r>
        <w:t xml:space="preserve">. A value of 1.0 would mean that </w:t>
      </w:r>
      <w:r>
        <w:rPr>
          <w:i/>
          <w:iCs/>
        </w:rPr>
        <w:t>p</w:t>
      </w:r>
      <w:r>
        <w:t xml:space="preserve"> slots absorb </w:t>
      </w:r>
      <w:r>
        <w:rPr>
          <w:i/>
          <w:iCs/>
        </w:rPr>
        <w:t>p</w:t>
      </w:r>
      <w:r>
        <w:t xml:space="preserve"> times the work in the same time. On one laptop this measures how well extra cores absorb extra work. It does not measure cluster scalability.</w:t>
      </w:r>
    </w:p>
    <w:p w14:paraId="6C1784CD" w14:textId="77777777" w:rsidR="00895524" w:rsidRDefault="00C576E8">
      <w:pPr>
        <w:pStyle w:val="Heading2"/>
      </w:pPr>
      <w:bookmarkStart w:id="47" w:name="_Toc241598874"/>
      <w:r>
        <w:t>6.10 Scheduler ablation</w:t>
      </w:r>
      <w:bookmarkEnd w:id="47"/>
    </w:p>
    <w:p w14:paraId="5D4E92C0" w14:textId="77777777" w:rsidR="00895524" w:rsidRDefault="00C576E8">
      <w:r>
        <w:t xml:space="preserve">The scheduler experiments compare four conditions per scene: sequential, static coordinator-only, fixed one-tile dynamic, and adaptive. All three MPI policies use three processes, two rendering ranks and one thread per rank, so they have identical rendering capacity. They were run on all four natural scenes at the small and medium presets, and on </w:t>
      </w:r>
      <w:r>
        <w:rPr>
          <w:rFonts w:ascii="Consolas" w:eastAsia="Consolas" w:hAnsi="Consolas" w:cs="Consolas"/>
          <w:color w:val="2A2A2A"/>
          <w:sz w:val="19"/>
          <w:szCs w:val="19"/>
        </w:rPr>
        <w:t>reflective</w:t>
      </w:r>
      <w:r>
        <w:t xml:space="preserve"> at the large preset as a holdout whose SPP was never used for any tuning.</w:t>
      </w:r>
    </w:p>
    <w:p w14:paraId="2A60A758" w14:textId="77777777" w:rsidR="00895524" w:rsidRDefault="00C576E8">
      <w:pPr>
        <w:pStyle w:val="Heading2"/>
      </w:pPr>
      <w:bookmarkStart w:id="48" w:name="_Toc241598875"/>
      <w:r>
        <w:t>6.11 Synthetic heterogeneous-worker experiment</w:t>
      </w:r>
      <w:bookmarkEnd w:id="48"/>
    </w:p>
    <w:p w14:paraId="59009B68" w14:textId="77777777" w:rsidR="00895524" w:rsidRDefault="00C576E8">
      <w:r>
        <w:t xml:space="preserve">To test scheduling under unequal workers, rank 1 is slowed with </w:t>
      </w:r>
      <w:r>
        <w:rPr>
          <w:rFonts w:ascii="Consolas" w:eastAsia="Consolas" w:hAnsi="Consolas" w:cs="Consolas"/>
          <w:color w:val="2A2A2A"/>
          <w:sz w:val="19"/>
          <w:szCs w:val="19"/>
        </w:rPr>
        <w:noBreakHyphen/>
      </w:r>
      <w:r>
        <w:rPr>
          <w:rFonts w:ascii="Consolas" w:eastAsia="Consolas" w:hAnsi="Consolas" w:cs="Consolas"/>
          <w:color w:val="2A2A2A"/>
          <w:sz w:val="19"/>
          <w:szCs w:val="19"/>
        </w:rPr>
        <w:noBreakHyphen/>
        <w:t>slow</w:t>
      </w:r>
      <w:r>
        <w:rPr>
          <w:rFonts w:ascii="Consolas" w:eastAsia="Consolas" w:hAnsi="Consolas" w:cs="Consolas"/>
          <w:color w:val="2A2A2A"/>
          <w:sz w:val="19"/>
          <w:szCs w:val="19"/>
        </w:rPr>
        <w:noBreakHyphen/>
        <w:t>factor</w:t>
      </w:r>
      <w:r>
        <w:rPr>
          <w:rFonts w:ascii="Consolas" w:eastAsia="Consolas" w:hAnsi="Consolas" w:cs="Consolas"/>
          <w:color w:val="2A2A2A"/>
          <w:sz w:val="19"/>
          <w:szCs w:val="19"/>
        </w:rPr>
        <w:noBreakHyphen/>
        <w:t>milli 2000</w:t>
      </w:r>
      <w:r>
        <w:t>. After each tile it busy-waits for as long as the tile took to render, so its effective speed is halved. The delay is measured and recorded separately (</w:t>
      </w:r>
      <w:r>
        <w:rPr>
          <w:rFonts w:ascii="Consolas" w:eastAsia="Consolas" w:hAnsi="Consolas" w:cs="Consolas"/>
          <w:color w:val="2A2A2A"/>
          <w:sz w:val="19"/>
          <w:szCs w:val="19"/>
        </w:rPr>
        <w:t>stall_seconds</w:t>
      </w:r>
      <w:r>
        <w:t>) and excluded from compute time. This is a synthetic treatment on one host, since the busy-wait uses a CPU core. It is labelled as such and not presented as a natural-scene result.</w:t>
      </w:r>
    </w:p>
    <w:p w14:paraId="0756C6B7" w14:textId="77777777" w:rsidR="00895524" w:rsidRDefault="00C576E8">
      <w:pPr>
        <w:pStyle w:val="Heading1"/>
      </w:pPr>
      <w:bookmarkStart w:id="49" w:name="_Toc241598876"/>
      <w:r>
        <w:t>7. Results</w:t>
      </w:r>
      <w:bookmarkEnd w:id="49"/>
    </w:p>
    <w:p w14:paraId="27121D78" w14:textId="77777777" w:rsidR="00895524" w:rsidRDefault="00C576E8">
      <w:r>
        <w:t xml:space="preserve">All results in this section are from the frozen source </w:t>
      </w:r>
      <w:r>
        <w:rPr>
          <w:rFonts w:ascii="Consolas" w:eastAsia="Consolas" w:hAnsi="Consolas" w:cs="Consolas"/>
          <w:color w:val="2A2A2A"/>
          <w:sz w:val="19"/>
          <w:szCs w:val="19"/>
        </w:rPr>
        <w:t>e2c13e2</w:t>
      </w:r>
      <w:r>
        <w:t>. Figures 7 to 12 are generated directly from the saved aggregates (Appendix C).</w:t>
      </w:r>
    </w:p>
    <w:p w14:paraId="7D0146E7" w14:textId="77777777" w:rsidR="00895524" w:rsidRDefault="00C576E8">
      <w:pPr>
        <w:pStyle w:val="Heading2"/>
      </w:pPr>
      <w:bookmarkStart w:id="50" w:name="_Toc241598877"/>
      <w:r>
        <w:t>7.1 Renderer optimisation</w:t>
      </w:r>
      <w:bookmarkEnd w:id="50"/>
    </w:p>
    <w:p w14:paraId="350A029B" w14:textId="77777777" w:rsidR="00895524" w:rsidRDefault="00C576E8">
      <w:r>
        <w:t>Table 5 and Figure 6 (Section 5.5) are the controlled measurement of the two fixes and are not repeated here. One consequence matters for reading the results below. The traversal fix sped up the sequential baseline by about as much as OpenMP and MPI, so their speedups relative to sequential changed little between the historical and final runs. OpenMP 4, for example, went from 1.96× to 1.93×. The exceptions are hybrid 1×4 (1.73× to 2.45×) and hybrid 2×2 (1.33× to 1.91×), whose historical penalty came largely</w:t>
      </w:r>
      <w:r>
        <w:t xml:space="preserve"> from the defects. Historical and final runs are separate sessions, not paired, so these before-and-after figures show a change of pattern and are not effect sizes.</w:t>
      </w:r>
    </w:p>
    <w:p w14:paraId="5C12C35B" w14:textId="77777777" w:rsidR="00895524" w:rsidRDefault="00C576E8">
      <w:pPr>
        <w:pStyle w:val="Heading2"/>
      </w:pPr>
      <w:bookmarkStart w:id="51" w:name="_Toc241598878"/>
      <w:r>
        <w:lastRenderedPageBreak/>
        <w:t>7.2 Strong scaling</w:t>
      </w:r>
      <w:bookmarkEnd w:id="51"/>
    </w:p>
    <w:p w14:paraId="56DD6C19" w14:textId="77777777" w:rsidR="00895524" w:rsidRDefault="00C576E8">
      <w:pPr>
        <w:keepNext/>
        <w:keepLines/>
        <w:spacing w:before="200" w:after="80"/>
      </w:pPr>
      <w:r>
        <w:rPr>
          <w:b/>
          <w:bCs/>
          <w:color w:val="0E6B70"/>
          <w:sz w:val="19"/>
          <w:szCs w:val="19"/>
        </w:rPr>
        <w:t xml:space="preserve">Table 9. </w:t>
      </w:r>
      <w:r>
        <w:rPr>
          <w:b/>
          <w:bCs/>
          <w:sz w:val="19"/>
          <w:szCs w:val="19"/>
        </w:rPr>
        <w:t>Final strong scaling, medium imbalanced (</w:t>
      </w:r>
      <w:r>
        <w:rPr>
          <w:rFonts w:ascii="Consolas" w:eastAsia="Consolas" w:hAnsi="Consolas" w:cs="Consolas"/>
          <w:b/>
          <w:bCs/>
          <w:color w:val="2A2A2A"/>
          <w:sz w:val="17"/>
          <w:szCs w:val="17"/>
        </w:rPr>
        <w:t>20260928T102644Z</w:t>
      </w:r>
      <w:r>
        <w:rPr>
          <w:rFonts w:ascii="Consolas" w:eastAsia="Consolas" w:hAnsi="Consolas" w:cs="Consolas"/>
          <w:b/>
          <w:bCs/>
          <w:color w:val="2A2A2A"/>
          <w:sz w:val="17"/>
          <w:szCs w:val="17"/>
        </w:rPr>
        <w:noBreakHyphen/>
        <w:t>100e1393</w:t>
      </w:r>
      <w:r>
        <w:rPr>
          <w:b/>
          <w:bCs/>
          <w:sz w:val="19"/>
          <w:szCs w:val="19"/>
        </w:rPr>
        <w:t>, 88/88 runs, 7 measured blocks).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0"/>
        <w:gridCol w:w="1421"/>
        <w:gridCol w:w="3554"/>
        <w:gridCol w:w="1198"/>
        <w:gridCol w:w="1515"/>
      </w:tblGrid>
      <w:tr w:rsidR="00895524" w14:paraId="25478BAC" w14:textId="77777777">
        <w:tblPrEx>
          <w:tblCellMar>
            <w:top w:w="0" w:type="dxa"/>
            <w:bottom w:w="0" w:type="dxa"/>
          </w:tblCellMar>
        </w:tblPrEx>
        <w:trPr>
          <w:cantSplit/>
          <w:tblHeader/>
        </w:trPr>
        <w:tc>
          <w:tcPr>
            <w:tcW w:w="1950"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0788E675" w14:textId="77777777" w:rsidR="00895524" w:rsidRDefault="00C576E8">
            <w:pPr>
              <w:keepNext/>
              <w:keepLines/>
              <w:spacing w:after="0" w:line="240" w:lineRule="auto"/>
            </w:pPr>
            <w:r>
              <w:rPr>
                <w:b/>
                <w:bCs/>
                <w:color w:val="10393B"/>
                <w:sz w:val="17"/>
                <w:szCs w:val="17"/>
              </w:rPr>
              <w:t>Execution</w:t>
            </w:r>
          </w:p>
        </w:tc>
        <w:tc>
          <w:tcPr>
            <w:tcW w:w="1421"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29FDD525" w14:textId="77777777" w:rsidR="00895524" w:rsidRDefault="00C576E8">
            <w:pPr>
              <w:keepNext/>
              <w:keepLines/>
              <w:spacing w:after="0" w:line="240" w:lineRule="auto"/>
              <w:jc w:val="right"/>
            </w:pPr>
            <w:r>
              <w:rPr>
                <w:b/>
                <w:bCs/>
                <w:color w:val="10393B"/>
                <w:sz w:val="17"/>
                <w:szCs w:val="17"/>
              </w:rPr>
              <w:t xml:space="preserve">Rendering slots </w:t>
            </w:r>
            <w:r>
              <w:rPr>
                <w:b/>
                <w:bCs/>
                <w:i/>
                <w:iCs/>
                <w:color w:val="10393B"/>
                <w:sz w:val="17"/>
                <w:szCs w:val="17"/>
              </w:rPr>
              <w:t>p</w:t>
            </w:r>
          </w:p>
        </w:tc>
        <w:tc>
          <w:tcPr>
            <w:tcW w:w="3554"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09E6C097" w14:textId="77777777" w:rsidR="00895524" w:rsidRDefault="00C576E8">
            <w:pPr>
              <w:keepNext/>
              <w:keepLines/>
              <w:spacing w:after="0" w:line="240" w:lineRule="auto"/>
            </w:pPr>
            <w:r>
              <w:rPr>
                <w:b/>
                <w:bCs/>
                <w:color w:val="10393B"/>
                <w:sz w:val="17"/>
                <w:szCs w:val="17"/>
              </w:rPr>
              <w:t>Median (95% bootstrap interval)</w:t>
            </w:r>
          </w:p>
        </w:tc>
        <w:tc>
          <w:tcPr>
            <w:tcW w:w="1198"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747713A7" w14:textId="77777777" w:rsidR="00895524" w:rsidRDefault="00C576E8">
            <w:pPr>
              <w:keepNext/>
              <w:keepLines/>
              <w:spacing w:after="0" w:line="240" w:lineRule="auto"/>
              <w:jc w:val="right"/>
            </w:pPr>
            <w:r>
              <w:rPr>
                <w:b/>
                <w:bCs/>
                <w:color w:val="10393B"/>
                <w:sz w:val="17"/>
                <w:szCs w:val="17"/>
              </w:rPr>
              <w:t xml:space="preserve">Speedup </w:t>
            </w:r>
            <w:r>
              <w:rPr>
                <w:b/>
                <w:bCs/>
                <w:i/>
                <w:iCs/>
                <w:color w:val="10393B"/>
                <w:sz w:val="17"/>
                <w:szCs w:val="17"/>
              </w:rPr>
              <w:t>S</w:t>
            </w:r>
            <w:r>
              <w:rPr>
                <w:b/>
                <w:bCs/>
                <w:i/>
                <w:iCs/>
                <w:color w:val="10393B"/>
                <w:sz w:val="17"/>
                <w:szCs w:val="17"/>
                <w:vertAlign w:val="subscript"/>
              </w:rPr>
              <w:t>p</w:t>
            </w:r>
          </w:p>
        </w:tc>
        <w:tc>
          <w:tcPr>
            <w:tcW w:w="1515"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1739F3B8" w14:textId="77777777" w:rsidR="00895524" w:rsidRDefault="00C576E8">
            <w:pPr>
              <w:keepNext/>
              <w:keepLines/>
              <w:spacing w:after="0" w:line="240" w:lineRule="auto"/>
              <w:jc w:val="right"/>
            </w:pPr>
            <w:r>
              <w:rPr>
                <w:b/>
                <w:bCs/>
                <w:color w:val="10393B"/>
                <w:sz w:val="17"/>
                <w:szCs w:val="17"/>
              </w:rPr>
              <w:t xml:space="preserve">Efficiency </w:t>
            </w:r>
            <w:r>
              <w:rPr>
                <w:b/>
                <w:bCs/>
                <w:i/>
                <w:iCs/>
                <w:color w:val="10393B"/>
                <w:sz w:val="17"/>
                <w:szCs w:val="17"/>
              </w:rPr>
              <w:t>E</w:t>
            </w:r>
            <w:r>
              <w:rPr>
                <w:b/>
                <w:bCs/>
                <w:i/>
                <w:iCs/>
                <w:color w:val="10393B"/>
                <w:sz w:val="17"/>
                <w:szCs w:val="17"/>
                <w:vertAlign w:val="subscript"/>
              </w:rPr>
              <w:t>p</w:t>
            </w:r>
          </w:p>
        </w:tc>
      </w:tr>
      <w:tr w:rsidR="00895524" w14:paraId="7F00D119" w14:textId="77777777">
        <w:tblPrEx>
          <w:tblCellMar>
            <w:top w:w="0" w:type="dxa"/>
            <w:bottom w:w="0" w:type="dxa"/>
          </w:tblCellMar>
        </w:tblPrEx>
        <w:trPr>
          <w:cantSplit/>
        </w:trPr>
        <w:tc>
          <w:tcPr>
            <w:tcW w:w="1950"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44C6174E" w14:textId="77777777" w:rsidR="00895524" w:rsidRDefault="00C576E8">
            <w:pPr>
              <w:keepNext/>
              <w:keepLines/>
              <w:spacing w:after="0" w:line="240" w:lineRule="auto"/>
            </w:pPr>
            <w:r>
              <w:rPr>
                <w:sz w:val="17"/>
                <w:szCs w:val="17"/>
              </w:rPr>
              <w:t>Sequential</w:t>
            </w:r>
          </w:p>
        </w:tc>
        <w:tc>
          <w:tcPr>
            <w:tcW w:w="1421"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E78F2A9" w14:textId="77777777" w:rsidR="00895524" w:rsidRDefault="00C576E8">
            <w:pPr>
              <w:keepNext/>
              <w:keepLines/>
              <w:spacing w:after="0" w:line="240" w:lineRule="auto"/>
              <w:jc w:val="right"/>
            </w:pPr>
            <w:r>
              <w:rPr>
                <w:sz w:val="17"/>
                <w:szCs w:val="17"/>
              </w:rPr>
              <w:t>1</w:t>
            </w:r>
          </w:p>
        </w:tc>
        <w:tc>
          <w:tcPr>
            <w:tcW w:w="355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10229BF" w14:textId="77777777" w:rsidR="00895524" w:rsidRDefault="00C576E8">
            <w:pPr>
              <w:keepNext/>
              <w:keepLines/>
              <w:spacing w:after="0" w:line="240" w:lineRule="auto"/>
            </w:pPr>
            <w:r>
              <w:rPr>
                <w:sz w:val="17"/>
                <w:szCs w:val="17"/>
              </w:rPr>
              <w:t>3.933 s (3.886 to 4.106)</w:t>
            </w:r>
          </w:p>
        </w:tc>
        <w:tc>
          <w:tcPr>
            <w:tcW w:w="119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4B082AAD" w14:textId="77777777" w:rsidR="00895524" w:rsidRDefault="00C576E8">
            <w:pPr>
              <w:keepNext/>
              <w:keepLines/>
              <w:spacing w:after="0" w:line="240" w:lineRule="auto"/>
              <w:jc w:val="right"/>
            </w:pPr>
            <w:r>
              <w:rPr>
                <w:sz w:val="17"/>
                <w:szCs w:val="17"/>
              </w:rPr>
              <w:t>1.00×</w:t>
            </w:r>
          </w:p>
        </w:tc>
        <w:tc>
          <w:tcPr>
            <w:tcW w:w="1515"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135A01B9" w14:textId="77777777" w:rsidR="00895524" w:rsidRDefault="00C576E8">
            <w:pPr>
              <w:keepNext/>
              <w:keepLines/>
              <w:spacing w:after="0" w:line="240" w:lineRule="auto"/>
              <w:jc w:val="right"/>
            </w:pPr>
            <w:r>
              <w:rPr>
                <w:sz w:val="17"/>
                <w:szCs w:val="17"/>
              </w:rPr>
              <w:t>1.00</w:t>
            </w:r>
          </w:p>
        </w:tc>
      </w:tr>
      <w:tr w:rsidR="00895524" w14:paraId="12571100" w14:textId="77777777">
        <w:tblPrEx>
          <w:tblCellMar>
            <w:top w:w="0" w:type="dxa"/>
            <w:bottom w:w="0" w:type="dxa"/>
          </w:tblCellMar>
        </w:tblPrEx>
        <w:trPr>
          <w:cantSplit/>
        </w:trPr>
        <w:tc>
          <w:tcPr>
            <w:tcW w:w="1950"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5D62A371" w14:textId="77777777" w:rsidR="00895524" w:rsidRDefault="00C576E8">
            <w:pPr>
              <w:keepNext/>
              <w:keepLines/>
              <w:spacing w:after="0" w:line="240" w:lineRule="auto"/>
            </w:pPr>
            <w:r>
              <w:rPr>
                <w:sz w:val="17"/>
                <w:szCs w:val="17"/>
              </w:rPr>
              <w:t>OpenMP 1 thread</w:t>
            </w:r>
          </w:p>
        </w:tc>
        <w:tc>
          <w:tcPr>
            <w:tcW w:w="1421"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C250D87" w14:textId="77777777" w:rsidR="00895524" w:rsidRDefault="00C576E8">
            <w:pPr>
              <w:keepNext/>
              <w:keepLines/>
              <w:spacing w:after="0" w:line="240" w:lineRule="auto"/>
              <w:jc w:val="right"/>
            </w:pPr>
            <w:r>
              <w:rPr>
                <w:sz w:val="17"/>
                <w:szCs w:val="17"/>
              </w:rPr>
              <w:t>1</w:t>
            </w:r>
          </w:p>
        </w:tc>
        <w:tc>
          <w:tcPr>
            <w:tcW w:w="355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484C7F7" w14:textId="77777777" w:rsidR="00895524" w:rsidRDefault="00C576E8">
            <w:pPr>
              <w:keepNext/>
              <w:keepLines/>
              <w:spacing w:after="0" w:line="240" w:lineRule="auto"/>
            </w:pPr>
            <w:r>
              <w:rPr>
                <w:sz w:val="17"/>
                <w:szCs w:val="17"/>
              </w:rPr>
              <w:t>3.923 s (3.888 to 4.093)</w:t>
            </w:r>
          </w:p>
        </w:tc>
        <w:tc>
          <w:tcPr>
            <w:tcW w:w="119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14F812FE" w14:textId="77777777" w:rsidR="00895524" w:rsidRDefault="00C576E8">
            <w:pPr>
              <w:keepNext/>
              <w:keepLines/>
              <w:spacing w:after="0" w:line="240" w:lineRule="auto"/>
              <w:jc w:val="right"/>
            </w:pPr>
            <w:r>
              <w:rPr>
                <w:sz w:val="17"/>
                <w:szCs w:val="17"/>
              </w:rPr>
              <w:t>1.00×</w:t>
            </w:r>
          </w:p>
        </w:tc>
        <w:tc>
          <w:tcPr>
            <w:tcW w:w="1515"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BFD5FF6" w14:textId="77777777" w:rsidR="00895524" w:rsidRDefault="00C576E8">
            <w:pPr>
              <w:keepNext/>
              <w:keepLines/>
              <w:spacing w:after="0" w:line="240" w:lineRule="auto"/>
              <w:jc w:val="right"/>
            </w:pPr>
            <w:r>
              <w:rPr>
                <w:sz w:val="17"/>
                <w:szCs w:val="17"/>
              </w:rPr>
              <w:t>1.00</w:t>
            </w:r>
          </w:p>
        </w:tc>
      </w:tr>
      <w:tr w:rsidR="00895524" w14:paraId="6096F278" w14:textId="77777777">
        <w:tblPrEx>
          <w:tblCellMar>
            <w:top w:w="0" w:type="dxa"/>
            <w:bottom w:w="0" w:type="dxa"/>
          </w:tblCellMar>
        </w:tblPrEx>
        <w:trPr>
          <w:cantSplit/>
        </w:trPr>
        <w:tc>
          <w:tcPr>
            <w:tcW w:w="1950"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133DC0E" w14:textId="77777777" w:rsidR="00895524" w:rsidRDefault="00C576E8">
            <w:pPr>
              <w:keepNext/>
              <w:keepLines/>
              <w:spacing w:after="0" w:line="240" w:lineRule="auto"/>
            </w:pPr>
            <w:r>
              <w:rPr>
                <w:sz w:val="17"/>
                <w:szCs w:val="17"/>
              </w:rPr>
              <w:t>OpenMP 2 threads</w:t>
            </w:r>
          </w:p>
        </w:tc>
        <w:tc>
          <w:tcPr>
            <w:tcW w:w="1421"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D8DE1A0" w14:textId="77777777" w:rsidR="00895524" w:rsidRDefault="00C576E8">
            <w:pPr>
              <w:keepNext/>
              <w:keepLines/>
              <w:spacing w:after="0" w:line="240" w:lineRule="auto"/>
              <w:jc w:val="right"/>
            </w:pPr>
            <w:r>
              <w:rPr>
                <w:sz w:val="17"/>
                <w:szCs w:val="17"/>
              </w:rPr>
              <w:t>2</w:t>
            </w:r>
          </w:p>
        </w:tc>
        <w:tc>
          <w:tcPr>
            <w:tcW w:w="355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715771D" w14:textId="77777777" w:rsidR="00895524" w:rsidRDefault="00C576E8">
            <w:pPr>
              <w:keepNext/>
              <w:keepLines/>
              <w:spacing w:after="0" w:line="240" w:lineRule="auto"/>
            </w:pPr>
            <w:r>
              <w:rPr>
                <w:sz w:val="17"/>
                <w:szCs w:val="17"/>
              </w:rPr>
              <w:t>3.304 s (3.292 to 3.341)</w:t>
            </w:r>
          </w:p>
        </w:tc>
        <w:tc>
          <w:tcPr>
            <w:tcW w:w="119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4D877205" w14:textId="77777777" w:rsidR="00895524" w:rsidRDefault="00C576E8">
            <w:pPr>
              <w:keepNext/>
              <w:keepLines/>
              <w:spacing w:after="0" w:line="240" w:lineRule="auto"/>
              <w:jc w:val="right"/>
            </w:pPr>
            <w:r>
              <w:rPr>
                <w:sz w:val="17"/>
                <w:szCs w:val="17"/>
              </w:rPr>
              <w:t>1.19×</w:t>
            </w:r>
          </w:p>
        </w:tc>
        <w:tc>
          <w:tcPr>
            <w:tcW w:w="1515"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602E0587" w14:textId="77777777" w:rsidR="00895524" w:rsidRDefault="00C576E8">
            <w:pPr>
              <w:keepNext/>
              <w:keepLines/>
              <w:spacing w:after="0" w:line="240" w:lineRule="auto"/>
              <w:jc w:val="right"/>
            </w:pPr>
            <w:r>
              <w:rPr>
                <w:sz w:val="17"/>
                <w:szCs w:val="17"/>
              </w:rPr>
              <w:t>0.60</w:t>
            </w:r>
          </w:p>
        </w:tc>
      </w:tr>
      <w:tr w:rsidR="00895524" w14:paraId="015F3545" w14:textId="77777777">
        <w:tblPrEx>
          <w:tblCellMar>
            <w:top w:w="0" w:type="dxa"/>
            <w:bottom w:w="0" w:type="dxa"/>
          </w:tblCellMar>
        </w:tblPrEx>
        <w:trPr>
          <w:cantSplit/>
        </w:trPr>
        <w:tc>
          <w:tcPr>
            <w:tcW w:w="1950"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19E0CB0D" w14:textId="77777777" w:rsidR="00895524" w:rsidRDefault="00C576E8">
            <w:pPr>
              <w:keepNext/>
              <w:keepLines/>
              <w:spacing w:after="0" w:line="240" w:lineRule="auto"/>
            </w:pPr>
            <w:r>
              <w:rPr>
                <w:sz w:val="17"/>
                <w:szCs w:val="17"/>
              </w:rPr>
              <w:t>OpenMP 4 threads</w:t>
            </w:r>
          </w:p>
        </w:tc>
        <w:tc>
          <w:tcPr>
            <w:tcW w:w="1421"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5FDA62F3" w14:textId="77777777" w:rsidR="00895524" w:rsidRDefault="00C576E8">
            <w:pPr>
              <w:keepNext/>
              <w:keepLines/>
              <w:spacing w:after="0" w:line="240" w:lineRule="auto"/>
              <w:jc w:val="right"/>
            </w:pPr>
            <w:r>
              <w:rPr>
                <w:sz w:val="17"/>
                <w:szCs w:val="17"/>
              </w:rPr>
              <w:t>4</w:t>
            </w:r>
          </w:p>
        </w:tc>
        <w:tc>
          <w:tcPr>
            <w:tcW w:w="355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5812EB14" w14:textId="77777777" w:rsidR="00895524" w:rsidRDefault="00C576E8">
            <w:pPr>
              <w:keepNext/>
              <w:keepLines/>
              <w:spacing w:after="0" w:line="240" w:lineRule="auto"/>
            </w:pPr>
            <w:r>
              <w:rPr>
                <w:sz w:val="17"/>
                <w:szCs w:val="17"/>
              </w:rPr>
              <w:t>2.041 s (2.008 to 2.164)</w:t>
            </w:r>
          </w:p>
        </w:tc>
        <w:tc>
          <w:tcPr>
            <w:tcW w:w="119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68D14032" w14:textId="77777777" w:rsidR="00895524" w:rsidRDefault="00C576E8">
            <w:pPr>
              <w:keepNext/>
              <w:keepLines/>
              <w:spacing w:after="0" w:line="240" w:lineRule="auto"/>
              <w:jc w:val="right"/>
            </w:pPr>
            <w:r>
              <w:rPr>
                <w:sz w:val="17"/>
                <w:szCs w:val="17"/>
              </w:rPr>
              <w:t>1.93×</w:t>
            </w:r>
          </w:p>
        </w:tc>
        <w:tc>
          <w:tcPr>
            <w:tcW w:w="1515"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E98A783" w14:textId="77777777" w:rsidR="00895524" w:rsidRDefault="00C576E8">
            <w:pPr>
              <w:keepNext/>
              <w:keepLines/>
              <w:spacing w:after="0" w:line="240" w:lineRule="auto"/>
              <w:jc w:val="right"/>
            </w:pPr>
            <w:r>
              <w:rPr>
                <w:sz w:val="17"/>
                <w:szCs w:val="17"/>
              </w:rPr>
              <w:t>0.48</w:t>
            </w:r>
          </w:p>
        </w:tc>
      </w:tr>
      <w:tr w:rsidR="00895524" w14:paraId="6725B6AB" w14:textId="77777777">
        <w:tblPrEx>
          <w:tblCellMar>
            <w:top w:w="0" w:type="dxa"/>
            <w:bottom w:w="0" w:type="dxa"/>
          </w:tblCellMar>
        </w:tblPrEx>
        <w:trPr>
          <w:cantSplit/>
        </w:trPr>
        <w:tc>
          <w:tcPr>
            <w:tcW w:w="1950"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C8B4207" w14:textId="77777777" w:rsidR="00895524" w:rsidRDefault="00C576E8">
            <w:pPr>
              <w:keepNext/>
              <w:keepLines/>
              <w:spacing w:after="0" w:line="240" w:lineRule="auto"/>
            </w:pPr>
            <w:r>
              <w:rPr>
                <w:sz w:val="17"/>
                <w:szCs w:val="17"/>
              </w:rPr>
              <w:t>OpenMP 8 logical threads</w:t>
            </w:r>
          </w:p>
        </w:tc>
        <w:tc>
          <w:tcPr>
            <w:tcW w:w="1421"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4570D598" w14:textId="77777777" w:rsidR="00895524" w:rsidRDefault="00C576E8">
            <w:pPr>
              <w:keepNext/>
              <w:keepLines/>
              <w:spacing w:after="0" w:line="240" w:lineRule="auto"/>
              <w:jc w:val="right"/>
            </w:pPr>
            <w:r>
              <w:rPr>
                <w:sz w:val="17"/>
                <w:szCs w:val="17"/>
              </w:rPr>
              <w:t>8</w:t>
            </w:r>
          </w:p>
        </w:tc>
        <w:tc>
          <w:tcPr>
            <w:tcW w:w="355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14BEFF5D" w14:textId="77777777" w:rsidR="00895524" w:rsidRDefault="00C576E8">
            <w:pPr>
              <w:keepNext/>
              <w:keepLines/>
              <w:spacing w:after="0" w:line="240" w:lineRule="auto"/>
            </w:pPr>
            <w:r>
              <w:rPr>
                <w:sz w:val="17"/>
                <w:szCs w:val="17"/>
              </w:rPr>
              <w:t>1.323 s (1.300 to 1.381)</w:t>
            </w:r>
          </w:p>
        </w:tc>
        <w:tc>
          <w:tcPr>
            <w:tcW w:w="119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E574FC6" w14:textId="77777777" w:rsidR="00895524" w:rsidRDefault="00C576E8">
            <w:pPr>
              <w:keepNext/>
              <w:keepLines/>
              <w:spacing w:after="0" w:line="240" w:lineRule="auto"/>
              <w:jc w:val="right"/>
            </w:pPr>
            <w:r>
              <w:rPr>
                <w:sz w:val="17"/>
                <w:szCs w:val="17"/>
              </w:rPr>
              <w:t>2.97×</w:t>
            </w:r>
          </w:p>
        </w:tc>
        <w:tc>
          <w:tcPr>
            <w:tcW w:w="1515"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69C5996" w14:textId="77777777" w:rsidR="00895524" w:rsidRDefault="00C576E8">
            <w:pPr>
              <w:keepNext/>
              <w:keepLines/>
              <w:spacing w:after="0" w:line="240" w:lineRule="auto"/>
              <w:jc w:val="right"/>
            </w:pPr>
            <w:r>
              <w:rPr>
                <w:sz w:val="17"/>
                <w:szCs w:val="17"/>
              </w:rPr>
              <w:t>0.37</w:t>
            </w:r>
          </w:p>
        </w:tc>
      </w:tr>
      <w:tr w:rsidR="00895524" w14:paraId="6A127FF2" w14:textId="77777777">
        <w:tblPrEx>
          <w:tblCellMar>
            <w:top w:w="0" w:type="dxa"/>
            <w:bottom w:w="0" w:type="dxa"/>
          </w:tblCellMar>
        </w:tblPrEx>
        <w:trPr>
          <w:cantSplit/>
        </w:trPr>
        <w:tc>
          <w:tcPr>
            <w:tcW w:w="1950"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CDD9C9B" w14:textId="77777777" w:rsidR="00895524" w:rsidRDefault="00C576E8">
            <w:pPr>
              <w:keepNext/>
              <w:keepLines/>
              <w:spacing w:after="0" w:line="240" w:lineRule="auto"/>
            </w:pPr>
            <w:r>
              <w:rPr>
                <w:sz w:val="17"/>
                <w:szCs w:val="17"/>
              </w:rPr>
              <w:t>MPI static 1 rank</w:t>
            </w:r>
          </w:p>
        </w:tc>
        <w:tc>
          <w:tcPr>
            <w:tcW w:w="1421"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4CCDC205" w14:textId="77777777" w:rsidR="00895524" w:rsidRDefault="00C576E8">
            <w:pPr>
              <w:keepNext/>
              <w:keepLines/>
              <w:spacing w:after="0" w:line="240" w:lineRule="auto"/>
              <w:jc w:val="right"/>
            </w:pPr>
            <w:r>
              <w:rPr>
                <w:sz w:val="17"/>
                <w:szCs w:val="17"/>
              </w:rPr>
              <w:t>1</w:t>
            </w:r>
          </w:p>
        </w:tc>
        <w:tc>
          <w:tcPr>
            <w:tcW w:w="355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C99203F" w14:textId="77777777" w:rsidR="00895524" w:rsidRDefault="00C576E8">
            <w:pPr>
              <w:keepNext/>
              <w:keepLines/>
              <w:spacing w:after="0" w:line="240" w:lineRule="auto"/>
            </w:pPr>
            <w:r>
              <w:rPr>
                <w:sz w:val="17"/>
                <w:szCs w:val="17"/>
              </w:rPr>
              <w:t>3.910 s (3.905 to 3.937)</w:t>
            </w:r>
          </w:p>
        </w:tc>
        <w:tc>
          <w:tcPr>
            <w:tcW w:w="119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6976CFF9" w14:textId="77777777" w:rsidR="00895524" w:rsidRDefault="00C576E8">
            <w:pPr>
              <w:keepNext/>
              <w:keepLines/>
              <w:spacing w:after="0" w:line="240" w:lineRule="auto"/>
              <w:jc w:val="right"/>
            </w:pPr>
            <w:r>
              <w:rPr>
                <w:sz w:val="17"/>
                <w:szCs w:val="17"/>
              </w:rPr>
              <w:t>1.01×</w:t>
            </w:r>
          </w:p>
        </w:tc>
        <w:tc>
          <w:tcPr>
            <w:tcW w:w="1515"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E15816A" w14:textId="77777777" w:rsidR="00895524" w:rsidRDefault="00C576E8">
            <w:pPr>
              <w:keepNext/>
              <w:keepLines/>
              <w:spacing w:after="0" w:line="240" w:lineRule="auto"/>
              <w:jc w:val="right"/>
            </w:pPr>
            <w:r>
              <w:rPr>
                <w:sz w:val="17"/>
                <w:szCs w:val="17"/>
              </w:rPr>
              <w:t>1.01</w:t>
            </w:r>
          </w:p>
        </w:tc>
      </w:tr>
      <w:tr w:rsidR="00895524" w14:paraId="2D454778" w14:textId="77777777">
        <w:tblPrEx>
          <w:tblCellMar>
            <w:top w:w="0" w:type="dxa"/>
            <w:bottom w:w="0" w:type="dxa"/>
          </w:tblCellMar>
        </w:tblPrEx>
        <w:trPr>
          <w:cantSplit/>
        </w:trPr>
        <w:tc>
          <w:tcPr>
            <w:tcW w:w="1950"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62C348D8" w14:textId="77777777" w:rsidR="00895524" w:rsidRDefault="00C576E8">
            <w:pPr>
              <w:keepNext/>
              <w:keepLines/>
              <w:spacing w:after="0" w:line="240" w:lineRule="auto"/>
            </w:pPr>
            <w:r>
              <w:rPr>
                <w:sz w:val="17"/>
                <w:szCs w:val="17"/>
              </w:rPr>
              <w:t>MPI static 2 ranks</w:t>
            </w:r>
          </w:p>
        </w:tc>
        <w:tc>
          <w:tcPr>
            <w:tcW w:w="1421"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8CE6FD1" w14:textId="77777777" w:rsidR="00895524" w:rsidRDefault="00C576E8">
            <w:pPr>
              <w:keepNext/>
              <w:keepLines/>
              <w:spacing w:after="0" w:line="240" w:lineRule="auto"/>
              <w:jc w:val="right"/>
            </w:pPr>
            <w:r>
              <w:rPr>
                <w:sz w:val="17"/>
                <w:szCs w:val="17"/>
              </w:rPr>
              <w:t>2</w:t>
            </w:r>
          </w:p>
        </w:tc>
        <w:tc>
          <w:tcPr>
            <w:tcW w:w="355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2A48D9A" w14:textId="77777777" w:rsidR="00895524" w:rsidRDefault="00C576E8">
            <w:pPr>
              <w:keepNext/>
              <w:keepLines/>
              <w:spacing w:after="0" w:line="240" w:lineRule="auto"/>
            </w:pPr>
            <w:r>
              <w:rPr>
                <w:sz w:val="17"/>
                <w:szCs w:val="17"/>
              </w:rPr>
              <w:t>3.304 s (3.287 to 3.318)</w:t>
            </w:r>
          </w:p>
        </w:tc>
        <w:tc>
          <w:tcPr>
            <w:tcW w:w="119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1DD91D59" w14:textId="77777777" w:rsidR="00895524" w:rsidRDefault="00C576E8">
            <w:pPr>
              <w:keepNext/>
              <w:keepLines/>
              <w:spacing w:after="0" w:line="240" w:lineRule="auto"/>
              <w:jc w:val="right"/>
            </w:pPr>
            <w:r>
              <w:rPr>
                <w:sz w:val="17"/>
                <w:szCs w:val="17"/>
              </w:rPr>
              <w:t>1.19×</w:t>
            </w:r>
          </w:p>
        </w:tc>
        <w:tc>
          <w:tcPr>
            <w:tcW w:w="1515"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D478EFD" w14:textId="77777777" w:rsidR="00895524" w:rsidRDefault="00C576E8">
            <w:pPr>
              <w:keepNext/>
              <w:keepLines/>
              <w:spacing w:after="0" w:line="240" w:lineRule="auto"/>
              <w:jc w:val="right"/>
            </w:pPr>
            <w:r>
              <w:rPr>
                <w:sz w:val="17"/>
                <w:szCs w:val="17"/>
              </w:rPr>
              <w:t>0.60</w:t>
            </w:r>
          </w:p>
        </w:tc>
      </w:tr>
      <w:tr w:rsidR="00895524" w14:paraId="417DA64F" w14:textId="77777777">
        <w:tblPrEx>
          <w:tblCellMar>
            <w:top w:w="0" w:type="dxa"/>
            <w:bottom w:w="0" w:type="dxa"/>
          </w:tblCellMar>
        </w:tblPrEx>
        <w:trPr>
          <w:cantSplit/>
        </w:trPr>
        <w:tc>
          <w:tcPr>
            <w:tcW w:w="1950"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55D38BFA" w14:textId="77777777" w:rsidR="00895524" w:rsidRDefault="00C576E8">
            <w:pPr>
              <w:keepNext/>
              <w:keepLines/>
              <w:spacing w:after="0" w:line="240" w:lineRule="auto"/>
            </w:pPr>
            <w:r>
              <w:rPr>
                <w:sz w:val="17"/>
                <w:szCs w:val="17"/>
              </w:rPr>
              <w:t>MPI static 4 ranks</w:t>
            </w:r>
          </w:p>
        </w:tc>
        <w:tc>
          <w:tcPr>
            <w:tcW w:w="1421"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FADD74E" w14:textId="77777777" w:rsidR="00895524" w:rsidRDefault="00C576E8">
            <w:pPr>
              <w:keepNext/>
              <w:keepLines/>
              <w:spacing w:after="0" w:line="240" w:lineRule="auto"/>
              <w:jc w:val="right"/>
            </w:pPr>
            <w:r>
              <w:rPr>
                <w:sz w:val="17"/>
                <w:szCs w:val="17"/>
              </w:rPr>
              <w:t>4</w:t>
            </w:r>
          </w:p>
        </w:tc>
        <w:tc>
          <w:tcPr>
            <w:tcW w:w="355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B298AE0" w14:textId="77777777" w:rsidR="00895524" w:rsidRDefault="00C576E8">
            <w:pPr>
              <w:keepNext/>
              <w:keepLines/>
              <w:spacing w:after="0" w:line="240" w:lineRule="auto"/>
            </w:pPr>
            <w:r>
              <w:rPr>
                <w:sz w:val="17"/>
                <w:szCs w:val="17"/>
              </w:rPr>
              <w:t>2.020 s (2.001 to 2.074)</w:t>
            </w:r>
          </w:p>
        </w:tc>
        <w:tc>
          <w:tcPr>
            <w:tcW w:w="119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43C18E6A" w14:textId="77777777" w:rsidR="00895524" w:rsidRDefault="00C576E8">
            <w:pPr>
              <w:keepNext/>
              <w:keepLines/>
              <w:spacing w:after="0" w:line="240" w:lineRule="auto"/>
              <w:jc w:val="right"/>
            </w:pPr>
            <w:r>
              <w:rPr>
                <w:sz w:val="17"/>
                <w:szCs w:val="17"/>
              </w:rPr>
              <w:t>1.95×</w:t>
            </w:r>
          </w:p>
        </w:tc>
        <w:tc>
          <w:tcPr>
            <w:tcW w:w="1515"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3814695" w14:textId="77777777" w:rsidR="00895524" w:rsidRDefault="00C576E8">
            <w:pPr>
              <w:keepNext/>
              <w:keepLines/>
              <w:spacing w:after="0" w:line="240" w:lineRule="auto"/>
              <w:jc w:val="right"/>
            </w:pPr>
            <w:r>
              <w:rPr>
                <w:sz w:val="17"/>
                <w:szCs w:val="17"/>
              </w:rPr>
              <w:t>0.49</w:t>
            </w:r>
          </w:p>
        </w:tc>
      </w:tr>
      <w:tr w:rsidR="00895524" w14:paraId="693E9BC2" w14:textId="77777777">
        <w:tblPrEx>
          <w:tblCellMar>
            <w:top w:w="0" w:type="dxa"/>
            <w:bottom w:w="0" w:type="dxa"/>
          </w:tblCellMar>
        </w:tblPrEx>
        <w:trPr>
          <w:cantSplit/>
        </w:trPr>
        <w:tc>
          <w:tcPr>
            <w:tcW w:w="1950"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C61F8FF" w14:textId="77777777" w:rsidR="00895524" w:rsidRDefault="00C576E8">
            <w:pPr>
              <w:keepNext/>
              <w:keepLines/>
              <w:spacing w:after="0" w:line="240" w:lineRule="auto"/>
            </w:pPr>
            <w:r>
              <w:rPr>
                <w:sz w:val="17"/>
                <w:szCs w:val="17"/>
              </w:rPr>
              <w:t>Hybrid static 1×4</w:t>
            </w:r>
          </w:p>
        </w:tc>
        <w:tc>
          <w:tcPr>
            <w:tcW w:w="1421"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59A0F60" w14:textId="77777777" w:rsidR="00895524" w:rsidRDefault="00C576E8">
            <w:pPr>
              <w:keepNext/>
              <w:keepLines/>
              <w:spacing w:after="0" w:line="240" w:lineRule="auto"/>
              <w:jc w:val="right"/>
            </w:pPr>
            <w:r>
              <w:rPr>
                <w:sz w:val="17"/>
                <w:szCs w:val="17"/>
              </w:rPr>
              <w:t>4</w:t>
            </w:r>
          </w:p>
        </w:tc>
        <w:tc>
          <w:tcPr>
            <w:tcW w:w="355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24CAD52" w14:textId="77777777" w:rsidR="00895524" w:rsidRDefault="00C576E8">
            <w:pPr>
              <w:keepNext/>
              <w:keepLines/>
              <w:spacing w:after="0" w:line="240" w:lineRule="auto"/>
            </w:pPr>
            <w:r>
              <w:rPr>
                <w:sz w:val="17"/>
                <w:szCs w:val="17"/>
              </w:rPr>
              <w:t>1.603 s (1.583 to 1.676)</w:t>
            </w:r>
          </w:p>
        </w:tc>
        <w:tc>
          <w:tcPr>
            <w:tcW w:w="119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2A1D54A" w14:textId="77777777" w:rsidR="00895524" w:rsidRDefault="00C576E8">
            <w:pPr>
              <w:keepNext/>
              <w:keepLines/>
              <w:spacing w:after="0" w:line="240" w:lineRule="auto"/>
              <w:jc w:val="right"/>
            </w:pPr>
            <w:r>
              <w:rPr>
                <w:sz w:val="17"/>
                <w:szCs w:val="17"/>
              </w:rPr>
              <w:t>2.45×</w:t>
            </w:r>
          </w:p>
        </w:tc>
        <w:tc>
          <w:tcPr>
            <w:tcW w:w="1515"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4580620E" w14:textId="77777777" w:rsidR="00895524" w:rsidRDefault="00C576E8">
            <w:pPr>
              <w:keepNext/>
              <w:keepLines/>
              <w:spacing w:after="0" w:line="240" w:lineRule="auto"/>
              <w:jc w:val="right"/>
            </w:pPr>
            <w:r>
              <w:rPr>
                <w:sz w:val="17"/>
                <w:szCs w:val="17"/>
              </w:rPr>
              <w:t>0.61</w:t>
            </w:r>
          </w:p>
        </w:tc>
      </w:tr>
      <w:tr w:rsidR="00895524" w14:paraId="0A9CF9FA" w14:textId="77777777">
        <w:tblPrEx>
          <w:tblCellMar>
            <w:top w:w="0" w:type="dxa"/>
            <w:bottom w:w="0" w:type="dxa"/>
          </w:tblCellMar>
        </w:tblPrEx>
        <w:trPr>
          <w:cantSplit/>
        </w:trPr>
        <w:tc>
          <w:tcPr>
            <w:tcW w:w="1950"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1EA582A" w14:textId="77777777" w:rsidR="00895524" w:rsidRDefault="00C576E8">
            <w:pPr>
              <w:keepNext/>
              <w:keepLines/>
              <w:spacing w:after="0" w:line="240" w:lineRule="auto"/>
            </w:pPr>
            <w:r>
              <w:rPr>
                <w:sz w:val="17"/>
                <w:szCs w:val="17"/>
              </w:rPr>
              <w:t>Hybrid static 2×2</w:t>
            </w:r>
          </w:p>
        </w:tc>
        <w:tc>
          <w:tcPr>
            <w:tcW w:w="1421"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645124F" w14:textId="77777777" w:rsidR="00895524" w:rsidRDefault="00C576E8">
            <w:pPr>
              <w:keepNext/>
              <w:keepLines/>
              <w:spacing w:after="0" w:line="240" w:lineRule="auto"/>
              <w:jc w:val="right"/>
            </w:pPr>
            <w:r>
              <w:rPr>
                <w:sz w:val="17"/>
                <w:szCs w:val="17"/>
              </w:rPr>
              <w:t>4</w:t>
            </w:r>
          </w:p>
        </w:tc>
        <w:tc>
          <w:tcPr>
            <w:tcW w:w="355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12DC2C61" w14:textId="77777777" w:rsidR="00895524" w:rsidRDefault="00C576E8">
            <w:pPr>
              <w:keepNext/>
              <w:keepLines/>
              <w:spacing w:after="0" w:line="240" w:lineRule="auto"/>
            </w:pPr>
            <w:r>
              <w:rPr>
                <w:sz w:val="17"/>
                <w:szCs w:val="17"/>
              </w:rPr>
              <w:t>2.057 s (2.048 to 2.121)</w:t>
            </w:r>
          </w:p>
        </w:tc>
        <w:tc>
          <w:tcPr>
            <w:tcW w:w="119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39F4A40" w14:textId="77777777" w:rsidR="00895524" w:rsidRDefault="00C576E8">
            <w:pPr>
              <w:keepNext/>
              <w:keepLines/>
              <w:spacing w:after="0" w:line="240" w:lineRule="auto"/>
              <w:jc w:val="right"/>
            </w:pPr>
            <w:r>
              <w:rPr>
                <w:sz w:val="17"/>
                <w:szCs w:val="17"/>
              </w:rPr>
              <w:t>1.91×</w:t>
            </w:r>
          </w:p>
        </w:tc>
        <w:tc>
          <w:tcPr>
            <w:tcW w:w="1515"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0F037E4" w14:textId="77777777" w:rsidR="00895524" w:rsidRDefault="00C576E8">
            <w:pPr>
              <w:keepNext/>
              <w:keepLines/>
              <w:spacing w:after="0" w:line="240" w:lineRule="auto"/>
              <w:jc w:val="right"/>
            </w:pPr>
            <w:r>
              <w:rPr>
                <w:sz w:val="17"/>
                <w:szCs w:val="17"/>
              </w:rPr>
              <w:t>0.48</w:t>
            </w:r>
          </w:p>
        </w:tc>
      </w:tr>
      <w:tr w:rsidR="00895524" w14:paraId="5293C413" w14:textId="77777777">
        <w:tblPrEx>
          <w:tblCellMar>
            <w:top w:w="0" w:type="dxa"/>
            <w:bottom w:w="0" w:type="dxa"/>
          </w:tblCellMar>
        </w:tblPrEx>
        <w:trPr>
          <w:cantSplit/>
        </w:trPr>
        <w:tc>
          <w:tcPr>
            <w:tcW w:w="1950"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432E9E9F" w14:textId="77777777" w:rsidR="00895524" w:rsidRDefault="00C576E8">
            <w:pPr>
              <w:keepLines/>
              <w:spacing w:after="0" w:line="240" w:lineRule="auto"/>
            </w:pPr>
            <w:r>
              <w:rPr>
                <w:sz w:val="17"/>
                <w:szCs w:val="17"/>
              </w:rPr>
              <w:t>Hybrid static 4×1</w:t>
            </w:r>
          </w:p>
        </w:tc>
        <w:tc>
          <w:tcPr>
            <w:tcW w:w="1421"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6E881971" w14:textId="77777777" w:rsidR="00895524" w:rsidRDefault="00C576E8">
            <w:pPr>
              <w:keepLines/>
              <w:spacing w:after="0" w:line="240" w:lineRule="auto"/>
              <w:jc w:val="right"/>
            </w:pPr>
            <w:r>
              <w:rPr>
                <w:sz w:val="17"/>
                <w:szCs w:val="17"/>
              </w:rPr>
              <w:t>4</w:t>
            </w:r>
          </w:p>
        </w:tc>
        <w:tc>
          <w:tcPr>
            <w:tcW w:w="3554"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76450287" w14:textId="77777777" w:rsidR="00895524" w:rsidRDefault="00C576E8">
            <w:pPr>
              <w:keepLines/>
              <w:spacing w:after="0" w:line="240" w:lineRule="auto"/>
            </w:pPr>
            <w:r>
              <w:rPr>
                <w:sz w:val="17"/>
                <w:szCs w:val="17"/>
              </w:rPr>
              <w:t>2.035 s (2.029 to 2.085)</w:t>
            </w:r>
          </w:p>
        </w:tc>
        <w:tc>
          <w:tcPr>
            <w:tcW w:w="1198"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507EE642" w14:textId="77777777" w:rsidR="00895524" w:rsidRDefault="00C576E8">
            <w:pPr>
              <w:keepLines/>
              <w:spacing w:after="0" w:line="240" w:lineRule="auto"/>
              <w:jc w:val="right"/>
            </w:pPr>
            <w:r>
              <w:rPr>
                <w:sz w:val="17"/>
                <w:szCs w:val="17"/>
              </w:rPr>
              <w:t>1.93×</w:t>
            </w:r>
          </w:p>
        </w:tc>
        <w:tc>
          <w:tcPr>
            <w:tcW w:w="1515"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2F545D80" w14:textId="77777777" w:rsidR="00895524" w:rsidRDefault="00C576E8">
            <w:pPr>
              <w:keepLines/>
              <w:spacing w:after="0" w:line="240" w:lineRule="auto"/>
              <w:jc w:val="right"/>
            </w:pPr>
            <w:r>
              <w:rPr>
                <w:sz w:val="17"/>
                <w:szCs w:val="17"/>
              </w:rPr>
              <w:t>0.48</w:t>
            </w:r>
          </w:p>
        </w:tc>
      </w:tr>
    </w:tbl>
    <w:p w14:paraId="09D5FF2C" w14:textId="77777777" w:rsidR="00895524" w:rsidRDefault="00895524"/>
    <w:p w14:paraId="71AAEE88" w14:textId="77777777" w:rsidR="00895524" w:rsidRDefault="00C576E8">
      <w:pPr>
        <w:keepNext/>
        <w:spacing w:before="120" w:after="60"/>
        <w:jc w:val="center"/>
      </w:pPr>
      <w:r>
        <w:rPr>
          <w:noProof/>
        </w:rPr>
        <w:drawing>
          <wp:inline distT="0" distB="0" distL="0" distR="0" wp14:anchorId="2C664A25" wp14:editId="6B374375">
            <wp:extent cx="6124575" cy="3009900"/>
            <wp:effectExtent l="0" t="0" r="0" b="0"/>
            <wp:docPr id="7" name="Figure 7" descr="Figure 7. Median render time for all 11 strong-scaling conditions on the frozen source (20260928T102644Z-100e1393)."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24575" cy="3009900"/>
                    </a:xfrm>
                    <a:prstGeom prst="rect">
                      <a:avLst/>
                    </a:prstGeom>
                  </pic:spPr>
                </pic:pic>
              </a:graphicData>
            </a:graphic>
          </wp:inline>
        </w:drawing>
      </w:r>
    </w:p>
    <w:p w14:paraId="458DD669" w14:textId="77777777" w:rsidR="00895524" w:rsidRDefault="00C576E8">
      <w:pPr>
        <w:keepLines/>
        <w:spacing w:after="200"/>
      </w:pPr>
      <w:r>
        <w:rPr>
          <w:b/>
          <w:bCs/>
          <w:color w:val="0E6B70"/>
          <w:sz w:val="18"/>
          <w:szCs w:val="18"/>
        </w:rPr>
        <w:t xml:space="preserve">Figure 7. </w:t>
      </w:r>
      <w:r>
        <w:rPr>
          <w:color w:val="333333"/>
          <w:sz w:val="18"/>
          <w:szCs w:val="18"/>
        </w:rPr>
        <w:t>Median render time for all 11 strong-scaling conditions on the frozen source (</w:t>
      </w:r>
      <w:r>
        <w:rPr>
          <w:rFonts w:ascii="Consolas" w:eastAsia="Consolas" w:hAnsi="Consolas" w:cs="Consolas"/>
          <w:color w:val="2A2A2A"/>
          <w:sz w:val="16"/>
          <w:szCs w:val="16"/>
        </w:rPr>
        <w:t>20260928T102644Z</w:t>
      </w:r>
      <w:r>
        <w:rPr>
          <w:rFonts w:ascii="Consolas" w:eastAsia="Consolas" w:hAnsi="Consolas" w:cs="Consolas"/>
          <w:color w:val="2A2A2A"/>
          <w:sz w:val="16"/>
          <w:szCs w:val="16"/>
        </w:rPr>
        <w:noBreakHyphen/>
        <w:t>100e1393</w:t>
      </w:r>
      <w:r>
        <w:rPr>
          <w:color w:val="333333"/>
          <w:sz w:val="18"/>
          <w:szCs w:val="18"/>
        </w:rPr>
        <w:t>).</w:t>
      </w:r>
    </w:p>
    <w:p w14:paraId="6D674F7C" w14:textId="77777777" w:rsidR="00895524" w:rsidRDefault="00C576E8">
      <w:pPr>
        <w:keepNext/>
        <w:spacing w:before="120" w:after="60"/>
        <w:jc w:val="center"/>
      </w:pPr>
      <w:r>
        <w:rPr>
          <w:noProof/>
        </w:rPr>
        <w:lastRenderedPageBreak/>
        <w:drawing>
          <wp:inline distT="0" distB="0" distL="0" distR="0" wp14:anchorId="4223CD6D" wp14:editId="728C940E">
            <wp:extent cx="6124575" cy="2362200"/>
            <wp:effectExtent l="0" t="0" r="0" b="0"/>
            <wp:docPr id="8" name="Figure 8" descr="Figure 8. Strong speedup relative to the sequential median."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24575" cy="2362200"/>
                    </a:xfrm>
                    <a:prstGeom prst="rect">
                      <a:avLst/>
                    </a:prstGeom>
                  </pic:spPr>
                </pic:pic>
              </a:graphicData>
            </a:graphic>
          </wp:inline>
        </w:drawing>
      </w:r>
    </w:p>
    <w:p w14:paraId="2F6143FB" w14:textId="77777777" w:rsidR="00895524" w:rsidRDefault="00C576E8">
      <w:pPr>
        <w:keepLines/>
        <w:spacing w:after="200"/>
      </w:pPr>
      <w:r>
        <w:rPr>
          <w:b/>
          <w:bCs/>
          <w:color w:val="0E6B70"/>
          <w:sz w:val="18"/>
          <w:szCs w:val="18"/>
        </w:rPr>
        <w:t xml:space="preserve">Figure 8. </w:t>
      </w:r>
      <w:r>
        <w:rPr>
          <w:color w:val="333333"/>
          <w:sz w:val="18"/>
          <w:szCs w:val="18"/>
        </w:rPr>
        <w:t>Strong speedup relative to the sequential median.</w:t>
      </w:r>
    </w:p>
    <w:p w14:paraId="4179B872" w14:textId="77777777" w:rsidR="00895524" w:rsidRDefault="00C576E8">
      <w:pPr>
        <w:keepNext/>
        <w:spacing w:before="120" w:after="60"/>
        <w:jc w:val="center"/>
      </w:pPr>
      <w:r>
        <w:rPr>
          <w:noProof/>
        </w:rPr>
        <w:drawing>
          <wp:inline distT="0" distB="0" distL="0" distR="0" wp14:anchorId="1618C58A" wp14:editId="4F5EFAB3">
            <wp:extent cx="6124575" cy="2362200"/>
            <wp:effectExtent l="0" t="0" r="0" b="0"/>
            <wp:docPr id="9" name="Figure 9" descr="Figure 9. Parallel efficiency per rendering slot. OpenMP 8 counts eight logical processors on four physical core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24575" cy="2362200"/>
                    </a:xfrm>
                    <a:prstGeom prst="rect">
                      <a:avLst/>
                    </a:prstGeom>
                  </pic:spPr>
                </pic:pic>
              </a:graphicData>
            </a:graphic>
          </wp:inline>
        </w:drawing>
      </w:r>
    </w:p>
    <w:p w14:paraId="75A5B318" w14:textId="77777777" w:rsidR="00895524" w:rsidRDefault="00C576E8">
      <w:pPr>
        <w:keepLines/>
        <w:spacing w:after="200"/>
      </w:pPr>
      <w:r>
        <w:rPr>
          <w:b/>
          <w:bCs/>
          <w:color w:val="0E6B70"/>
          <w:sz w:val="18"/>
          <w:szCs w:val="18"/>
        </w:rPr>
        <w:t xml:space="preserve">Figure 9. </w:t>
      </w:r>
      <w:r>
        <w:rPr>
          <w:color w:val="333333"/>
          <w:sz w:val="18"/>
          <w:szCs w:val="18"/>
        </w:rPr>
        <w:t>Parallel efficiency per rendering slot. OpenMP 8 counts eight logical processors on four physical cores.</w:t>
      </w:r>
    </w:p>
    <w:p w14:paraId="70D49D12" w14:textId="77777777" w:rsidR="00895524" w:rsidRDefault="00C576E8">
      <w:r>
        <w:t>The striking feature is how low the efficiencies are for the simple static decompositions: 0.60 at two slots and 0.48 to 0.49 at four. The per-tile data show that most of this loss is set by the workload's spatial imbalance, not by the frameworks.</w:t>
      </w:r>
    </w:p>
    <w:p w14:paraId="279AB766" w14:textId="77777777" w:rsidR="00895524" w:rsidRDefault="00C576E8">
      <w:r>
        <w:t xml:space="preserve">Serial code outside the tiles is not the limit. In the seven sequential runs, </w:t>
      </w:r>
      <w:r>
        <w:rPr>
          <w:rFonts w:ascii="Consolas" w:eastAsia="Consolas" w:hAnsi="Consolas" w:cs="Consolas"/>
          <w:color w:val="2A2A2A"/>
          <w:sz w:val="19"/>
          <w:szCs w:val="19"/>
        </w:rPr>
        <w:t>render_tile</w:t>
      </w:r>
      <w:r>
        <w:t xml:space="preserve"> accounts for all but 0.01% of the measured render time, so Amdahl's serial fraction [15] is negligible here. On the frozen source, the per-tile median costs sum to 3.894 s. OpenMP static, static MPI and hybrid static all split the tile IDs into equal-count contiguous ranges. For that partition, the heaviest half costs 3.165 s and the heaviest quarter 1.666 s. Even with perfectly efficient workers, the two-way partition can therefore reach at most 1.23× and the four-way partition at most 2.34×. A cost-aware</w:t>
      </w:r>
      <w:r>
        <w:t xml:space="preserve"> contiguous split could do better, but none of these backends uses one.</w:t>
      </w:r>
    </w:p>
    <w:p w14:paraId="757A8145" w14:textId="77777777" w:rsidR="00895524" w:rsidRDefault="00C576E8">
      <w:r>
        <w:t>The observed 1.19× and 1.93× to 1.95× sit below those caps. At four slots, single-thread tiles ran at about 0.80 of their sequential speed (sum of sequential tile time divided by sum of parallel tile time). Shared caches, memory bandwidth and frequency behaviour are plausible causes, but none was isolated. The compute imbalance of the static layouts agrees with the caps. It is 0.58 for the two-way partitions, 0.65 for the four-way ones and 0.56 for hybrid 2×2, which partitions two ways. The busiest worker t</w:t>
      </w:r>
      <w:r>
        <w:t>herefore did 56% to 65% more compute than the average. This is the problem dynamic scheduling addresses in Section 7.4.</w:t>
      </w:r>
    </w:p>
    <w:p w14:paraId="77BE1D43" w14:textId="77777777" w:rsidR="00895524" w:rsidRDefault="00C576E8">
      <w:pPr>
        <w:keepNext/>
        <w:keepLines/>
        <w:spacing w:before="200" w:after="80"/>
      </w:pPr>
      <w:r>
        <w:rPr>
          <w:b/>
          <w:bCs/>
          <w:color w:val="0E6B70"/>
          <w:sz w:val="19"/>
          <w:szCs w:val="19"/>
        </w:rPr>
        <w:lastRenderedPageBreak/>
        <w:t xml:space="preserve">Table 10. </w:t>
      </w:r>
      <w:r>
        <w:rPr>
          <w:b/>
          <w:bCs/>
          <w:sz w:val="19"/>
          <w:szCs w:val="19"/>
        </w:rPr>
        <w:t>Final paired strong-scaling comparisons (</w:t>
      </w:r>
      <w:r>
        <w:rPr>
          <w:rFonts w:ascii="Consolas" w:eastAsia="Consolas" w:hAnsi="Consolas" w:cs="Consolas"/>
          <w:b/>
          <w:bCs/>
          <w:color w:val="2A2A2A"/>
          <w:sz w:val="17"/>
          <w:szCs w:val="17"/>
        </w:rPr>
        <w:t>strong_paired.md</w:t>
      </w:r>
      <w:r>
        <w:rPr>
          <w:b/>
          <w:bCs/>
          <w:sz w:val="19"/>
          <w:szCs w:val="19"/>
        </w:rPr>
        <w:t xml:space="preserve"> in the same experiment).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1"/>
        <w:gridCol w:w="1539"/>
        <w:gridCol w:w="3941"/>
        <w:gridCol w:w="2007"/>
      </w:tblGrid>
      <w:tr w:rsidR="00895524" w14:paraId="236518D0" w14:textId="77777777">
        <w:tblPrEx>
          <w:tblCellMar>
            <w:top w:w="0" w:type="dxa"/>
            <w:bottom w:w="0" w:type="dxa"/>
          </w:tblCellMar>
        </w:tblPrEx>
        <w:trPr>
          <w:cantSplit/>
          <w:tblHeader/>
        </w:trPr>
        <w:tc>
          <w:tcPr>
            <w:tcW w:w="2151"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53759471" w14:textId="77777777" w:rsidR="00895524" w:rsidRDefault="00C576E8">
            <w:pPr>
              <w:keepNext/>
              <w:keepLines/>
              <w:spacing w:after="0" w:line="240" w:lineRule="auto"/>
            </w:pPr>
            <w:r>
              <w:rPr>
                <w:b/>
                <w:bCs/>
                <w:color w:val="10393B"/>
                <w:sz w:val="17"/>
                <w:szCs w:val="17"/>
              </w:rPr>
              <w:t>Candidate vs reference</w:t>
            </w:r>
          </w:p>
        </w:tc>
        <w:tc>
          <w:tcPr>
            <w:tcW w:w="1539"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60CC8BB0" w14:textId="77777777" w:rsidR="00895524" w:rsidRDefault="00C576E8">
            <w:pPr>
              <w:keepNext/>
              <w:keepLines/>
              <w:spacing w:after="0" w:line="240" w:lineRule="auto"/>
              <w:jc w:val="right"/>
            </w:pPr>
            <w:r>
              <w:rPr>
                <w:b/>
                <w:bCs/>
                <w:color w:val="10393B"/>
                <w:sz w:val="17"/>
                <w:szCs w:val="17"/>
              </w:rPr>
              <w:t>Candidate faster</w:t>
            </w:r>
          </w:p>
        </w:tc>
        <w:tc>
          <w:tcPr>
            <w:tcW w:w="3941"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2217DA92" w14:textId="77777777" w:rsidR="00895524" w:rsidRDefault="00C576E8">
            <w:pPr>
              <w:keepNext/>
              <w:keepLines/>
              <w:spacing w:after="0" w:line="240" w:lineRule="auto"/>
            </w:pPr>
            <w:r>
              <w:rPr>
                <w:b/>
                <w:bCs/>
                <w:color w:val="10393B"/>
                <w:sz w:val="17"/>
                <w:szCs w:val="17"/>
              </w:rPr>
              <w:t>Median paired change (95% CI)</w:t>
            </w:r>
          </w:p>
        </w:tc>
        <w:tc>
          <w:tcPr>
            <w:tcW w:w="2007"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0828E1A4" w14:textId="77777777" w:rsidR="00895524" w:rsidRDefault="00C576E8">
            <w:pPr>
              <w:keepNext/>
              <w:keepLines/>
              <w:spacing w:after="0" w:line="240" w:lineRule="auto"/>
              <w:jc w:val="right"/>
            </w:pPr>
            <w:r>
              <w:rPr>
                <w:b/>
                <w:bCs/>
                <w:color w:val="10393B"/>
                <w:sz w:val="17"/>
                <w:szCs w:val="17"/>
              </w:rPr>
              <w:t>Median absolute difference</w:t>
            </w:r>
          </w:p>
        </w:tc>
      </w:tr>
      <w:tr w:rsidR="00895524" w14:paraId="539236D5" w14:textId="77777777">
        <w:tblPrEx>
          <w:tblCellMar>
            <w:top w:w="0" w:type="dxa"/>
            <w:bottom w:w="0" w:type="dxa"/>
          </w:tblCellMar>
        </w:tblPrEx>
        <w:trPr>
          <w:cantSplit/>
        </w:trPr>
        <w:tc>
          <w:tcPr>
            <w:tcW w:w="2151"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8759AEE" w14:textId="77777777" w:rsidR="00895524" w:rsidRDefault="00C576E8">
            <w:pPr>
              <w:keepNext/>
              <w:keepLines/>
              <w:spacing w:after="0" w:line="240" w:lineRule="auto"/>
            </w:pPr>
            <w:r>
              <w:rPr>
                <w:sz w:val="17"/>
                <w:szCs w:val="17"/>
              </w:rPr>
              <w:t>Hybrid 2×2 vs OpenMP 4</w:t>
            </w:r>
          </w:p>
        </w:tc>
        <w:tc>
          <w:tcPr>
            <w:tcW w:w="1539"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52C5A594" w14:textId="77777777" w:rsidR="00895524" w:rsidRDefault="00C576E8">
            <w:pPr>
              <w:keepNext/>
              <w:keepLines/>
              <w:spacing w:after="0" w:line="240" w:lineRule="auto"/>
              <w:jc w:val="right"/>
            </w:pPr>
            <w:r>
              <w:rPr>
                <w:sz w:val="17"/>
                <w:szCs w:val="17"/>
              </w:rPr>
              <w:t>4/7</w:t>
            </w:r>
          </w:p>
        </w:tc>
        <w:tc>
          <w:tcPr>
            <w:tcW w:w="3941"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36E0832" w14:textId="77777777" w:rsidR="00895524" w:rsidRDefault="00C576E8">
            <w:pPr>
              <w:keepNext/>
              <w:keepLines/>
              <w:spacing w:after="0" w:line="240" w:lineRule="auto"/>
            </w:pPr>
            <w:r>
              <w:rPr>
                <w:sz w:val="17"/>
                <w:szCs w:val="17"/>
              </w:rPr>
              <w:t>-0.30% (-2.02 to +3.29)</w:t>
            </w:r>
          </w:p>
        </w:tc>
        <w:tc>
          <w:tcPr>
            <w:tcW w:w="2007"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F3D0915" w14:textId="77777777" w:rsidR="00895524" w:rsidRDefault="00C576E8">
            <w:pPr>
              <w:keepNext/>
              <w:keepLines/>
              <w:spacing w:after="0" w:line="240" w:lineRule="auto"/>
              <w:jc w:val="right"/>
            </w:pPr>
            <w:r>
              <w:rPr>
                <w:sz w:val="17"/>
                <w:szCs w:val="17"/>
              </w:rPr>
              <w:t>-0.006 s</w:t>
            </w:r>
          </w:p>
        </w:tc>
      </w:tr>
      <w:tr w:rsidR="00895524" w14:paraId="2EEFA6F2" w14:textId="77777777">
        <w:tblPrEx>
          <w:tblCellMar>
            <w:top w:w="0" w:type="dxa"/>
            <w:bottom w:w="0" w:type="dxa"/>
          </w:tblCellMar>
        </w:tblPrEx>
        <w:trPr>
          <w:cantSplit/>
        </w:trPr>
        <w:tc>
          <w:tcPr>
            <w:tcW w:w="2151"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B4E58CE" w14:textId="77777777" w:rsidR="00895524" w:rsidRDefault="00C576E8">
            <w:pPr>
              <w:keepNext/>
              <w:keepLines/>
              <w:spacing w:after="0" w:line="240" w:lineRule="auto"/>
            </w:pPr>
            <w:r>
              <w:rPr>
                <w:sz w:val="17"/>
                <w:szCs w:val="17"/>
              </w:rPr>
              <w:t>Hybrid 2×2 vs MPI 4</w:t>
            </w:r>
          </w:p>
        </w:tc>
        <w:tc>
          <w:tcPr>
            <w:tcW w:w="1539"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7B19EFD" w14:textId="77777777" w:rsidR="00895524" w:rsidRDefault="00C576E8">
            <w:pPr>
              <w:keepNext/>
              <w:keepLines/>
              <w:spacing w:after="0" w:line="240" w:lineRule="auto"/>
              <w:jc w:val="right"/>
            </w:pPr>
            <w:r>
              <w:rPr>
                <w:sz w:val="17"/>
                <w:szCs w:val="17"/>
              </w:rPr>
              <w:t>2/7</w:t>
            </w:r>
          </w:p>
        </w:tc>
        <w:tc>
          <w:tcPr>
            <w:tcW w:w="3941"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42D4D0A" w14:textId="77777777" w:rsidR="00895524" w:rsidRDefault="00C576E8">
            <w:pPr>
              <w:keepNext/>
              <w:keepLines/>
              <w:spacing w:after="0" w:line="240" w:lineRule="auto"/>
            </w:pPr>
            <w:r>
              <w:rPr>
                <w:sz w:val="17"/>
                <w:szCs w:val="17"/>
              </w:rPr>
              <w:t>+1.84% (-0.19 to +4.02)</w:t>
            </w:r>
          </w:p>
        </w:tc>
        <w:tc>
          <w:tcPr>
            <w:tcW w:w="2007"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8F15FAA" w14:textId="77777777" w:rsidR="00895524" w:rsidRDefault="00C576E8">
            <w:pPr>
              <w:keepNext/>
              <w:keepLines/>
              <w:spacing w:after="0" w:line="240" w:lineRule="auto"/>
              <w:jc w:val="right"/>
            </w:pPr>
            <w:r>
              <w:rPr>
                <w:sz w:val="17"/>
                <w:szCs w:val="17"/>
              </w:rPr>
              <w:t>+0.037 s</w:t>
            </w:r>
          </w:p>
        </w:tc>
      </w:tr>
      <w:tr w:rsidR="00895524" w14:paraId="49EDC43A" w14:textId="77777777">
        <w:tblPrEx>
          <w:tblCellMar>
            <w:top w:w="0" w:type="dxa"/>
            <w:bottom w:w="0" w:type="dxa"/>
          </w:tblCellMar>
        </w:tblPrEx>
        <w:trPr>
          <w:cantSplit/>
        </w:trPr>
        <w:tc>
          <w:tcPr>
            <w:tcW w:w="2151"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AE44F81" w14:textId="77777777" w:rsidR="00895524" w:rsidRDefault="00C576E8">
            <w:pPr>
              <w:keepNext/>
              <w:keepLines/>
              <w:spacing w:after="0" w:line="240" w:lineRule="auto"/>
            </w:pPr>
            <w:r>
              <w:rPr>
                <w:sz w:val="17"/>
                <w:szCs w:val="17"/>
              </w:rPr>
              <w:t>Hybrid 1×4 vs OpenMP 4</w:t>
            </w:r>
          </w:p>
        </w:tc>
        <w:tc>
          <w:tcPr>
            <w:tcW w:w="1539"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63CAED8A" w14:textId="77777777" w:rsidR="00895524" w:rsidRDefault="00C576E8">
            <w:pPr>
              <w:keepNext/>
              <w:keepLines/>
              <w:spacing w:after="0" w:line="240" w:lineRule="auto"/>
              <w:jc w:val="right"/>
            </w:pPr>
            <w:r>
              <w:rPr>
                <w:sz w:val="17"/>
                <w:szCs w:val="17"/>
              </w:rPr>
              <w:t>7/7</w:t>
            </w:r>
          </w:p>
        </w:tc>
        <w:tc>
          <w:tcPr>
            <w:tcW w:w="3941"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B07B3A0" w14:textId="77777777" w:rsidR="00895524" w:rsidRDefault="00C576E8">
            <w:pPr>
              <w:keepNext/>
              <w:keepLines/>
              <w:spacing w:after="0" w:line="240" w:lineRule="auto"/>
            </w:pPr>
            <w:r>
              <w:rPr>
                <w:sz w:val="17"/>
                <w:szCs w:val="17"/>
              </w:rPr>
              <w:t>-20.66% (-25.95 to -18.80)</w:t>
            </w:r>
          </w:p>
        </w:tc>
        <w:tc>
          <w:tcPr>
            <w:tcW w:w="2007"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18301ED" w14:textId="77777777" w:rsidR="00895524" w:rsidRDefault="00C576E8">
            <w:pPr>
              <w:keepNext/>
              <w:keepLines/>
              <w:spacing w:after="0" w:line="240" w:lineRule="auto"/>
              <w:jc w:val="right"/>
            </w:pPr>
            <w:r>
              <w:rPr>
                <w:sz w:val="17"/>
                <w:szCs w:val="17"/>
              </w:rPr>
              <w:t>-0.415 s</w:t>
            </w:r>
          </w:p>
        </w:tc>
      </w:tr>
      <w:tr w:rsidR="00895524" w14:paraId="7B0664D4" w14:textId="77777777">
        <w:tblPrEx>
          <w:tblCellMar>
            <w:top w:w="0" w:type="dxa"/>
            <w:bottom w:w="0" w:type="dxa"/>
          </w:tblCellMar>
        </w:tblPrEx>
        <w:trPr>
          <w:cantSplit/>
        </w:trPr>
        <w:tc>
          <w:tcPr>
            <w:tcW w:w="2151"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418DCAE6" w14:textId="77777777" w:rsidR="00895524" w:rsidRDefault="00C576E8">
            <w:pPr>
              <w:keepNext/>
              <w:keepLines/>
              <w:spacing w:after="0" w:line="240" w:lineRule="auto"/>
            </w:pPr>
            <w:r>
              <w:rPr>
                <w:sz w:val="17"/>
                <w:szCs w:val="17"/>
              </w:rPr>
              <w:t>Hybrid 4×1 vs MPI 4</w:t>
            </w:r>
          </w:p>
        </w:tc>
        <w:tc>
          <w:tcPr>
            <w:tcW w:w="1539"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7ADAD9F" w14:textId="77777777" w:rsidR="00895524" w:rsidRDefault="00C576E8">
            <w:pPr>
              <w:keepNext/>
              <w:keepLines/>
              <w:spacing w:after="0" w:line="240" w:lineRule="auto"/>
              <w:jc w:val="right"/>
            </w:pPr>
            <w:r>
              <w:rPr>
                <w:sz w:val="17"/>
                <w:szCs w:val="17"/>
              </w:rPr>
              <w:t>0/7</w:t>
            </w:r>
          </w:p>
        </w:tc>
        <w:tc>
          <w:tcPr>
            <w:tcW w:w="3941"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5CEAA552" w14:textId="77777777" w:rsidR="00895524" w:rsidRDefault="00C576E8">
            <w:pPr>
              <w:keepNext/>
              <w:keepLines/>
              <w:spacing w:after="0" w:line="240" w:lineRule="auto"/>
            </w:pPr>
            <w:r>
              <w:rPr>
                <w:sz w:val="17"/>
                <w:szCs w:val="17"/>
              </w:rPr>
              <w:t>+1.01% (+0.54 to +1.96)</w:t>
            </w:r>
          </w:p>
        </w:tc>
        <w:tc>
          <w:tcPr>
            <w:tcW w:w="2007"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0D51EAB" w14:textId="77777777" w:rsidR="00895524" w:rsidRDefault="00C576E8">
            <w:pPr>
              <w:keepNext/>
              <w:keepLines/>
              <w:spacing w:after="0" w:line="240" w:lineRule="auto"/>
              <w:jc w:val="right"/>
            </w:pPr>
            <w:r>
              <w:rPr>
                <w:sz w:val="17"/>
                <w:szCs w:val="17"/>
              </w:rPr>
              <w:t>+0.022 s</w:t>
            </w:r>
          </w:p>
        </w:tc>
      </w:tr>
      <w:tr w:rsidR="00895524" w14:paraId="0532C0DF" w14:textId="77777777">
        <w:tblPrEx>
          <w:tblCellMar>
            <w:top w:w="0" w:type="dxa"/>
            <w:bottom w:w="0" w:type="dxa"/>
          </w:tblCellMar>
        </w:tblPrEx>
        <w:trPr>
          <w:cantSplit/>
        </w:trPr>
        <w:tc>
          <w:tcPr>
            <w:tcW w:w="2151"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F5709A2" w14:textId="77777777" w:rsidR="00895524" w:rsidRDefault="00C576E8">
            <w:pPr>
              <w:keepNext/>
              <w:keepLines/>
              <w:spacing w:after="0" w:line="240" w:lineRule="auto"/>
            </w:pPr>
            <w:r>
              <w:rPr>
                <w:sz w:val="17"/>
                <w:szCs w:val="17"/>
              </w:rPr>
              <w:t>OpenMP 4 vs MPI 4</w:t>
            </w:r>
          </w:p>
        </w:tc>
        <w:tc>
          <w:tcPr>
            <w:tcW w:w="1539"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91965FE" w14:textId="77777777" w:rsidR="00895524" w:rsidRDefault="00C576E8">
            <w:pPr>
              <w:keepNext/>
              <w:keepLines/>
              <w:spacing w:after="0" w:line="240" w:lineRule="auto"/>
              <w:jc w:val="right"/>
            </w:pPr>
            <w:r>
              <w:rPr>
                <w:sz w:val="17"/>
                <w:szCs w:val="17"/>
              </w:rPr>
              <w:t>2/7</w:t>
            </w:r>
          </w:p>
        </w:tc>
        <w:tc>
          <w:tcPr>
            <w:tcW w:w="3941"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E6A8875" w14:textId="77777777" w:rsidR="00895524" w:rsidRDefault="00C576E8">
            <w:pPr>
              <w:keepNext/>
              <w:keepLines/>
              <w:spacing w:after="0" w:line="240" w:lineRule="auto"/>
            </w:pPr>
            <w:r>
              <w:rPr>
                <w:sz w:val="17"/>
                <w:szCs w:val="17"/>
              </w:rPr>
              <w:t>+0.34% (-1.40 to +8.15)</w:t>
            </w:r>
          </w:p>
        </w:tc>
        <w:tc>
          <w:tcPr>
            <w:tcW w:w="2007"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4801B969" w14:textId="77777777" w:rsidR="00895524" w:rsidRDefault="00C576E8">
            <w:pPr>
              <w:keepNext/>
              <w:keepLines/>
              <w:spacing w:after="0" w:line="240" w:lineRule="auto"/>
              <w:jc w:val="right"/>
            </w:pPr>
            <w:r>
              <w:rPr>
                <w:sz w:val="17"/>
                <w:szCs w:val="17"/>
              </w:rPr>
              <w:t>+0.007 s</w:t>
            </w:r>
          </w:p>
        </w:tc>
      </w:tr>
      <w:tr w:rsidR="00895524" w14:paraId="3FCDA7EF" w14:textId="77777777">
        <w:tblPrEx>
          <w:tblCellMar>
            <w:top w:w="0" w:type="dxa"/>
            <w:bottom w:w="0" w:type="dxa"/>
          </w:tblCellMar>
        </w:tblPrEx>
        <w:trPr>
          <w:cantSplit/>
        </w:trPr>
        <w:tc>
          <w:tcPr>
            <w:tcW w:w="2151"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71DE8AE" w14:textId="77777777" w:rsidR="00895524" w:rsidRDefault="00C576E8">
            <w:pPr>
              <w:keepNext/>
              <w:keepLines/>
              <w:spacing w:after="0" w:line="240" w:lineRule="auto"/>
            </w:pPr>
            <w:r>
              <w:rPr>
                <w:sz w:val="17"/>
                <w:szCs w:val="17"/>
              </w:rPr>
              <w:t>OpenMP 8 vs OpenMP 4</w:t>
            </w:r>
          </w:p>
        </w:tc>
        <w:tc>
          <w:tcPr>
            <w:tcW w:w="1539"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174217F" w14:textId="77777777" w:rsidR="00895524" w:rsidRDefault="00C576E8">
            <w:pPr>
              <w:keepNext/>
              <w:keepLines/>
              <w:spacing w:after="0" w:line="240" w:lineRule="auto"/>
              <w:jc w:val="right"/>
            </w:pPr>
            <w:r>
              <w:rPr>
                <w:sz w:val="17"/>
                <w:szCs w:val="17"/>
              </w:rPr>
              <w:t>7/7</w:t>
            </w:r>
          </w:p>
        </w:tc>
        <w:tc>
          <w:tcPr>
            <w:tcW w:w="3941"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F35C725" w14:textId="77777777" w:rsidR="00895524" w:rsidRDefault="00C576E8">
            <w:pPr>
              <w:keepNext/>
              <w:keepLines/>
              <w:spacing w:after="0" w:line="240" w:lineRule="auto"/>
            </w:pPr>
            <w:r>
              <w:rPr>
                <w:sz w:val="17"/>
                <w:szCs w:val="17"/>
              </w:rPr>
              <w:t>-34.69% (-39.92 to -32.31)</w:t>
            </w:r>
          </w:p>
        </w:tc>
        <w:tc>
          <w:tcPr>
            <w:tcW w:w="2007"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4D25D79E" w14:textId="77777777" w:rsidR="00895524" w:rsidRDefault="00C576E8">
            <w:pPr>
              <w:keepNext/>
              <w:keepLines/>
              <w:spacing w:after="0" w:line="240" w:lineRule="auto"/>
              <w:jc w:val="right"/>
            </w:pPr>
            <w:r>
              <w:rPr>
                <w:sz w:val="17"/>
                <w:szCs w:val="17"/>
              </w:rPr>
              <w:t>-0.699 s</w:t>
            </w:r>
          </w:p>
        </w:tc>
      </w:tr>
      <w:tr w:rsidR="00895524" w14:paraId="32B1D05E" w14:textId="77777777">
        <w:tblPrEx>
          <w:tblCellMar>
            <w:top w:w="0" w:type="dxa"/>
            <w:bottom w:w="0" w:type="dxa"/>
          </w:tblCellMar>
        </w:tblPrEx>
        <w:trPr>
          <w:cantSplit/>
        </w:trPr>
        <w:tc>
          <w:tcPr>
            <w:tcW w:w="2151"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4FB04601" w14:textId="77777777" w:rsidR="00895524" w:rsidRDefault="00C576E8">
            <w:pPr>
              <w:keepLines/>
              <w:spacing w:after="0" w:line="240" w:lineRule="auto"/>
            </w:pPr>
            <w:r>
              <w:rPr>
                <w:sz w:val="17"/>
                <w:szCs w:val="17"/>
              </w:rPr>
              <w:t>Hybrid 1×4 vs hybrid 2×2</w:t>
            </w:r>
          </w:p>
        </w:tc>
        <w:tc>
          <w:tcPr>
            <w:tcW w:w="1539"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387A6776" w14:textId="77777777" w:rsidR="00895524" w:rsidRDefault="00C576E8">
            <w:pPr>
              <w:keepLines/>
              <w:spacing w:after="0" w:line="240" w:lineRule="auto"/>
              <w:jc w:val="right"/>
            </w:pPr>
            <w:r>
              <w:rPr>
                <w:sz w:val="17"/>
                <w:szCs w:val="17"/>
              </w:rPr>
              <w:t>7/7</w:t>
            </w:r>
          </w:p>
        </w:tc>
        <w:tc>
          <w:tcPr>
            <w:tcW w:w="3941"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4ADFDE34" w14:textId="77777777" w:rsidR="00895524" w:rsidRDefault="00C576E8">
            <w:pPr>
              <w:keepLines/>
              <w:spacing w:after="0" w:line="240" w:lineRule="auto"/>
            </w:pPr>
            <w:r>
              <w:rPr>
                <w:sz w:val="17"/>
                <w:szCs w:val="17"/>
              </w:rPr>
              <w:t>-22.47% (-24.42 to -18.67)</w:t>
            </w:r>
          </w:p>
        </w:tc>
        <w:tc>
          <w:tcPr>
            <w:tcW w:w="2007"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095C3D8C" w14:textId="77777777" w:rsidR="00895524" w:rsidRDefault="00C576E8">
            <w:pPr>
              <w:keepLines/>
              <w:spacing w:after="0" w:line="240" w:lineRule="auto"/>
              <w:jc w:val="right"/>
            </w:pPr>
            <w:r>
              <w:rPr>
                <w:sz w:val="17"/>
                <w:szCs w:val="17"/>
              </w:rPr>
              <w:t>-0.462 s</w:t>
            </w:r>
          </w:p>
        </w:tc>
      </w:tr>
    </w:tbl>
    <w:p w14:paraId="6A937BF0" w14:textId="77777777" w:rsidR="00895524" w:rsidRDefault="00895524"/>
    <w:p w14:paraId="3706A591" w14:textId="77777777" w:rsidR="00895524" w:rsidRDefault="00C576E8">
      <w:pPr>
        <w:pStyle w:val="Heading2"/>
      </w:pPr>
      <w:bookmarkStart w:id="52" w:name="_Toc241598879"/>
      <w:r>
        <w:t>7.3 Weak scaling</w:t>
      </w:r>
      <w:bookmarkEnd w:id="52"/>
    </w:p>
    <w:p w14:paraId="150A7D6D" w14:textId="77777777" w:rsidR="00895524" w:rsidRDefault="00C576E8">
      <w:pPr>
        <w:keepNext/>
        <w:keepLines/>
        <w:spacing w:before="200" w:after="80"/>
      </w:pPr>
      <w:r>
        <w:rPr>
          <w:b/>
          <w:bCs/>
          <w:color w:val="0E6B70"/>
          <w:sz w:val="19"/>
          <w:szCs w:val="19"/>
        </w:rPr>
        <w:t xml:space="preserve">Table 11. </w:t>
      </w:r>
      <w:r>
        <w:rPr>
          <w:b/>
          <w:bCs/>
          <w:sz w:val="19"/>
          <w:szCs w:val="19"/>
        </w:rPr>
        <w:t>Final single-host weak scaling, small imbalanced (</w:t>
      </w:r>
      <w:r>
        <w:rPr>
          <w:rFonts w:ascii="Consolas" w:eastAsia="Consolas" w:hAnsi="Consolas" w:cs="Consolas"/>
          <w:b/>
          <w:bCs/>
          <w:color w:val="2A2A2A"/>
          <w:sz w:val="17"/>
          <w:szCs w:val="17"/>
        </w:rPr>
        <w:t>20260928T103116Z</w:t>
      </w:r>
      <w:r>
        <w:rPr>
          <w:rFonts w:ascii="Consolas" w:eastAsia="Consolas" w:hAnsi="Consolas" w:cs="Consolas"/>
          <w:b/>
          <w:bCs/>
          <w:color w:val="2A2A2A"/>
          <w:sz w:val="17"/>
          <w:szCs w:val="17"/>
        </w:rPr>
        <w:noBreakHyphen/>
        <w:t>c00a63fc</w:t>
      </w:r>
      <w:r>
        <w:rPr>
          <w:b/>
          <w:bCs/>
          <w:sz w:val="19"/>
          <w:szCs w:val="19"/>
        </w:rPr>
        <w:t>, 50/50 records).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7"/>
        <w:gridCol w:w="1283"/>
        <w:gridCol w:w="1457"/>
        <w:gridCol w:w="2040"/>
        <w:gridCol w:w="2281"/>
      </w:tblGrid>
      <w:tr w:rsidR="00895524" w14:paraId="67284174" w14:textId="77777777">
        <w:tblPrEx>
          <w:tblCellMar>
            <w:top w:w="0" w:type="dxa"/>
            <w:bottom w:w="0" w:type="dxa"/>
          </w:tblCellMar>
        </w:tblPrEx>
        <w:trPr>
          <w:cantSplit/>
          <w:tblHeader/>
        </w:trPr>
        <w:tc>
          <w:tcPr>
            <w:tcW w:w="2577"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4E7A7897" w14:textId="77777777" w:rsidR="00895524" w:rsidRDefault="00C576E8">
            <w:pPr>
              <w:keepNext/>
              <w:keepLines/>
              <w:spacing w:after="0" w:line="240" w:lineRule="auto"/>
            </w:pPr>
            <w:r>
              <w:rPr>
                <w:b/>
                <w:bCs/>
                <w:color w:val="10393B"/>
                <w:sz w:val="17"/>
                <w:szCs w:val="17"/>
              </w:rPr>
              <w:t>Condition</w:t>
            </w:r>
          </w:p>
        </w:tc>
        <w:tc>
          <w:tcPr>
            <w:tcW w:w="1283"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4B712953" w14:textId="77777777" w:rsidR="00895524" w:rsidRDefault="00C576E8">
            <w:pPr>
              <w:keepNext/>
              <w:keepLines/>
              <w:spacing w:after="0" w:line="240" w:lineRule="auto"/>
              <w:jc w:val="right"/>
            </w:pPr>
            <w:r>
              <w:rPr>
                <w:b/>
                <w:bCs/>
                <w:color w:val="10393B"/>
                <w:sz w:val="17"/>
                <w:szCs w:val="17"/>
              </w:rPr>
              <w:t>SPP</w:t>
            </w:r>
          </w:p>
        </w:tc>
        <w:tc>
          <w:tcPr>
            <w:tcW w:w="1457"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4F4B2147" w14:textId="77777777" w:rsidR="00895524" w:rsidRDefault="00C576E8">
            <w:pPr>
              <w:keepNext/>
              <w:keepLines/>
              <w:spacing w:after="0" w:line="240" w:lineRule="auto"/>
              <w:jc w:val="right"/>
            </w:pPr>
            <w:r>
              <w:rPr>
                <w:b/>
                <w:bCs/>
                <w:color w:val="10393B"/>
                <w:sz w:val="17"/>
                <w:szCs w:val="17"/>
              </w:rPr>
              <w:t>Median</w:t>
            </w:r>
          </w:p>
        </w:tc>
        <w:tc>
          <w:tcPr>
            <w:tcW w:w="2040"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10488F9D" w14:textId="77777777" w:rsidR="00895524" w:rsidRDefault="00C576E8">
            <w:pPr>
              <w:keepNext/>
              <w:keepLines/>
              <w:spacing w:after="0" w:line="240" w:lineRule="auto"/>
              <w:jc w:val="right"/>
            </w:pPr>
            <w:r>
              <w:rPr>
                <w:b/>
                <w:bCs/>
                <w:color w:val="10393B"/>
                <w:sz w:val="17"/>
                <w:szCs w:val="17"/>
              </w:rPr>
              <w:t>Weak efficiency</w:t>
            </w:r>
          </w:p>
        </w:tc>
        <w:tc>
          <w:tcPr>
            <w:tcW w:w="2281"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4ABA4650" w14:textId="77777777" w:rsidR="00895524" w:rsidRDefault="00C576E8">
            <w:pPr>
              <w:keepNext/>
              <w:keepLines/>
              <w:spacing w:after="0" w:line="240" w:lineRule="auto"/>
              <w:jc w:val="right"/>
            </w:pPr>
            <w:r>
              <w:rPr>
                <w:b/>
                <w:bCs/>
                <w:color w:val="10393B"/>
                <w:sz w:val="17"/>
                <w:szCs w:val="17"/>
              </w:rPr>
              <w:t>Historical (pre-fix)</w:t>
            </w:r>
          </w:p>
        </w:tc>
      </w:tr>
      <w:tr w:rsidR="00895524" w14:paraId="3905EBB3" w14:textId="77777777">
        <w:tblPrEx>
          <w:tblCellMar>
            <w:top w:w="0" w:type="dxa"/>
            <w:bottom w:w="0" w:type="dxa"/>
          </w:tblCellMar>
        </w:tblPrEx>
        <w:trPr>
          <w:cantSplit/>
        </w:trPr>
        <w:tc>
          <w:tcPr>
            <w:tcW w:w="2577"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E63E98B" w14:textId="77777777" w:rsidR="00895524" w:rsidRDefault="00C576E8">
            <w:pPr>
              <w:keepNext/>
              <w:keepLines/>
              <w:spacing w:after="0" w:line="240" w:lineRule="auto"/>
            </w:pPr>
            <w:r>
              <w:rPr>
                <w:sz w:val="17"/>
                <w:szCs w:val="17"/>
              </w:rPr>
              <w:t>Sequential (baseline)</w:t>
            </w:r>
          </w:p>
        </w:tc>
        <w:tc>
          <w:tcPr>
            <w:tcW w:w="1283"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A032A47" w14:textId="77777777" w:rsidR="00895524" w:rsidRDefault="00C576E8">
            <w:pPr>
              <w:keepNext/>
              <w:keepLines/>
              <w:spacing w:after="0" w:line="240" w:lineRule="auto"/>
              <w:jc w:val="right"/>
            </w:pPr>
            <w:r>
              <w:rPr>
                <w:sz w:val="17"/>
                <w:szCs w:val="17"/>
              </w:rPr>
              <w:t>64</w:t>
            </w:r>
          </w:p>
        </w:tc>
        <w:tc>
          <w:tcPr>
            <w:tcW w:w="1457"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5679A2C9" w14:textId="77777777" w:rsidR="00895524" w:rsidRDefault="00C576E8">
            <w:pPr>
              <w:keepNext/>
              <w:keepLines/>
              <w:spacing w:after="0" w:line="240" w:lineRule="auto"/>
              <w:jc w:val="right"/>
            </w:pPr>
            <w:r>
              <w:rPr>
                <w:sz w:val="17"/>
                <w:szCs w:val="17"/>
              </w:rPr>
              <w:t>1.346 s</w:t>
            </w:r>
          </w:p>
        </w:tc>
        <w:tc>
          <w:tcPr>
            <w:tcW w:w="2040"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1366CD51" w14:textId="77777777" w:rsidR="00895524" w:rsidRDefault="00C576E8">
            <w:pPr>
              <w:keepNext/>
              <w:keepLines/>
              <w:spacing w:after="0" w:line="240" w:lineRule="auto"/>
              <w:jc w:val="right"/>
            </w:pPr>
            <w:r>
              <w:rPr>
                <w:sz w:val="17"/>
                <w:szCs w:val="17"/>
              </w:rPr>
              <w:t>1.00</w:t>
            </w:r>
          </w:p>
        </w:tc>
        <w:tc>
          <w:tcPr>
            <w:tcW w:w="2281"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69DF5D29" w14:textId="77777777" w:rsidR="00895524" w:rsidRDefault="00C576E8">
            <w:pPr>
              <w:keepNext/>
              <w:keepLines/>
              <w:spacing w:after="0" w:line="240" w:lineRule="auto"/>
              <w:jc w:val="right"/>
            </w:pPr>
            <w:r>
              <w:rPr>
                <w:sz w:val="17"/>
                <w:szCs w:val="17"/>
              </w:rPr>
              <w:t>1.00</w:t>
            </w:r>
          </w:p>
        </w:tc>
      </w:tr>
      <w:tr w:rsidR="00895524" w14:paraId="4B4093BE" w14:textId="77777777">
        <w:tblPrEx>
          <w:tblCellMar>
            <w:top w:w="0" w:type="dxa"/>
            <w:bottom w:w="0" w:type="dxa"/>
          </w:tblCellMar>
        </w:tblPrEx>
        <w:trPr>
          <w:cantSplit/>
        </w:trPr>
        <w:tc>
          <w:tcPr>
            <w:tcW w:w="2577"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3300AE5" w14:textId="77777777" w:rsidR="00895524" w:rsidRDefault="00C576E8">
            <w:pPr>
              <w:keepNext/>
              <w:keepLines/>
              <w:spacing w:after="0" w:line="240" w:lineRule="auto"/>
            </w:pPr>
            <w:r>
              <w:rPr>
                <w:sz w:val="17"/>
                <w:szCs w:val="17"/>
              </w:rPr>
              <w:t>OpenMP 2</w:t>
            </w:r>
          </w:p>
        </w:tc>
        <w:tc>
          <w:tcPr>
            <w:tcW w:w="1283"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551EB700" w14:textId="77777777" w:rsidR="00895524" w:rsidRDefault="00C576E8">
            <w:pPr>
              <w:keepNext/>
              <w:keepLines/>
              <w:spacing w:after="0" w:line="240" w:lineRule="auto"/>
              <w:jc w:val="right"/>
            </w:pPr>
            <w:r>
              <w:rPr>
                <w:sz w:val="17"/>
                <w:szCs w:val="17"/>
              </w:rPr>
              <w:t>128</w:t>
            </w:r>
          </w:p>
        </w:tc>
        <w:tc>
          <w:tcPr>
            <w:tcW w:w="1457"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165F639A" w14:textId="77777777" w:rsidR="00895524" w:rsidRDefault="00C576E8">
            <w:pPr>
              <w:keepNext/>
              <w:keepLines/>
              <w:spacing w:after="0" w:line="240" w:lineRule="auto"/>
              <w:jc w:val="right"/>
            </w:pPr>
            <w:r>
              <w:rPr>
                <w:sz w:val="17"/>
                <w:szCs w:val="17"/>
              </w:rPr>
              <w:t>2.223 s</w:t>
            </w:r>
          </w:p>
        </w:tc>
        <w:tc>
          <w:tcPr>
            <w:tcW w:w="2040"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647CD44C" w14:textId="77777777" w:rsidR="00895524" w:rsidRDefault="00C576E8">
            <w:pPr>
              <w:keepNext/>
              <w:keepLines/>
              <w:spacing w:after="0" w:line="240" w:lineRule="auto"/>
              <w:jc w:val="right"/>
            </w:pPr>
            <w:r>
              <w:rPr>
                <w:sz w:val="17"/>
                <w:szCs w:val="17"/>
              </w:rPr>
              <w:t>0.61</w:t>
            </w:r>
          </w:p>
        </w:tc>
        <w:tc>
          <w:tcPr>
            <w:tcW w:w="2281"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3E96125" w14:textId="77777777" w:rsidR="00895524" w:rsidRDefault="00C576E8">
            <w:pPr>
              <w:keepNext/>
              <w:keepLines/>
              <w:spacing w:after="0" w:line="240" w:lineRule="auto"/>
              <w:jc w:val="right"/>
            </w:pPr>
            <w:r>
              <w:rPr>
                <w:sz w:val="17"/>
                <w:szCs w:val="17"/>
              </w:rPr>
              <w:t>0.60</w:t>
            </w:r>
          </w:p>
        </w:tc>
      </w:tr>
      <w:tr w:rsidR="00895524" w14:paraId="72AEA32E" w14:textId="77777777">
        <w:tblPrEx>
          <w:tblCellMar>
            <w:top w:w="0" w:type="dxa"/>
            <w:bottom w:w="0" w:type="dxa"/>
          </w:tblCellMar>
        </w:tblPrEx>
        <w:trPr>
          <w:cantSplit/>
        </w:trPr>
        <w:tc>
          <w:tcPr>
            <w:tcW w:w="2577"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770CEEC" w14:textId="77777777" w:rsidR="00895524" w:rsidRDefault="00C576E8">
            <w:pPr>
              <w:keepNext/>
              <w:keepLines/>
              <w:spacing w:after="0" w:line="240" w:lineRule="auto"/>
            </w:pPr>
            <w:r>
              <w:rPr>
                <w:sz w:val="17"/>
                <w:szCs w:val="17"/>
              </w:rPr>
              <w:t>MPI static 2</w:t>
            </w:r>
          </w:p>
        </w:tc>
        <w:tc>
          <w:tcPr>
            <w:tcW w:w="1283"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DBEE09F" w14:textId="77777777" w:rsidR="00895524" w:rsidRDefault="00C576E8">
            <w:pPr>
              <w:keepNext/>
              <w:keepLines/>
              <w:spacing w:after="0" w:line="240" w:lineRule="auto"/>
              <w:jc w:val="right"/>
            </w:pPr>
            <w:r>
              <w:rPr>
                <w:sz w:val="17"/>
                <w:szCs w:val="17"/>
              </w:rPr>
              <w:t>128</w:t>
            </w:r>
          </w:p>
        </w:tc>
        <w:tc>
          <w:tcPr>
            <w:tcW w:w="1457"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6EBBDFAB" w14:textId="77777777" w:rsidR="00895524" w:rsidRDefault="00C576E8">
            <w:pPr>
              <w:keepNext/>
              <w:keepLines/>
              <w:spacing w:after="0" w:line="240" w:lineRule="auto"/>
              <w:jc w:val="right"/>
            </w:pPr>
            <w:r>
              <w:rPr>
                <w:sz w:val="17"/>
                <w:szCs w:val="17"/>
              </w:rPr>
              <w:t>2.199 s</w:t>
            </w:r>
          </w:p>
        </w:tc>
        <w:tc>
          <w:tcPr>
            <w:tcW w:w="2040"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8808DE5" w14:textId="77777777" w:rsidR="00895524" w:rsidRDefault="00C576E8">
            <w:pPr>
              <w:keepNext/>
              <w:keepLines/>
              <w:spacing w:after="0" w:line="240" w:lineRule="auto"/>
              <w:jc w:val="right"/>
            </w:pPr>
            <w:r>
              <w:rPr>
                <w:sz w:val="17"/>
                <w:szCs w:val="17"/>
              </w:rPr>
              <w:t>0.61</w:t>
            </w:r>
          </w:p>
        </w:tc>
        <w:tc>
          <w:tcPr>
            <w:tcW w:w="2281"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6D05DE3" w14:textId="77777777" w:rsidR="00895524" w:rsidRDefault="00C576E8">
            <w:pPr>
              <w:keepNext/>
              <w:keepLines/>
              <w:spacing w:after="0" w:line="240" w:lineRule="auto"/>
              <w:jc w:val="right"/>
            </w:pPr>
            <w:r>
              <w:rPr>
                <w:sz w:val="17"/>
                <w:szCs w:val="17"/>
              </w:rPr>
              <w:t>0.61</w:t>
            </w:r>
          </w:p>
        </w:tc>
      </w:tr>
      <w:tr w:rsidR="00895524" w14:paraId="4C0F2184" w14:textId="77777777">
        <w:tblPrEx>
          <w:tblCellMar>
            <w:top w:w="0" w:type="dxa"/>
            <w:bottom w:w="0" w:type="dxa"/>
          </w:tblCellMar>
        </w:tblPrEx>
        <w:trPr>
          <w:cantSplit/>
        </w:trPr>
        <w:tc>
          <w:tcPr>
            <w:tcW w:w="2577"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0B7141F" w14:textId="77777777" w:rsidR="00895524" w:rsidRDefault="00C576E8">
            <w:pPr>
              <w:keepNext/>
              <w:keepLines/>
              <w:spacing w:after="0" w:line="240" w:lineRule="auto"/>
            </w:pPr>
            <w:r>
              <w:rPr>
                <w:sz w:val="17"/>
                <w:szCs w:val="17"/>
              </w:rPr>
              <w:t>OpenMP 4</w:t>
            </w:r>
          </w:p>
        </w:tc>
        <w:tc>
          <w:tcPr>
            <w:tcW w:w="1283"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A8BBF34" w14:textId="77777777" w:rsidR="00895524" w:rsidRDefault="00C576E8">
            <w:pPr>
              <w:keepNext/>
              <w:keepLines/>
              <w:spacing w:after="0" w:line="240" w:lineRule="auto"/>
              <w:jc w:val="right"/>
            </w:pPr>
            <w:r>
              <w:rPr>
                <w:sz w:val="17"/>
                <w:szCs w:val="17"/>
              </w:rPr>
              <w:t>256</w:t>
            </w:r>
          </w:p>
        </w:tc>
        <w:tc>
          <w:tcPr>
            <w:tcW w:w="1457"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5E3314D7" w14:textId="77777777" w:rsidR="00895524" w:rsidRDefault="00C576E8">
            <w:pPr>
              <w:keepNext/>
              <w:keepLines/>
              <w:spacing w:after="0" w:line="240" w:lineRule="auto"/>
              <w:jc w:val="right"/>
            </w:pPr>
            <w:r>
              <w:rPr>
                <w:sz w:val="17"/>
                <w:szCs w:val="17"/>
              </w:rPr>
              <w:t>2.740 s</w:t>
            </w:r>
          </w:p>
        </w:tc>
        <w:tc>
          <w:tcPr>
            <w:tcW w:w="2040"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68B36C1F" w14:textId="77777777" w:rsidR="00895524" w:rsidRDefault="00C576E8">
            <w:pPr>
              <w:keepNext/>
              <w:keepLines/>
              <w:spacing w:after="0" w:line="240" w:lineRule="auto"/>
              <w:jc w:val="right"/>
            </w:pPr>
            <w:r>
              <w:rPr>
                <w:sz w:val="17"/>
                <w:szCs w:val="17"/>
              </w:rPr>
              <w:t>0.49</w:t>
            </w:r>
          </w:p>
        </w:tc>
        <w:tc>
          <w:tcPr>
            <w:tcW w:w="2281"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4647D04E" w14:textId="77777777" w:rsidR="00895524" w:rsidRDefault="00C576E8">
            <w:pPr>
              <w:keepNext/>
              <w:keepLines/>
              <w:spacing w:after="0" w:line="240" w:lineRule="auto"/>
              <w:jc w:val="right"/>
            </w:pPr>
            <w:r>
              <w:rPr>
                <w:sz w:val="17"/>
                <w:szCs w:val="17"/>
              </w:rPr>
              <w:t>0.49</w:t>
            </w:r>
          </w:p>
        </w:tc>
      </w:tr>
      <w:tr w:rsidR="00895524" w14:paraId="753005FA" w14:textId="77777777">
        <w:tblPrEx>
          <w:tblCellMar>
            <w:top w:w="0" w:type="dxa"/>
            <w:bottom w:w="0" w:type="dxa"/>
          </w:tblCellMar>
        </w:tblPrEx>
        <w:trPr>
          <w:cantSplit/>
        </w:trPr>
        <w:tc>
          <w:tcPr>
            <w:tcW w:w="2577"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B85B558" w14:textId="77777777" w:rsidR="00895524" w:rsidRDefault="00C576E8">
            <w:pPr>
              <w:keepNext/>
              <w:keepLines/>
              <w:spacing w:after="0" w:line="240" w:lineRule="auto"/>
            </w:pPr>
            <w:r>
              <w:rPr>
                <w:sz w:val="17"/>
                <w:szCs w:val="17"/>
              </w:rPr>
              <w:t>MPI static 4</w:t>
            </w:r>
          </w:p>
        </w:tc>
        <w:tc>
          <w:tcPr>
            <w:tcW w:w="1283"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538ADC7D" w14:textId="77777777" w:rsidR="00895524" w:rsidRDefault="00C576E8">
            <w:pPr>
              <w:keepNext/>
              <w:keepLines/>
              <w:spacing w:after="0" w:line="240" w:lineRule="auto"/>
              <w:jc w:val="right"/>
            </w:pPr>
            <w:r>
              <w:rPr>
                <w:sz w:val="17"/>
                <w:szCs w:val="17"/>
              </w:rPr>
              <w:t>256</w:t>
            </w:r>
          </w:p>
        </w:tc>
        <w:tc>
          <w:tcPr>
            <w:tcW w:w="1457"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11399A6E" w14:textId="77777777" w:rsidR="00895524" w:rsidRDefault="00C576E8">
            <w:pPr>
              <w:keepNext/>
              <w:keepLines/>
              <w:spacing w:after="0" w:line="240" w:lineRule="auto"/>
              <w:jc w:val="right"/>
            </w:pPr>
            <w:r>
              <w:rPr>
                <w:sz w:val="17"/>
                <w:szCs w:val="17"/>
              </w:rPr>
              <w:t>2.725 s</w:t>
            </w:r>
          </w:p>
        </w:tc>
        <w:tc>
          <w:tcPr>
            <w:tcW w:w="2040"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69E61A77" w14:textId="77777777" w:rsidR="00895524" w:rsidRDefault="00C576E8">
            <w:pPr>
              <w:keepNext/>
              <w:keepLines/>
              <w:spacing w:after="0" w:line="240" w:lineRule="auto"/>
              <w:jc w:val="right"/>
            </w:pPr>
            <w:r>
              <w:rPr>
                <w:sz w:val="17"/>
                <w:szCs w:val="17"/>
              </w:rPr>
              <w:t>0.49</w:t>
            </w:r>
          </w:p>
        </w:tc>
        <w:tc>
          <w:tcPr>
            <w:tcW w:w="2281"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B924363" w14:textId="77777777" w:rsidR="00895524" w:rsidRDefault="00C576E8">
            <w:pPr>
              <w:keepNext/>
              <w:keepLines/>
              <w:spacing w:after="0" w:line="240" w:lineRule="auto"/>
              <w:jc w:val="right"/>
            </w:pPr>
            <w:r>
              <w:rPr>
                <w:sz w:val="17"/>
                <w:szCs w:val="17"/>
              </w:rPr>
              <w:t>0.52</w:t>
            </w:r>
          </w:p>
        </w:tc>
      </w:tr>
      <w:tr w:rsidR="00895524" w14:paraId="10CDA809" w14:textId="77777777">
        <w:tblPrEx>
          <w:tblCellMar>
            <w:top w:w="0" w:type="dxa"/>
            <w:bottom w:w="0" w:type="dxa"/>
          </w:tblCellMar>
        </w:tblPrEx>
        <w:trPr>
          <w:cantSplit/>
        </w:trPr>
        <w:tc>
          <w:tcPr>
            <w:tcW w:w="2577"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4E623FEE" w14:textId="77777777" w:rsidR="00895524" w:rsidRDefault="00C576E8">
            <w:pPr>
              <w:keepLines/>
              <w:spacing w:after="0" w:line="240" w:lineRule="auto"/>
            </w:pPr>
            <w:r>
              <w:rPr>
                <w:sz w:val="17"/>
                <w:szCs w:val="17"/>
              </w:rPr>
              <w:t>Hybrid 2×2</w:t>
            </w:r>
          </w:p>
        </w:tc>
        <w:tc>
          <w:tcPr>
            <w:tcW w:w="1283"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2A3B6DE5" w14:textId="77777777" w:rsidR="00895524" w:rsidRDefault="00C576E8">
            <w:pPr>
              <w:keepLines/>
              <w:spacing w:after="0" w:line="240" w:lineRule="auto"/>
              <w:jc w:val="right"/>
            </w:pPr>
            <w:r>
              <w:rPr>
                <w:sz w:val="17"/>
                <w:szCs w:val="17"/>
              </w:rPr>
              <w:t>256</w:t>
            </w:r>
          </w:p>
        </w:tc>
        <w:tc>
          <w:tcPr>
            <w:tcW w:w="1457"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44F3BB44" w14:textId="77777777" w:rsidR="00895524" w:rsidRDefault="00C576E8">
            <w:pPr>
              <w:keepLines/>
              <w:spacing w:after="0" w:line="240" w:lineRule="auto"/>
              <w:jc w:val="right"/>
            </w:pPr>
            <w:r>
              <w:rPr>
                <w:sz w:val="17"/>
                <w:szCs w:val="17"/>
              </w:rPr>
              <w:t>2.778 s</w:t>
            </w:r>
          </w:p>
        </w:tc>
        <w:tc>
          <w:tcPr>
            <w:tcW w:w="2040"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5563E7B5" w14:textId="77777777" w:rsidR="00895524" w:rsidRDefault="00C576E8">
            <w:pPr>
              <w:keepLines/>
              <w:spacing w:after="0" w:line="240" w:lineRule="auto"/>
              <w:jc w:val="right"/>
            </w:pPr>
            <w:r>
              <w:rPr>
                <w:sz w:val="17"/>
                <w:szCs w:val="17"/>
              </w:rPr>
              <w:t>0.48</w:t>
            </w:r>
          </w:p>
        </w:tc>
        <w:tc>
          <w:tcPr>
            <w:tcW w:w="2281"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74BCF9F2" w14:textId="77777777" w:rsidR="00895524" w:rsidRDefault="00C576E8">
            <w:pPr>
              <w:keepLines/>
              <w:spacing w:after="0" w:line="240" w:lineRule="auto"/>
              <w:jc w:val="right"/>
            </w:pPr>
            <w:r>
              <w:rPr>
                <w:sz w:val="17"/>
                <w:szCs w:val="17"/>
              </w:rPr>
              <w:t>0.33</w:t>
            </w:r>
          </w:p>
        </w:tc>
      </w:tr>
    </w:tbl>
    <w:p w14:paraId="3CB42322" w14:textId="77777777" w:rsidR="00895524" w:rsidRDefault="00895524"/>
    <w:p w14:paraId="65B49C3A" w14:textId="77777777" w:rsidR="00895524" w:rsidRDefault="00C576E8">
      <w:pPr>
        <w:keepNext/>
        <w:spacing w:before="120" w:after="60"/>
        <w:jc w:val="center"/>
      </w:pPr>
      <w:r>
        <w:rPr>
          <w:noProof/>
        </w:rPr>
        <w:drawing>
          <wp:inline distT="0" distB="0" distL="0" distR="0" wp14:anchorId="09C48E61" wp14:editId="5496E18D">
            <wp:extent cx="6124575" cy="2124075"/>
            <wp:effectExtent l="0" t="0" r="0" b="0"/>
            <wp:docPr id="10" name="Figure 10" descr="Figure 10. Single-host weak efficiency on the frozen source (20260928T103116Z-c00a63fc)."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24575" cy="2124075"/>
                    </a:xfrm>
                    <a:prstGeom prst="rect">
                      <a:avLst/>
                    </a:prstGeom>
                  </pic:spPr>
                </pic:pic>
              </a:graphicData>
            </a:graphic>
          </wp:inline>
        </w:drawing>
      </w:r>
    </w:p>
    <w:p w14:paraId="5CDA44D8" w14:textId="77777777" w:rsidR="00895524" w:rsidRDefault="00C576E8">
      <w:pPr>
        <w:keepLines/>
        <w:spacing w:after="200"/>
      </w:pPr>
      <w:r>
        <w:rPr>
          <w:b/>
          <w:bCs/>
          <w:color w:val="0E6B70"/>
          <w:sz w:val="18"/>
          <w:szCs w:val="18"/>
        </w:rPr>
        <w:t xml:space="preserve">Figure 10. </w:t>
      </w:r>
      <w:r>
        <w:rPr>
          <w:color w:val="333333"/>
          <w:sz w:val="18"/>
          <w:szCs w:val="18"/>
        </w:rPr>
        <w:t>Single-host weak efficiency on the frozen source (</w:t>
      </w:r>
      <w:r>
        <w:rPr>
          <w:rFonts w:ascii="Consolas" w:eastAsia="Consolas" w:hAnsi="Consolas" w:cs="Consolas"/>
          <w:color w:val="2A2A2A"/>
          <w:sz w:val="16"/>
          <w:szCs w:val="16"/>
        </w:rPr>
        <w:t>20260928T103116Z</w:t>
      </w:r>
      <w:r>
        <w:rPr>
          <w:rFonts w:ascii="Consolas" w:eastAsia="Consolas" w:hAnsi="Consolas" w:cs="Consolas"/>
          <w:color w:val="2A2A2A"/>
          <w:sz w:val="16"/>
          <w:szCs w:val="16"/>
        </w:rPr>
        <w:noBreakHyphen/>
        <w:t>c00a63fc</w:t>
      </w:r>
      <w:r>
        <w:rPr>
          <w:color w:val="333333"/>
          <w:sz w:val="18"/>
          <w:szCs w:val="18"/>
        </w:rPr>
        <w:t>).</w:t>
      </w:r>
    </w:p>
    <w:p w14:paraId="3C900243" w14:textId="77777777" w:rsidR="00895524" w:rsidRDefault="00C576E8">
      <w:r>
        <w:t>Weak efficiencies of about 0.6 at two slots and 0.5 at four are close to the strong-scaling efficiencies. That is expected. The same equal-count partitions are used, and the spatial distribution of cost comes from the scene geometry. Raising SPP multiplies every tile's cost without moving the expensive band. These values therefore mostly measure the same imbalance again, not a separate limit on absorbing more work. A dynamically scheduled weak-scaling run was not part of the formal matrix.</w:t>
      </w:r>
    </w:p>
    <w:p w14:paraId="7BB39E7A" w14:textId="77777777" w:rsidR="00895524" w:rsidRDefault="00C576E8">
      <w:r>
        <w:t>The historical column comes from a separate, unpaired session and is shown for one point only. OpenMP and MPI weak efficiencies stayed within about 0.03 of their pre-fix values. That is consistent with the traversal fix speeding these conditions by similar factors (Table 5). Hybrid 2×2 rose from 0.33 to 0.48 and now sits with the other four-slot layouts.</w:t>
      </w:r>
    </w:p>
    <w:p w14:paraId="34D39BDE" w14:textId="77777777" w:rsidR="00895524" w:rsidRDefault="00C576E8">
      <w:pPr>
        <w:pStyle w:val="Heading2"/>
      </w:pPr>
      <w:bookmarkStart w:id="53" w:name="_Toc241598880"/>
      <w:r>
        <w:lastRenderedPageBreak/>
        <w:t>7.4 Static vs dynamic scheduling</w:t>
      </w:r>
      <w:bookmarkEnd w:id="53"/>
    </w:p>
    <w:p w14:paraId="350F5CB4" w14:textId="77777777" w:rsidR="00895524" w:rsidRDefault="00C576E8">
      <w:pPr>
        <w:keepNext/>
        <w:keepLines/>
        <w:spacing w:before="200" w:after="80"/>
      </w:pPr>
      <w:r>
        <w:rPr>
          <w:b/>
          <w:bCs/>
          <w:color w:val="0E6B70"/>
          <w:sz w:val="19"/>
          <w:szCs w:val="19"/>
        </w:rPr>
        <w:t xml:space="preserve">Table 12. </w:t>
      </w:r>
      <w:r>
        <w:rPr>
          <w:b/>
          <w:bCs/>
          <w:sz w:val="19"/>
          <w:szCs w:val="19"/>
        </w:rPr>
        <w:t>Final scheduler results (paired median change and 95% bootstrap interval, 7 blocks; assignment counts are medians; 3 ranks with 2 rendering ranks and 1 thread each).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7"/>
        <w:gridCol w:w="2330"/>
        <w:gridCol w:w="2330"/>
        <w:gridCol w:w="2066"/>
        <w:gridCol w:w="1285"/>
      </w:tblGrid>
      <w:tr w:rsidR="00895524" w14:paraId="2F1326DB" w14:textId="77777777">
        <w:tblPrEx>
          <w:tblCellMar>
            <w:top w:w="0" w:type="dxa"/>
            <w:bottom w:w="0" w:type="dxa"/>
          </w:tblCellMar>
        </w:tblPrEx>
        <w:trPr>
          <w:cantSplit/>
          <w:tblHeader/>
        </w:trPr>
        <w:tc>
          <w:tcPr>
            <w:tcW w:w="1628"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2964430D" w14:textId="77777777" w:rsidR="00895524" w:rsidRDefault="00C576E8">
            <w:pPr>
              <w:keepNext/>
              <w:keepLines/>
              <w:spacing w:after="0" w:line="240" w:lineRule="auto"/>
            </w:pPr>
            <w:r>
              <w:rPr>
                <w:b/>
                <w:bCs/>
                <w:color w:val="10393B"/>
                <w:sz w:val="17"/>
                <w:szCs w:val="17"/>
              </w:rPr>
              <w:t>Experiment / scene</w:t>
            </w:r>
          </w:p>
        </w:tc>
        <w:tc>
          <w:tcPr>
            <w:tcW w:w="2332"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066D2583" w14:textId="77777777" w:rsidR="00895524" w:rsidRDefault="00C576E8">
            <w:pPr>
              <w:keepNext/>
              <w:keepLines/>
              <w:spacing w:after="0" w:line="240" w:lineRule="auto"/>
            </w:pPr>
            <w:r>
              <w:rPr>
                <w:b/>
                <w:bCs/>
                <w:color w:val="10393B"/>
                <w:sz w:val="17"/>
                <w:szCs w:val="17"/>
              </w:rPr>
              <w:t>Fixed dynamic vs static</w:t>
            </w:r>
          </w:p>
        </w:tc>
        <w:tc>
          <w:tcPr>
            <w:tcW w:w="2332"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2444D9A0" w14:textId="77777777" w:rsidR="00895524" w:rsidRDefault="00C576E8">
            <w:pPr>
              <w:keepNext/>
              <w:keepLines/>
              <w:spacing w:after="0" w:line="240" w:lineRule="auto"/>
            </w:pPr>
            <w:r>
              <w:rPr>
                <w:b/>
                <w:bCs/>
                <w:color w:val="10393B"/>
                <w:sz w:val="17"/>
                <w:szCs w:val="17"/>
              </w:rPr>
              <w:t>Adaptive vs static</w:t>
            </w:r>
          </w:p>
        </w:tc>
        <w:tc>
          <w:tcPr>
            <w:tcW w:w="2068"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005D8A19" w14:textId="77777777" w:rsidR="00895524" w:rsidRDefault="00C576E8">
            <w:pPr>
              <w:keepNext/>
              <w:keepLines/>
              <w:spacing w:after="0" w:line="240" w:lineRule="auto"/>
            </w:pPr>
            <w:r>
              <w:rPr>
                <w:b/>
                <w:bCs/>
                <w:color w:val="10393B"/>
                <w:sz w:val="17"/>
                <w:szCs w:val="17"/>
              </w:rPr>
              <w:t>Adaptive vs fixed dynamic</w:t>
            </w:r>
          </w:p>
        </w:tc>
        <w:tc>
          <w:tcPr>
            <w:tcW w:w="1278"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1F8792B0" w14:textId="77777777" w:rsidR="00895524" w:rsidRDefault="00C576E8">
            <w:pPr>
              <w:keepNext/>
              <w:keepLines/>
              <w:spacing w:after="0" w:line="240" w:lineRule="auto"/>
            </w:pPr>
            <w:r>
              <w:rPr>
                <w:b/>
                <w:bCs/>
                <w:color w:val="10393B"/>
                <w:sz w:val="17"/>
                <w:szCs w:val="17"/>
              </w:rPr>
              <w:t>Assignments, adaptive / fixed</w:t>
            </w:r>
          </w:p>
        </w:tc>
      </w:tr>
      <w:tr w:rsidR="00895524" w14:paraId="6D91C918" w14:textId="77777777">
        <w:tblPrEx>
          <w:tblCellMar>
            <w:top w:w="0" w:type="dxa"/>
            <w:bottom w:w="0" w:type="dxa"/>
          </w:tblCellMar>
        </w:tblPrEx>
        <w:trPr>
          <w:cantSplit/>
        </w:trPr>
        <w:tc>
          <w:tcPr>
            <w:tcW w:w="162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CC67B46" w14:textId="77777777" w:rsidR="00895524" w:rsidRDefault="00C576E8">
            <w:pPr>
              <w:keepNext/>
              <w:keepLines/>
              <w:spacing w:after="0" w:line="240" w:lineRule="auto"/>
            </w:pPr>
            <w:r>
              <w:rPr>
                <w:sz w:val="17"/>
                <w:szCs w:val="17"/>
              </w:rPr>
              <w:t>medium imbalanced</w:t>
            </w:r>
          </w:p>
        </w:tc>
        <w:tc>
          <w:tcPr>
            <w:tcW w:w="233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573EC7F" w14:textId="77777777" w:rsidR="00895524" w:rsidRDefault="00C576E8">
            <w:pPr>
              <w:keepNext/>
              <w:keepLines/>
              <w:spacing w:after="0" w:line="240" w:lineRule="auto"/>
            </w:pPr>
            <w:r>
              <w:rPr>
                <w:sz w:val="17"/>
                <w:szCs w:val="17"/>
              </w:rPr>
              <w:t>-31.84% (-35.27, -29.23)</w:t>
            </w:r>
          </w:p>
        </w:tc>
        <w:tc>
          <w:tcPr>
            <w:tcW w:w="233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B44833A" w14:textId="77777777" w:rsidR="00895524" w:rsidRDefault="00C576E8">
            <w:pPr>
              <w:keepNext/>
              <w:keepLines/>
              <w:spacing w:after="0" w:line="240" w:lineRule="auto"/>
            </w:pPr>
            <w:r>
              <w:rPr>
                <w:sz w:val="17"/>
                <w:szCs w:val="17"/>
              </w:rPr>
              <w:t>-32.18% (-33.96, -30.93)</w:t>
            </w:r>
          </w:p>
        </w:tc>
        <w:tc>
          <w:tcPr>
            <w:tcW w:w="206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4E6B1FA9" w14:textId="77777777" w:rsidR="00895524" w:rsidRDefault="00C576E8">
            <w:pPr>
              <w:keepNext/>
              <w:keepLines/>
              <w:spacing w:after="0" w:line="240" w:lineRule="auto"/>
            </w:pPr>
            <w:r>
              <w:rPr>
                <w:sz w:val="17"/>
                <w:szCs w:val="17"/>
              </w:rPr>
              <w:t>-0.64% (-2.59, +3.84)</w:t>
            </w:r>
          </w:p>
        </w:tc>
        <w:tc>
          <w:tcPr>
            <w:tcW w:w="127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EAA7D31" w14:textId="77777777" w:rsidR="00895524" w:rsidRDefault="00C576E8">
            <w:pPr>
              <w:keepNext/>
              <w:keepLines/>
              <w:spacing w:after="0" w:line="240" w:lineRule="auto"/>
            </w:pPr>
            <w:r>
              <w:rPr>
                <w:sz w:val="17"/>
                <w:szCs w:val="17"/>
              </w:rPr>
              <w:t>73 / 144</w:t>
            </w:r>
          </w:p>
        </w:tc>
      </w:tr>
      <w:tr w:rsidR="00895524" w14:paraId="1C9F5499" w14:textId="77777777">
        <w:tblPrEx>
          <w:tblCellMar>
            <w:top w:w="0" w:type="dxa"/>
            <w:bottom w:w="0" w:type="dxa"/>
          </w:tblCellMar>
        </w:tblPrEx>
        <w:trPr>
          <w:cantSplit/>
        </w:trPr>
        <w:tc>
          <w:tcPr>
            <w:tcW w:w="162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CDC8725" w14:textId="77777777" w:rsidR="00895524" w:rsidRDefault="00C576E8">
            <w:pPr>
              <w:keepNext/>
              <w:keepLines/>
              <w:spacing w:after="0" w:line="240" w:lineRule="auto"/>
            </w:pPr>
            <w:r>
              <w:rPr>
                <w:sz w:val="17"/>
                <w:szCs w:val="17"/>
              </w:rPr>
              <w:t>medium reflective</w:t>
            </w:r>
          </w:p>
        </w:tc>
        <w:tc>
          <w:tcPr>
            <w:tcW w:w="233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3395FCD" w14:textId="77777777" w:rsidR="00895524" w:rsidRDefault="00C576E8">
            <w:pPr>
              <w:keepNext/>
              <w:keepLines/>
              <w:spacing w:after="0" w:line="240" w:lineRule="auto"/>
            </w:pPr>
            <w:r>
              <w:rPr>
                <w:sz w:val="17"/>
                <w:szCs w:val="17"/>
              </w:rPr>
              <w:t>-27.52% (-29.71, -26.09)</w:t>
            </w:r>
          </w:p>
        </w:tc>
        <w:tc>
          <w:tcPr>
            <w:tcW w:w="233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4B1CE848" w14:textId="77777777" w:rsidR="00895524" w:rsidRDefault="00C576E8">
            <w:pPr>
              <w:keepNext/>
              <w:keepLines/>
              <w:spacing w:after="0" w:line="240" w:lineRule="auto"/>
            </w:pPr>
            <w:r>
              <w:rPr>
                <w:sz w:val="17"/>
                <w:szCs w:val="17"/>
              </w:rPr>
              <w:t>-27.80% (-30.08, -26.05)</w:t>
            </w:r>
          </w:p>
        </w:tc>
        <w:tc>
          <w:tcPr>
            <w:tcW w:w="206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F07DD76" w14:textId="77777777" w:rsidR="00895524" w:rsidRDefault="00C576E8">
            <w:pPr>
              <w:keepNext/>
              <w:keepLines/>
              <w:spacing w:after="0" w:line="240" w:lineRule="auto"/>
            </w:pPr>
            <w:r>
              <w:rPr>
                <w:sz w:val="17"/>
                <w:szCs w:val="17"/>
              </w:rPr>
              <w:t>+0.18% (-3.93, +0.67)</w:t>
            </w:r>
          </w:p>
        </w:tc>
        <w:tc>
          <w:tcPr>
            <w:tcW w:w="127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5BC7D766" w14:textId="77777777" w:rsidR="00895524" w:rsidRDefault="00C576E8">
            <w:pPr>
              <w:keepNext/>
              <w:keepLines/>
              <w:spacing w:after="0" w:line="240" w:lineRule="auto"/>
            </w:pPr>
            <w:r>
              <w:rPr>
                <w:sz w:val="17"/>
                <w:szCs w:val="17"/>
              </w:rPr>
              <w:t>69 / 144</w:t>
            </w:r>
          </w:p>
        </w:tc>
      </w:tr>
      <w:tr w:rsidR="00895524" w14:paraId="2B385227" w14:textId="77777777">
        <w:tblPrEx>
          <w:tblCellMar>
            <w:top w:w="0" w:type="dxa"/>
            <w:bottom w:w="0" w:type="dxa"/>
          </w:tblCellMar>
        </w:tblPrEx>
        <w:trPr>
          <w:cantSplit/>
        </w:trPr>
        <w:tc>
          <w:tcPr>
            <w:tcW w:w="162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77D44AE" w14:textId="77777777" w:rsidR="00895524" w:rsidRDefault="00C576E8">
            <w:pPr>
              <w:keepNext/>
              <w:keepLines/>
              <w:spacing w:after="0" w:line="240" w:lineRule="auto"/>
            </w:pPr>
            <w:r>
              <w:rPr>
                <w:sz w:val="17"/>
                <w:szCs w:val="17"/>
              </w:rPr>
              <w:t>medium scheduler_stress</w:t>
            </w:r>
          </w:p>
        </w:tc>
        <w:tc>
          <w:tcPr>
            <w:tcW w:w="233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BC08B8D" w14:textId="77777777" w:rsidR="00895524" w:rsidRDefault="00C576E8">
            <w:pPr>
              <w:keepNext/>
              <w:keepLines/>
              <w:spacing w:after="0" w:line="240" w:lineRule="auto"/>
            </w:pPr>
            <w:r>
              <w:rPr>
                <w:sz w:val="17"/>
                <w:szCs w:val="17"/>
              </w:rPr>
              <w:t>-30.42% (-31.33, -29.48)</w:t>
            </w:r>
          </w:p>
        </w:tc>
        <w:tc>
          <w:tcPr>
            <w:tcW w:w="233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4B64682" w14:textId="77777777" w:rsidR="00895524" w:rsidRDefault="00C576E8">
            <w:pPr>
              <w:keepNext/>
              <w:keepLines/>
              <w:spacing w:after="0" w:line="240" w:lineRule="auto"/>
            </w:pPr>
            <w:r>
              <w:rPr>
                <w:sz w:val="17"/>
                <w:szCs w:val="17"/>
              </w:rPr>
              <w:t>-31.68% (-32.57, -29.56)</w:t>
            </w:r>
          </w:p>
        </w:tc>
        <w:tc>
          <w:tcPr>
            <w:tcW w:w="206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FBBE277" w14:textId="77777777" w:rsidR="00895524" w:rsidRDefault="00C576E8">
            <w:pPr>
              <w:keepNext/>
              <w:keepLines/>
              <w:spacing w:after="0" w:line="240" w:lineRule="auto"/>
            </w:pPr>
            <w:r>
              <w:rPr>
                <w:sz w:val="17"/>
                <w:szCs w:val="17"/>
              </w:rPr>
              <w:t>-0.68% (-2.82, +1.24)</w:t>
            </w:r>
          </w:p>
        </w:tc>
        <w:tc>
          <w:tcPr>
            <w:tcW w:w="127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5EB9ED0" w14:textId="77777777" w:rsidR="00895524" w:rsidRDefault="00C576E8">
            <w:pPr>
              <w:keepNext/>
              <w:keepLines/>
              <w:spacing w:after="0" w:line="240" w:lineRule="auto"/>
            </w:pPr>
            <w:r>
              <w:rPr>
                <w:sz w:val="17"/>
                <w:szCs w:val="17"/>
              </w:rPr>
              <w:t>79 / 144</w:t>
            </w:r>
          </w:p>
        </w:tc>
      </w:tr>
      <w:tr w:rsidR="00895524" w14:paraId="15CB4141" w14:textId="77777777">
        <w:tblPrEx>
          <w:tblCellMar>
            <w:top w:w="0" w:type="dxa"/>
            <w:bottom w:w="0" w:type="dxa"/>
          </w:tblCellMar>
        </w:tblPrEx>
        <w:trPr>
          <w:cantSplit/>
        </w:trPr>
        <w:tc>
          <w:tcPr>
            <w:tcW w:w="162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AB46BAD" w14:textId="77777777" w:rsidR="00895524" w:rsidRDefault="00C576E8">
            <w:pPr>
              <w:keepNext/>
              <w:keepLines/>
              <w:spacing w:after="0" w:line="240" w:lineRule="auto"/>
            </w:pPr>
            <w:r>
              <w:rPr>
                <w:sz w:val="17"/>
                <w:szCs w:val="17"/>
              </w:rPr>
              <w:t>medium uniform</w:t>
            </w:r>
          </w:p>
        </w:tc>
        <w:tc>
          <w:tcPr>
            <w:tcW w:w="233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66938697" w14:textId="77777777" w:rsidR="00895524" w:rsidRDefault="00C576E8">
            <w:pPr>
              <w:keepNext/>
              <w:keepLines/>
              <w:spacing w:after="0" w:line="240" w:lineRule="auto"/>
            </w:pPr>
            <w:r>
              <w:rPr>
                <w:sz w:val="17"/>
                <w:szCs w:val="17"/>
              </w:rPr>
              <w:t>-27.76% (-29.57, -25.22)</w:t>
            </w:r>
          </w:p>
        </w:tc>
        <w:tc>
          <w:tcPr>
            <w:tcW w:w="233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449F3848" w14:textId="77777777" w:rsidR="00895524" w:rsidRDefault="00C576E8">
            <w:pPr>
              <w:keepNext/>
              <w:keepLines/>
              <w:spacing w:after="0" w:line="240" w:lineRule="auto"/>
            </w:pPr>
            <w:r>
              <w:rPr>
                <w:sz w:val="17"/>
                <w:szCs w:val="17"/>
              </w:rPr>
              <w:t>-28.86% (-29.86, -26.68)</w:t>
            </w:r>
          </w:p>
        </w:tc>
        <w:tc>
          <w:tcPr>
            <w:tcW w:w="206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B3EEB70" w14:textId="77777777" w:rsidR="00895524" w:rsidRDefault="00C576E8">
            <w:pPr>
              <w:keepNext/>
              <w:keepLines/>
              <w:spacing w:after="0" w:line="240" w:lineRule="auto"/>
            </w:pPr>
            <w:r>
              <w:rPr>
                <w:b/>
                <w:bCs/>
                <w:sz w:val="17"/>
                <w:szCs w:val="17"/>
              </w:rPr>
              <w:t>-2.73% (-4.22, -1.60)</w:t>
            </w:r>
          </w:p>
        </w:tc>
        <w:tc>
          <w:tcPr>
            <w:tcW w:w="127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7DAF3E4" w14:textId="77777777" w:rsidR="00895524" w:rsidRDefault="00C576E8">
            <w:pPr>
              <w:keepNext/>
              <w:keepLines/>
              <w:spacing w:after="0" w:line="240" w:lineRule="auto"/>
            </w:pPr>
            <w:r>
              <w:rPr>
                <w:sz w:val="17"/>
                <w:szCs w:val="17"/>
              </w:rPr>
              <w:t>36 / 144</w:t>
            </w:r>
          </w:p>
        </w:tc>
      </w:tr>
      <w:tr w:rsidR="00895524" w14:paraId="2801705E" w14:textId="77777777">
        <w:tblPrEx>
          <w:tblCellMar>
            <w:top w:w="0" w:type="dxa"/>
            <w:bottom w:w="0" w:type="dxa"/>
          </w:tblCellMar>
        </w:tblPrEx>
        <w:trPr>
          <w:cantSplit/>
        </w:trPr>
        <w:tc>
          <w:tcPr>
            <w:tcW w:w="162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19322C5" w14:textId="77777777" w:rsidR="00895524" w:rsidRDefault="00C576E8">
            <w:pPr>
              <w:keepNext/>
              <w:keepLines/>
              <w:spacing w:after="0" w:line="240" w:lineRule="auto"/>
            </w:pPr>
            <w:r>
              <w:rPr>
                <w:sz w:val="17"/>
                <w:szCs w:val="17"/>
              </w:rPr>
              <w:t>large reflective (holdout)</w:t>
            </w:r>
          </w:p>
        </w:tc>
        <w:tc>
          <w:tcPr>
            <w:tcW w:w="233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4A9B655" w14:textId="77777777" w:rsidR="00895524" w:rsidRDefault="00C576E8">
            <w:pPr>
              <w:keepNext/>
              <w:keepLines/>
              <w:spacing w:after="0" w:line="240" w:lineRule="auto"/>
            </w:pPr>
            <w:r>
              <w:rPr>
                <w:sz w:val="17"/>
                <w:szCs w:val="17"/>
              </w:rPr>
              <w:t>-28.42% (-28.79, -26.83)</w:t>
            </w:r>
          </w:p>
        </w:tc>
        <w:tc>
          <w:tcPr>
            <w:tcW w:w="233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DC4C1C2" w14:textId="77777777" w:rsidR="00895524" w:rsidRDefault="00C576E8">
            <w:pPr>
              <w:keepNext/>
              <w:keepLines/>
              <w:spacing w:after="0" w:line="240" w:lineRule="auto"/>
            </w:pPr>
            <w:r>
              <w:rPr>
                <w:sz w:val="17"/>
                <w:szCs w:val="17"/>
              </w:rPr>
              <w:t>-26.89% (-27.48, -25.71)</w:t>
            </w:r>
          </w:p>
        </w:tc>
        <w:tc>
          <w:tcPr>
            <w:tcW w:w="206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049F216" w14:textId="77777777" w:rsidR="00895524" w:rsidRDefault="00C576E8">
            <w:pPr>
              <w:keepNext/>
              <w:keepLines/>
              <w:spacing w:after="0" w:line="240" w:lineRule="auto"/>
            </w:pPr>
            <w:r>
              <w:rPr>
                <w:b/>
                <w:bCs/>
                <w:sz w:val="17"/>
                <w:szCs w:val="17"/>
              </w:rPr>
              <w:t>+1.83% (+0.15, +2.37)</w:t>
            </w:r>
          </w:p>
        </w:tc>
        <w:tc>
          <w:tcPr>
            <w:tcW w:w="127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5FD92230" w14:textId="77777777" w:rsidR="00895524" w:rsidRDefault="00C576E8">
            <w:pPr>
              <w:keepNext/>
              <w:keepLines/>
              <w:spacing w:after="0" w:line="240" w:lineRule="auto"/>
            </w:pPr>
            <w:r>
              <w:rPr>
                <w:sz w:val="17"/>
                <w:szCs w:val="17"/>
              </w:rPr>
              <w:t>100 / 144</w:t>
            </w:r>
          </w:p>
        </w:tc>
      </w:tr>
      <w:tr w:rsidR="00895524" w14:paraId="102492EA" w14:textId="77777777">
        <w:tblPrEx>
          <w:tblCellMar>
            <w:top w:w="0" w:type="dxa"/>
            <w:bottom w:w="0" w:type="dxa"/>
          </w:tblCellMar>
        </w:tblPrEx>
        <w:trPr>
          <w:cantSplit/>
        </w:trPr>
        <w:tc>
          <w:tcPr>
            <w:tcW w:w="162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5A409353" w14:textId="77777777" w:rsidR="00895524" w:rsidRDefault="00C576E8">
            <w:pPr>
              <w:keepNext/>
              <w:keepLines/>
              <w:spacing w:after="0" w:line="240" w:lineRule="auto"/>
            </w:pPr>
            <w:r>
              <w:rPr>
                <w:sz w:val="17"/>
                <w:szCs w:val="17"/>
              </w:rPr>
              <w:t>small imbalanced</w:t>
            </w:r>
          </w:p>
        </w:tc>
        <w:tc>
          <w:tcPr>
            <w:tcW w:w="233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A60B46F" w14:textId="77777777" w:rsidR="00895524" w:rsidRDefault="00C576E8">
            <w:pPr>
              <w:keepNext/>
              <w:keepLines/>
              <w:spacing w:after="0" w:line="240" w:lineRule="auto"/>
            </w:pPr>
            <w:r>
              <w:rPr>
                <w:sz w:val="17"/>
                <w:szCs w:val="17"/>
              </w:rPr>
              <w:t>-31.27% (-34.21, -27.02)</w:t>
            </w:r>
          </w:p>
        </w:tc>
        <w:tc>
          <w:tcPr>
            <w:tcW w:w="233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6AF70BFE" w14:textId="77777777" w:rsidR="00895524" w:rsidRDefault="00C576E8">
            <w:pPr>
              <w:keepNext/>
              <w:keepLines/>
              <w:spacing w:after="0" w:line="240" w:lineRule="auto"/>
            </w:pPr>
            <w:r>
              <w:rPr>
                <w:sz w:val="17"/>
                <w:szCs w:val="17"/>
              </w:rPr>
              <w:t>-32.49% (-34.62, -31.64)</w:t>
            </w:r>
          </w:p>
        </w:tc>
        <w:tc>
          <w:tcPr>
            <w:tcW w:w="206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2941147" w14:textId="77777777" w:rsidR="00895524" w:rsidRDefault="00C576E8">
            <w:pPr>
              <w:keepNext/>
              <w:keepLines/>
              <w:spacing w:after="0" w:line="240" w:lineRule="auto"/>
            </w:pPr>
            <w:r>
              <w:rPr>
                <w:sz w:val="17"/>
                <w:szCs w:val="17"/>
              </w:rPr>
              <w:t>-1.39% (-6.34, +2.61)</w:t>
            </w:r>
          </w:p>
        </w:tc>
        <w:tc>
          <w:tcPr>
            <w:tcW w:w="127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56789F7" w14:textId="77777777" w:rsidR="00895524" w:rsidRDefault="00C576E8">
            <w:pPr>
              <w:keepNext/>
              <w:keepLines/>
              <w:spacing w:after="0" w:line="240" w:lineRule="auto"/>
            </w:pPr>
            <w:r>
              <w:rPr>
                <w:sz w:val="17"/>
                <w:szCs w:val="17"/>
              </w:rPr>
              <w:t>31 / 144</w:t>
            </w:r>
          </w:p>
        </w:tc>
      </w:tr>
      <w:tr w:rsidR="00895524" w14:paraId="556C680A" w14:textId="77777777">
        <w:tblPrEx>
          <w:tblCellMar>
            <w:top w:w="0" w:type="dxa"/>
            <w:bottom w:w="0" w:type="dxa"/>
          </w:tblCellMar>
        </w:tblPrEx>
        <w:trPr>
          <w:cantSplit/>
        </w:trPr>
        <w:tc>
          <w:tcPr>
            <w:tcW w:w="162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6624C7BD" w14:textId="77777777" w:rsidR="00895524" w:rsidRDefault="00C576E8">
            <w:pPr>
              <w:keepNext/>
              <w:keepLines/>
              <w:spacing w:after="0" w:line="240" w:lineRule="auto"/>
            </w:pPr>
            <w:r>
              <w:rPr>
                <w:sz w:val="17"/>
                <w:szCs w:val="17"/>
              </w:rPr>
              <w:t>small reflective</w:t>
            </w:r>
          </w:p>
        </w:tc>
        <w:tc>
          <w:tcPr>
            <w:tcW w:w="233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C0F885C" w14:textId="77777777" w:rsidR="00895524" w:rsidRDefault="00C576E8">
            <w:pPr>
              <w:keepNext/>
              <w:keepLines/>
              <w:spacing w:after="0" w:line="240" w:lineRule="auto"/>
            </w:pPr>
            <w:r>
              <w:rPr>
                <w:sz w:val="17"/>
                <w:szCs w:val="17"/>
              </w:rPr>
              <w:t>-28.18% (-30.69, -25.65)</w:t>
            </w:r>
          </w:p>
        </w:tc>
        <w:tc>
          <w:tcPr>
            <w:tcW w:w="233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6AEEFE12" w14:textId="77777777" w:rsidR="00895524" w:rsidRDefault="00C576E8">
            <w:pPr>
              <w:keepNext/>
              <w:keepLines/>
              <w:spacing w:after="0" w:line="240" w:lineRule="auto"/>
            </w:pPr>
            <w:r>
              <w:rPr>
                <w:sz w:val="17"/>
                <w:szCs w:val="17"/>
              </w:rPr>
              <w:t>-30.33% (-31.95, -27.94)</w:t>
            </w:r>
          </w:p>
        </w:tc>
        <w:tc>
          <w:tcPr>
            <w:tcW w:w="206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6D95F1C5" w14:textId="77777777" w:rsidR="00895524" w:rsidRDefault="00C576E8">
            <w:pPr>
              <w:keepNext/>
              <w:keepLines/>
              <w:spacing w:after="0" w:line="240" w:lineRule="auto"/>
            </w:pPr>
            <w:r>
              <w:rPr>
                <w:sz w:val="17"/>
                <w:szCs w:val="17"/>
              </w:rPr>
              <w:t>+0.30% (-3.50, +0.52)</w:t>
            </w:r>
          </w:p>
        </w:tc>
        <w:tc>
          <w:tcPr>
            <w:tcW w:w="127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C690EE0" w14:textId="77777777" w:rsidR="00895524" w:rsidRDefault="00C576E8">
            <w:pPr>
              <w:keepNext/>
              <w:keepLines/>
              <w:spacing w:after="0" w:line="240" w:lineRule="auto"/>
            </w:pPr>
            <w:r>
              <w:rPr>
                <w:sz w:val="17"/>
                <w:szCs w:val="17"/>
              </w:rPr>
              <w:t>29 / 144</w:t>
            </w:r>
          </w:p>
        </w:tc>
      </w:tr>
      <w:tr w:rsidR="00895524" w14:paraId="16BF22B9" w14:textId="77777777">
        <w:tblPrEx>
          <w:tblCellMar>
            <w:top w:w="0" w:type="dxa"/>
            <w:bottom w:w="0" w:type="dxa"/>
          </w:tblCellMar>
        </w:tblPrEx>
        <w:trPr>
          <w:cantSplit/>
        </w:trPr>
        <w:tc>
          <w:tcPr>
            <w:tcW w:w="162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AE0181B" w14:textId="77777777" w:rsidR="00895524" w:rsidRDefault="00C576E8">
            <w:pPr>
              <w:keepNext/>
              <w:keepLines/>
              <w:spacing w:after="0" w:line="240" w:lineRule="auto"/>
            </w:pPr>
            <w:r>
              <w:rPr>
                <w:sz w:val="17"/>
                <w:szCs w:val="17"/>
              </w:rPr>
              <w:t>small scheduler_stress</w:t>
            </w:r>
          </w:p>
        </w:tc>
        <w:tc>
          <w:tcPr>
            <w:tcW w:w="233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4209A0CB" w14:textId="77777777" w:rsidR="00895524" w:rsidRDefault="00C576E8">
            <w:pPr>
              <w:keepNext/>
              <w:keepLines/>
              <w:spacing w:after="0" w:line="240" w:lineRule="auto"/>
            </w:pPr>
            <w:r>
              <w:rPr>
                <w:sz w:val="17"/>
                <w:szCs w:val="17"/>
              </w:rPr>
              <w:t>-29.03% (-31.96, -27.22)</w:t>
            </w:r>
          </w:p>
        </w:tc>
        <w:tc>
          <w:tcPr>
            <w:tcW w:w="233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66A758C" w14:textId="77777777" w:rsidR="00895524" w:rsidRDefault="00C576E8">
            <w:pPr>
              <w:keepNext/>
              <w:keepLines/>
              <w:spacing w:after="0" w:line="240" w:lineRule="auto"/>
            </w:pPr>
            <w:r>
              <w:rPr>
                <w:sz w:val="17"/>
                <w:szCs w:val="17"/>
              </w:rPr>
              <w:t>-30.12% (-33.52, -24.23)</w:t>
            </w:r>
          </w:p>
        </w:tc>
        <w:tc>
          <w:tcPr>
            <w:tcW w:w="206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D2C419E" w14:textId="77777777" w:rsidR="00895524" w:rsidRDefault="00C576E8">
            <w:pPr>
              <w:keepNext/>
              <w:keepLines/>
              <w:spacing w:after="0" w:line="240" w:lineRule="auto"/>
            </w:pPr>
            <w:r>
              <w:rPr>
                <w:sz w:val="17"/>
                <w:szCs w:val="17"/>
              </w:rPr>
              <w:t>+2.69% (-2.54, +9.00)</w:t>
            </w:r>
          </w:p>
        </w:tc>
        <w:tc>
          <w:tcPr>
            <w:tcW w:w="127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65DE285B" w14:textId="77777777" w:rsidR="00895524" w:rsidRDefault="00C576E8">
            <w:pPr>
              <w:keepNext/>
              <w:keepLines/>
              <w:spacing w:after="0" w:line="240" w:lineRule="auto"/>
            </w:pPr>
            <w:r>
              <w:rPr>
                <w:sz w:val="17"/>
                <w:szCs w:val="17"/>
              </w:rPr>
              <w:t>35 / 144</w:t>
            </w:r>
          </w:p>
        </w:tc>
      </w:tr>
      <w:tr w:rsidR="00895524" w14:paraId="46390020" w14:textId="77777777">
        <w:tblPrEx>
          <w:tblCellMar>
            <w:top w:w="0" w:type="dxa"/>
            <w:bottom w:w="0" w:type="dxa"/>
          </w:tblCellMar>
        </w:tblPrEx>
        <w:trPr>
          <w:cantSplit/>
        </w:trPr>
        <w:tc>
          <w:tcPr>
            <w:tcW w:w="162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DA3C9C1" w14:textId="77777777" w:rsidR="00895524" w:rsidRDefault="00C576E8">
            <w:pPr>
              <w:keepNext/>
              <w:keepLines/>
              <w:spacing w:after="0" w:line="240" w:lineRule="auto"/>
            </w:pPr>
            <w:r>
              <w:rPr>
                <w:sz w:val="17"/>
                <w:szCs w:val="17"/>
              </w:rPr>
              <w:t>small uniform</w:t>
            </w:r>
          </w:p>
        </w:tc>
        <w:tc>
          <w:tcPr>
            <w:tcW w:w="233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4F7FD3F1" w14:textId="77777777" w:rsidR="00895524" w:rsidRDefault="00C576E8">
            <w:pPr>
              <w:keepNext/>
              <w:keepLines/>
              <w:spacing w:after="0" w:line="240" w:lineRule="auto"/>
            </w:pPr>
            <w:r>
              <w:rPr>
                <w:sz w:val="17"/>
                <w:szCs w:val="17"/>
              </w:rPr>
              <w:t>-27.79% (-31.60, -27.18)</w:t>
            </w:r>
          </w:p>
        </w:tc>
        <w:tc>
          <w:tcPr>
            <w:tcW w:w="233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5F2B4CA" w14:textId="77777777" w:rsidR="00895524" w:rsidRDefault="00C576E8">
            <w:pPr>
              <w:keepNext/>
              <w:keepLines/>
              <w:spacing w:after="0" w:line="240" w:lineRule="auto"/>
            </w:pPr>
            <w:r>
              <w:rPr>
                <w:sz w:val="17"/>
                <w:szCs w:val="17"/>
              </w:rPr>
              <w:t>-29.43% (-30.15, -28.65)</w:t>
            </w:r>
          </w:p>
        </w:tc>
        <w:tc>
          <w:tcPr>
            <w:tcW w:w="206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B0EAD54" w14:textId="77777777" w:rsidR="00895524" w:rsidRDefault="00C576E8">
            <w:pPr>
              <w:keepNext/>
              <w:keepLines/>
              <w:spacing w:after="0" w:line="240" w:lineRule="auto"/>
            </w:pPr>
            <w:r>
              <w:rPr>
                <w:sz w:val="17"/>
                <w:szCs w:val="17"/>
              </w:rPr>
              <w:t>-1.18% (-5.38, +1.58)</w:t>
            </w:r>
          </w:p>
        </w:tc>
        <w:tc>
          <w:tcPr>
            <w:tcW w:w="127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D1C6AC5" w14:textId="77777777" w:rsidR="00895524" w:rsidRDefault="00C576E8">
            <w:pPr>
              <w:keepNext/>
              <w:keepLines/>
              <w:spacing w:after="0" w:line="240" w:lineRule="auto"/>
            </w:pPr>
            <w:r>
              <w:rPr>
                <w:sz w:val="17"/>
                <w:szCs w:val="17"/>
              </w:rPr>
              <w:t>28 / 144</w:t>
            </w:r>
          </w:p>
        </w:tc>
      </w:tr>
      <w:tr w:rsidR="00895524" w14:paraId="212F8DA3" w14:textId="77777777">
        <w:tblPrEx>
          <w:tblCellMar>
            <w:top w:w="0" w:type="dxa"/>
            <w:bottom w:w="0" w:type="dxa"/>
          </w:tblCellMar>
        </w:tblPrEx>
        <w:trPr>
          <w:cantSplit/>
        </w:trPr>
        <w:tc>
          <w:tcPr>
            <w:tcW w:w="1628"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13C6AF82" w14:textId="77777777" w:rsidR="00895524" w:rsidRDefault="00C576E8">
            <w:pPr>
              <w:keepLines/>
              <w:spacing w:after="0" w:line="240" w:lineRule="auto"/>
            </w:pPr>
            <w:r>
              <w:rPr>
                <w:sz w:val="17"/>
                <w:szCs w:val="17"/>
              </w:rPr>
              <w:t>heterogeneity, rank 1 slowed 2×</w:t>
            </w:r>
          </w:p>
        </w:tc>
        <w:tc>
          <w:tcPr>
            <w:tcW w:w="2332"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4847C693" w14:textId="77777777" w:rsidR="00895524" w:rsidRDefault="00C576E8">
            <w:pPr>
              <w:keepLines/>
              <w:spacing w:after="0" w:line="240" w:lineRule="auto"/>
            </w:pPr>
            <w:r>
              <w:rPr>
                <w:sz w:val="17"/>
                <w:szCs w:val="17"/>
              </w:rPr>
              <w:t>-12.06% (-15.71, -6.87)</w:t>
            </w:r>
          </w:p>
        </w:tc>
        <w:tc>
          <w:tcPr>
            <w:tcW w:w="2332"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0499BFA9" w14:textId="77777777" w:rsidR="00895524" w:rsidRDefault="00C576E8">
            <w:pPr>
              <w:keepLines/>
              <w:spacing w:after="0" w:line="240" w:lineRule="auto"/>
            </w:pPr>
            <w:r>
              <w:rPr>
                <w:sz w:val="17"/>
                <w:szCs w:val="17"/>
              </w:rPr>
              <w:t>-11.71% (-13.17, -6.93)</w:t>
            </w:r>
          </w:p>
        </w:tc>
        <w:tc>
          <w:tcPr>
            <w:tcW w:w="2068"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195A6A19" w14:textId="77777777" w:rsidR="00895524" w:rsidRDefault="00C576E8">
            <w:pPr>
              <w:keepLines/>
              <w:spacing w:after="0" w:line="240" w:lineRule="auto"/>
            </w:pPr>
            <w:r>
              <w:rPr>
                <w:sz w:val="17"/>
                <w:szCs w:val="17"/>
              </w:rPr>
              <w:t>-0.06% (-3.70, +3.42)</w:t>
            </w:r>
          </w:p>
        </w:tc>
        <w:tc>
          <w:tcPr>
            <w:tcW w:w="1278"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3CA5014C" w14:textId="77777777" w:rsidR="00895524" w:rsidRDefault="00C576E8">
            <w:pPr>
              <w:keepLines/>
              <w:spacing w:after="0" w:line="240" w:lineRule="auto"/>
            </w:pPr>
            <w:r>
              <w:rPr>
                <w:sz w:val="17"/>
                <w:szCs w:val="17"/>
              </w:rPr>
              <w:t>40 / 144</w:t>
            </w:r>
          </w:p>
        </w:tc>
      </w:tr>
    </w:tbl>
    <w:p w14:paraId="38597591" w14:textId="77777777" w:rsidR="00895524" w:rsidRDefault="00895524"/>
    <w:p w14:paraId="5AFFFCDD" w14:textId="77777777" w:rsidR="00895524" w:rsidRDefault="00C576E8">
      <w:r>
        <w:t xml:space="preserve">Sources: medium </w:t>
      </w:r>
      <w:r>
        <w:rPr>
          <w:rFonts w:ascii="Consolas" w:eastAsia="Consolas" w:hAnsi="Consolas" w:cs="Consolas"/>
          <w:color w:val="2A2A2A"/>
          <w:sz w:val="19"/>
          <w:szCs w:val="19"/>
        </w:rPr>
        <w:t>20260928T103934Z</w:t>
      </w:r>
      <w:r>
        <w:rPr>
          <w:rFonts w:ascii="Consolas" w:eastAsia="Consolas" w:hAnsi="Consolas" w:cs="Consolas"/>
          <w:color w:val="2A2A2A"/>
          <w:sz w:val="19"/>
          <w:szCs w:val="19"/>
        </w:rPr>
        <w:noBreakHyphen/>
        <w:t>edc10839</w:t>
      </w:r>
      <w:r>
        <w:t xml:space="preserve">, large </w:t>
      </w:r>
      <w:r>
        <w:rPr>
          <w:rFonts w:ascii="Consolas" w:eastAsia="Consolas" w:hAnsi="Consolas" w:cs="Consolas"/>
          <w:color w:val="2A2A2A"/>
          <w:sz w:val="19"/>
          <w:szCs w:val="19"/>
        </w:rPr>
        <w:t>20260928T104502Z</w:t>
      </w:r>
      <w:r>
        <w:rPr>
          <w:rFonts w:ascii="Consolas" w:eastAsia="Consolas" w:hAnsi="Consolas" w:cs="Consolas"/>
          <w:color w:val="2A2A2A"/>
          <w:sz w:val="19"/>
          <w:szCs w:val="19"/>
        </w:rPr>
        <w:noBreakHyphen/>
        <w:t>5e829d04</w:t>
      </w:r>
      <w:r>
        <w:t xml:space="preserve">, small </w:t>
      </w:r>
      <w:r>
        <w:rPr>
          <w:rFonts w:ascii="Consolas" w:eastAsia="Consolas" w:hAnsi="Consolas" w:cs="Consolas"/>
          <w:color w:val="2A2A2A"/>
          <w:sz w:val="19"/>
          <w:szCs w:val="19"/>
        </w:rPr>
        <w:t>20260928T104823Z</w:t>
      </w:r>
      <w:r>
        <w:rPr>
          <w:rFonts w:ascii="Consolas" w:eastAsia="Consolas" w:hAnsi="Consolas" w:cs="Consolas"/>
          <w:color w:val="2A2A2A"/>
          <w:sz w:val="19"/>
          <w:szCs w:val="19"/>
        </w:rPr>
        <w:noBreakHyphen/>
        <w:t>8e1c1ed4</w:t>
      </w:r>
      <w:r>
        <w:t xml:space="preserve">, heterogeneity </w:t>
      </w:r>
      <w:r>
        <w:rPr>
          <w:rFonts w:ascii="Consolas" w:eastAsia="Consolas" w:hAnsi="Consolas" w:cs="Consolas"/>
          <w:color w:val="2A2A2A"/>
          <w:sz w:val="19"/>
          <w:szCs w:val="19"/>
        </w:rPr>
        <w:t>20260928T105023Z</w:t>
      </w:r>
      <w:r>
        <w:rPr>
          <w:rFonts w:ascii="Consolas" w:eastAsia="Consolas" w:hAnsi="Consolas" w:cs="Consolas"/>
          <w:color w:val="2A2A2A"/>
          <w:sz w:val="19"/>
          <w:szCs w:val="19"/>
        </w:rPr>
        <w:noBreakHyphen/>
      </w:r>
      <w:r>
        <w:rPr>
          <w:rFonts w:ascii="Consolas" w:eastAsia="Consolas" w:hAnsi="Consolas" w:cs="Consolas"/>
          <w:color w:val="2A2A2A"/>
          <w:sz w:val="19"/>
          <w:szCs w:val="19"/>
        </w:rPr>
        <w:t>1dd576e1</w:t>
      </w:r>
      <w:r>
        <w:t>.</w:t>
      </w:r>
    </w:p>
    <w:p w14:paraId="2994852D" w14:textId="77777777" w:rsidR="00895524" w:rsidRDefault="00C576E8">
      <w:pPr>
        <w:keepNext/>
        <w:spacing w:before="120" w:after="60"/>
        <w:jc w:val="center"/>
      </w:pPr>
      <w:r>
        <w:rPr>
          <w:noProof/>
        </w:rPr>
        <w:drawing>
          <wp:inline distT="0" distB="0" distL="0" distR="0" wp14:anchorId="3B57AE8C" wp14:editId="2DCFFFE9">
            <wp:extent cx="6124575" cy="3533775"/>
            <wp:effectExtent l="0" t="0" r="0" b="0"/>
            <wp:docPr id="11" name="Figure 11" descr="Figure 11. Median runtime of static coordinator-only, fixed dynamic and adaptive scheduling on the four medium scenes (20260928T103934Z-edc10839)."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124575" cy="3533775"/>
                    </a:xfrm>
                    <a:prstGeom prst="rect">
                      <a:avLst/>
                    </a:prstGeom>
                  </pic:spPr>
                </pic:pic>
              </a:graphicData>
            </a:graphic>
          </wp:inline>
        </w:drawing>
      </w:r>
    </w:p>
    <w:p w14:paraId="41C5CF7D" w14:textId="77777777" w:rsidR="00895524" w:rsidRDefault="00C576E8">
      <w:pPr>
        <w:keepLines/>
        <w:spacing w:after="200"/>
      </w:pPr>
      <w:r>
        <w:rPr>
          <w:b/>
          <w:bCs/>
          <w:color w:val="0E6B70"/>
          <w:sz w:val="18"/>
          <w:szCs w:val="18"/>
        </w:rPr>
        <w:t xml:space="preserve">Figure 11. </w:t>
      </w:r>
      <w:r>
        <w:rPr>
          <w:color w:val="333333"/>
          <w:sz w:val="18"/>
          <w:szCs w:val="18"/>
        </w:rPr>
        <w:t>Median runtime of static coordinator-only, fixed dynamic and adaptive scheduling on the four medium scenes (</w:t>
      </w:r>
      <w:r>
        <w:rPr>
          <w:rFonts w:ascii="Consolas" w:eastAsia="Consolas" w:hAnsi="Consolas" w:cs="Consolas"/>
          <w:color w:val="2A2A2A"/>
          <w:sz w:val="16"/>
          <w:szCs w:val="16"/>
        </w:rPr>
        <w:t>20260928T103934Z</w:t>
      </w:r>
      <w:r>
        <w:rPr>
          <w:rFonts w:ascii="Consolas" w:eastAsia="Consolas" w:hAnsi="Consolas" w:cs="Consolas"/>
          <w:color w:val="2A2A2A"/>
          <w:sz w:val="16"/>
          <w:szCs w:val="16"/>
        </w:rPr>
        <w:noBreakHyphen/>
        <w:t>edc10839</w:t>
      </w:r>
      <w:r>
        <w:rPr>
          <w:color w:val="333333"/>
          <w:sz w:val="18"/>
          <w:szCs w:val="18"/>
        </w:rPr>
        <w:t>).</w:t>
      </w:r>
    </w:p>
    <w:p w14:paraId="5CB5B477" w14:textId="77777777" w:rsidR="00895524" w:rsidRDefault="00C576E8">
      <w:pPr>
        <w:keepNext/>
        <w:spacing w:before="120" w:after="60"/>
        <w:jc w:val="center"/>
      </w:pPr>
      <w:r>
        <w:rPr>
          <w:noProof/>
        </w:rPr>
        <w:lastRenderedPageBreak/>
        <w:drawing>
          <wp:inline distT="0" distB="0" distL="0" distR="0" wp14:anchorId="1F995953" wp14:editId="59048A29">
            <wp:extent cx="6124575" cy="3533775"/>
            <wp:effectExtent l="0" t="0" r="0" b="0"/>
            <wp:docPr id="12" name="Figure 12" descr="Figure 12. Compute imbalance between the two rendering workers. Static partitions leave one worker with 45% to 59% more compute than the average; both dynamic modes stay below 0.6%."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124575" cy="3533775"/>
                    </a:xfrm>
                    <a:prstGeom prst="rect">
                      <a:avLst/>
                    </a:prstGeom>
                  </pic:spPr>
                </pic:pic>
              </a:graphicData>
            </a:graphic>
          </wp:inline>
        </w:drawing>
      </w:r>
    </w:p>
    <w:p w14:paraId="41D93310" w14:textId="77777777" w:rsidR="00895524" w:rsidRDefault="00C576E8">
      <w:pPr>
        <w:keepLines/>
        <w:spacing w:after="200"/>
      </w:pPr>
      <w:r>
        <w:rPr>
          <w:b/>
          <w:bCs/>
          <w:color w:val="0E6B70"/>
          <w:sz w:val="18"/>
          <w:szCs w:val="18"/>
        </w:rPr>
        <w:t xml:space="preserve">Figure 12. </w:t>
      </w:r>
      <w:r>
        <w:rPr>
          <w:color w:val="333333"/>
          <w:sz w:val="18"/>
          <w:szCs w:val="18"/>
        </w:rPr>
        <w:t>Compute imbalance between the two rendering workers. Static partitions leave one worker with 45% to 59% more compute than the average; both dynamic modes stay below 0.6%.</w:t>
      </w:r>
    </w:p>
    <w:p w14:paraId="4488D3FD" w14:textId="77777777" w:rsidR="00895524" w:rsidRDefault="00C576E8">
      <w:r>
        <w:t xml:space="preserve">Dynamic scheduling beat static partitioning in all nine natural-scene cases, by 27.5% to 31.8%, and every interval excludes zero. The mechanism is visible in the telemetry. On natural scenes both workers received about 72 of 144 tiles under either policy, so dynamic scheduling did not move more tiles to one worker. Instead it </w:t>
      </w:r>
      <w:r>
        <w:rPr>
          <w:i/>
          <w:iCs/>
        </w:rPr>
        <w:t>interleaved</w:t>
      </w:r>
      <w:r>
        <w:t xml:space="preserve"> expensive and cheap tiles, so each worker's mix of work evened out. Compute imbalance fell from 0.45 to 0.59 under static to at most 0.006 under dynamic scheduling. On the medium scenes, with two rendering ranks, the dynamic policies reached 1.69× to 1.79× over sequential (0.85 to 0.90 per rendering slot), against 1.15× to 1.26× for static. That approaches the two-slot ideal of 2×, despite the coordinator protocol's blocking round trips.</w:t>
      </w:r>
    </w:p>
    <w:p w14:paraId="50396F52" w14:textId="77777777" w:rsidR="00895524" w:rsidRDefault="00C576E8">
      <w:pPr>
        <w:pStyle w:val="Heading2"/>
      </w:pPr>
      <w:bookmarkStart w:id="54" w:name="_Toc241598881"/>
      <w:r>
        <w:t>7.5 Adaptive vs fixed dynamic scheduling</w:t>
      </w:r>
      <w:bookmarkEnd w:id="54"/>
    </w:p>
    <w:p w14:paraId="46707188" w14:textId="77777777" w:rsidR="00895524" w:rsidRDefault="00C576E8">
      <w:r>
        <w:t xml:space="preserve">Adaptive batching achieved its design aim of coarser granularity without losing balance. It used 28 to 100 assignments instead of 144, and its compute imbalance stayed as low as fixed dynamic's. On wall-clock time, however, it showed </w:t>
      </w:r>
      <w:r>
        <w:rPr>
          <w:b/>
          <w:bCs/>
        </w:rPr>
        <w:t>no consistent direction</w:t>
      </w:r>
      <w:r>
        <w:t>. Eight of the ten intervals contain zero. The two that exclude zero point in opposite directions. Medium uniform favoured adaptive by 2.73% (about 0.03 s, adaptive faster in 6 of 7 blocks). The large reflective holdout favoured fixed dynamic by 1.83% (about 0.09 s, adaptive faster in 1 of 7 blocks). Each may be a real effect of 3% or less specific to its scene and preset. However, the two disagree in direction, and with ten uncorrected comparisons chance cannot be excluded (Section 6.6). In the separate, u</w:t>
      </w:r>
      <w:r>
        <w:t>npaired historical pre-fix run, medium uniform had leaned the other way (+1.66% for adaptive). The evidence therefore supports no stable advantage in either direction.</w:t>
      </w:r>
    </w:p>
    <w:p w14:paraId="62C058F4" w14:textId="77777777" w:rsidR="00895524" w:rsidRDefault="00C576E8">
      <w:r>
        <w:t>The telemetry explains why the saving was small. Fewer assignments means fewer round trips. However, the medium runs' summed worker assignment-wait time was only about 0.01 s under fixed dynamic and about 0.003 to 0.007 s under adaptive, on renders lasting 1 to 4.5 s. On one host, blocking MPI messages are cheap, so a one-tile schedule leaves little coordination cost to remove. The few milliseconds adaptive could save are smaller than the run-to-run standard deviations of the medium dynamic conditions, 0.02</w:t>
      </w:r>
      <w:r>
        <w:t xml:space="preserve"> to 0.09 s.</w:t>
      </w:r>
    </w:p>
    <w:p w14:paraId="08216DB9" w14:textId="77777777" w:rsidR="00895524" w:rsidRDefault="00C576E8">
      <w:pPr>
        <w:pStyle w:val="Heading2"/>
      </w:pPr>
      <w:bookmarkStart w:id="55" w:name="_Toc241598882"/>
      <w:r>
        <w:lastRenderedPageBreak/>
        <w:t>7.6 Hybrid configurations</w:t>
      </w:r>
      <w:bookmarkEnd w:id="55"/>
    </w:p>
    <w:p w14:paraId="057B06F6" w14:textId="77777777" w:rsidR="00895524" w:rsidRDefault="00C576E8">
      <w:r>
        <w:t>With the defects fixed, the three four-slot hybrid layouts behave as their structure predicts. Hybrid 4×1 is MPI 4 with the hybrid code path. It converges on MPI 4 but carries a small cost of +1.01% (+0.54 to +1.96%, 0 of 7 blocks faster), about 22 ms, whose interval excludes zero. Its cause was not isolated.</w:t>
      </w:r>
    </w:p>
    <w:p w14:paraId="5BC6BA0C" w14:textId="77777777" w:rsidR="00895524" w:rsidRDefault="00C576E8">
      <w:r>
        <w:t>Hybrid 2×2 no longer differs resolvably from OpenMP 4 (-0.30%, -2.02 to +3.29) or MPI 4 (+1.84%, -0.19 to +4.02). The MPI interval only just contains zero, so a small penalty cannot be ruled out. Splitting a tile between two threads now reaches a per-tile efficiency of 0.74, up from 0.52 in the historical run and a little below the 0.80 of single-thread tiles. The remaining gap is consistent with re-entering the thread team for every tile and with pixel bands of unequal cost, but its cause was not isolated.</w:t>
      </w:r>
      <w:r>
        <w:t xml:space="preserve"> In a pre-fix diagnostic, a pixel-level </w:t>
      </w:r>
      <w:r>
        <w:rPr>
          <w:rFonts w:ascii="Consolas" w:eastAsia="Consolas" w:hAnsi="Consolas" w:cs="Consolas"/>
          <w:color w:val="2A2A2A"/>
          <w:sz w:val="19"/>
          <w:szCs w:val="19"/>
        </w:rPr>
        <w:t>schedule(dynamic,16)</w:t>
      </w:r>
      <w:r>
        <w:t xml:space="preserve"> inside tiles changed 2×2 very little (3.726 s against 3.755 s), which suggests that uneven pixel bands are a minor factor.</w:t>
      </w:r>
    </w:p>
    <w:p w14:paraId="71DC3E6A" w14:textId="77777777" w:rsidR="00895524" w:rsidRDefault="00C576E8">
      <w:r>
        <w:t>Hybrid 1×4 is the fastest four-slot layout: 20.7% faster than OpenMP 4 in every block, and a 2.45× speedup that exceeds the 2.34× cap on the equal-count four-way tile partition. It can exceed that cap because it never partitions the tile list at all. Every tile is split four ways, so the tile-level imbalance that limits OpenMP 4 and MPI 4 does not arise. What remains are imbalance between pixel bands inside each tile and the per-tile thread-team cost, and 1×4's per-tile efficiency is 0.61. This is a decompo</w:t>
      </w:r>
      <w:r>
        <w:t xml:space="preserve">sition effect, not evidence that hybrid execution is intrinsically faster. OpenMP with </w:t>
      </w:r>
      <w:r>
        <w:rPr>
          <w:rFonts w:ascii="Consolas" w:eastAsia="Consolas" w:hAnsi="Consolas" w:cs="Consolas"/>
          <w:color w:val="2A2A2A"/>
          <w:sz w:val="19"/>
          <w:szCs w:val="19"/>
        </w:rPr>
        <w:t>schedule(dynamic)</w:t>
      </w:r>
      <w:r>
        <w:t xml:space="preserve"> over tiles would not be bound by the partition cap either, but it was not part of the formal strong-scaling matrix.</w:t>
      </w:r>
    </w:p>
    <w:p w14:paraId="29536378" w14:textId="77777777" w:rsidR="00895524" w:rsidRDefault="00C576E8">
      <w:pPr>
        <w:pStyle w:val="Heading2"/>
      </w:pPr>
      <w:bookmarkStart w:id="56" w:name="_Toc241598883"/>
      <w:r>
        <w:t>7.7 SMT behaviour</w:t>
      </w:r>
      <w:bookmarkEnd w:id="56"/>
    </w:p>
    <w:p w14:paraId="7F1BA8EA" w14:textId="77777777" w:rsidR="00895524" w:rsidRDefault="00C576E8">
      <w:r>
        <w:t>OpenMP with eight logical threads on four physical cores ran in 1.323 s against 2.041 s for four threads: 34.69% faster, in all seven blocks (interval -39.92% to -32.31%). Its efficiency per logical slot, 0.37, is the lowest in the table. Both statements are true at once. Simultaneous multithreading lets several threads issue instructions to one core's functional units in the same cycle [17], so a second thread can use execution resources the first leaves idle. Why this workload benefits, for example throug</w:t>
      </w:r>
      <w:r>
        <w:t>h memory stalls during irregular BVH traversal, was not measured here. The second hardware thread is not a second core, so doubling the thread count does not double the compute available. This result shows why efficiency must be read with the resource definition in mind: counting eight logical processors as eight slots understates what the hardware delivers per physical core.</w:t>
      </w:r>
    </w:p>
    <w:p w14:paraId="632C0D4B" w14:textId="77777777" w:rsidR="00895524" w:rsidRDefault="00C576E8">
      <w:pPr>
        <w:pStyle w:val="Heading2"/>
      </w:pPr>
      <w:bookmarkStart w:id="57" w:name="_Toc241598884"/>
      <w:r>
        <w:t>7.8 Synthetic worker heterogeneity</w:t>
      </w:r>
      <w:bookmarkEnd w:id="57"/>
    </w:p>
    <w:p w14:paraId="2C06F2DA" w14:textId="77777777" w:rsidR="00895524" w:rsidRDefault="00C576E8">
      <w:r>
        <w:t>With rank 1 slowed to half speed, both dynamic policies shifted work away from it. The slowed rank received 47 (fixed dynamic) or 52 (adaptive) of 144 tiles, against static's fixed 72. Their compute-plus-delay imbalance was 0.004 to 0.010, against 0.28 for static. Their compute-only imbalance of 0.32 to 0.34 is expected here, since the dynamic policies deliberately gave the slowed rank less compute. Dynamic scheduling was 12.06% faster than static, and adaptive showed no resolved difference from fixed dynam</w:t>
      </w:r>
      <w:r>
        <w:t>ic (-0.06%, -3.70 to +3.42). The gain over static is smaller than on natural scenes. The busy-waiting rank also consumes a core, and in this scene the static partition happened to give the slowed rank the cheaper half of the image, which partly offset the injected delay.</w:t>
      </w:r>
    </w:p>
    <w:p w14:paraId="219F71A9" w14:textId="77777777" w:rsidR="00895524" w:rsidRDefault="00C576E8">
      <w:pPr>
        <w:pStyle w:val="Heading1"/>
      </w:pPr>
      <w:bookmarkStart w:id="58" w:name="_Toc241598885"/>
      <w:r>
        <w:t>8. Stress Test</w:t>
      </w:r>
      <w:bookmarkEnd w:id="58"/>
    </w:p>
    <w:p w14:paraId="7CD81969" w14:textId="77777777" w:rsidR="00895524" w:rsidRDefault="00C576E8">
      <w:pPr>
        <w:pStyle w:val="Heading2"/>
      </w:pPr>
      <w:bookmarkStart w:id="59" w:name="_Toc241598886"/>
      <w:r>
        <w:t>8.1 Stress workload</w:t>
      </w:r>
      <w:bookmarkEnd w:id="59"/>
    </w:p>
    <w:p w14:paraId="0953DA1E" w14:textId="77777777" w:rsidR="00895524" w:rsidRDefault="00C576E8">
      <w:r>
        <w:t>The task requires a workload that fails, does not finish, or must be terminated. The stress workload (</w:t>
      </w:r>
      <w:r>
        <w:rPr>
          <w:rFonts w:ascii="Consolas" w:eastAsia="Consolas" w:hAnsi="Consolas" w:cs="Consolas"/>
          <w:color w:val="2A2A2A"/>
          <w:sz w:val="19"/>
          <w:szCs w:val="19"/>
        </w:rPr>
        <w:t>docs/STRESS_TEST_PLAN.md</w:t>
      </w:r>
      <w:r>
        <w:t xml:space="preserve">) is a sequential render of </w:t>
      </w:r>
      <w:r>
        <w:rPr>
          <w:rFonts w:ascii="Consolas" w:eastAsia="Consolas" w:hAnsi="Consolas" w:cs="Consolas"/>
          <w:color w:val="2A2A2A"/>
          <w:sz w:val="19"/>
          <w:szCs w:val="19"/>
        </w:rPr>
        <w:t>scheduler_stress</w:t>
      </w:r>
      <w:r>
        <w:t xml:space="preserve"> at 1280×720, 2048 SPP, depth 16, tile 16 and seed 42. That is 921,600 pixels and 1,887,436,800 camera samples, each allowed up to 16 bounces, on one thread. It uses the same scene and depth as bounded calibration probes, but with 25 times the pixels and 4 times the largest probe's samples. Its image buffer is only about 2.8 MB, so it tests sustained computation rather than memory exhaustion.</w:t>
      </w:r>
    </w:p>
    <w:p w14:paraId="70E365DF" w14:textId="77777777" w:rsidR="00895524" w:rsidRDefault="00C576E8">
      <w:pPr>
        <w:pStyle w:val="Heading2"/>
      </w:pPr>
      <w:bookmarkStart w:id="60" w:name="_Toc241598887"/>
      <w:r>
        <w:lastRenderedPageBreak/>
        <w:t>8.2 Procedure</w:t>
      </w:r>
      <w:bookmarkEnd w:id="60"/>
    </w:p>
    <w:p w14:paraId="5EC805F5" w14:textId="77777777" w:rsidR="00895524" w:rsidRDefault="00C576E8">
      <w:pPr>
        <w:keepNext/>
      </w:pPr>
      <w:r>
        <w:t xml:space="preserve">The run used a gated evidence script, </w:t>
      </w:r>
      <w:r>
        <w:rPr>
          <w:rFonts w:ascii="Consolas" w:eastAsia="Consolas" w:hAnsi="Consolas" w:cs="Consolas"/>
          <w:color w:val="2A2A2A"/>
          <w:sz w:val="19"/>
          <w:szCs w:val="19"/>
        </w:rPr>
        <w:t>scripts/run_supervised_stress.ps1</w:t>
      </w:r>
      <w:r>
        <w:t xml:space="preserve">, which refuses to start without an explicit </w:t>
      </w:r>
      <w:r>
        <w:rPr>
          <w:rFonts w:ascii="Consolas" w:eastAsia="Consolas" w:hAnsi="Consolas" w:cs="Consolas"/>
          <w:color w:val="2A2A2A"/>
          <w:sz w:val="19"/>
          <w:szCs w:val="19"/>
        </w:rPr>
        <w:noBreakHyphen/>
        <w:t>IUnderstandThisIsLong</w:t>
      </w:r>
      <w:r>
        <w:t xml:space="preserve"> switch. It records the exact command, Git SHA, executable hash, host details and UTC start and end times. It captures stdout and stderr to files and applies a configurable timeout. At the timeout it kills the whole process tree, and it writes a manifest in all cases. The official run was performed once, on the frozen binary, with the user present:</w:t>
      </w:r>
    </w:p>
    <w:p w14:paraId="3A998236" w14:textId="77777777" w:rsidR="00895524" w:rsidRDefault="00C576E8">
      <w:pPr>
        <w:keepLines/>
        <w:pBdr>
          <w:top w:val="single" w:sz="2" w:space="3" w:color="D0D0D0"/>
        </w:pBdr>
        <w:shd w:val="clear" w:color="auto" w:fill="F2F2F2"/>
        <w:spacing w:before="60" w:after="160" w:line="240" w:lineRule="auto"/>
        <w:ind w:left="397" w:right="113" w:hanging="284"/>
      </w:pPr>
      <w:r>
        <w:rPr>
          <w:rFonts w:ascii="Consolas" w:eastAsia="Consolas" w:hAnsi="Consolas" w:cs="Consolas"/>
          <w:color w:val="202020"/>
          <w:sz w:val="17"/>
          <w:szCs w:val="17"/>
        </w:rPr>
        <w:t xml:space="preserve">./scripts/run_supervised_stress.ps1 </w:t>
      </w:r>
      <w:r>
        <w:rPr>
          <w:rFonts w:ascii="Consolas" w:eastAsia="Consolas" w:hAnsi="Consolas" w:cs="Consolas"/>
          <w:color w:val="202020"/>
          <w:sz w:val="17"/>
          <w:szCs w:val="17"/>
        </w:rPr>
        <w:noBreakHyphen/>
        <w:t xml:space="preserve">IUnderstandThisIsLong </w:t>
      </w:r>
      <w:r>
        <w:rPr>
          <w:rFonts w:ascii="Consolas" w:eastAsia="Consolas" w:hAnsi="Consolas" w:cs="Consolas"/>
          <w:color w:val="202020"/>
          <w:sz w:val="17"/>
          <w:szCs w:val="17"/>
        </w:rPr>
        <w:noBreakHyphen/>
        <w:t>TimeoutSeconds 600</w:t>
      </w:r>
    </w:p>
    <w:p w14:paraId="2E253546" w14:textId="77777777" w:rsidR="00895524" w:rsidRDefault="00C576E8">
      <w:pPr>
        <w:pStyle w:val="Heading2"/>
      </w:pPr>
      <w:bookmarkStart w:id="61" w:name="_Toc241598888"/>
      <w:r>
        <w:t>8.3 DNF result</w:t>
      </w:r>
      <w:bookmarkEnd w:id="61"/>
    </w:p>
    <w:p w14:paraId="6479883B" w14:textId="77777777" w:rsidR="00895524" w:rsidRDefault="00C576E8">
      <w:pPr>
        <w:keepNext/>
        <w:keepLines/>
        <w:spacing w:before="200" w:after="80"/>
      </w:pPr>
      <w:r>
        <w:rPr>
          <w:b/>
          <w:bCs/>
          <w:color w:val="0E6B70"/>
          <w:sz w:val="19"/>
          <w:szCs w:val="19"/>
        </w:rPr>
        <w:t xml:space="preserve">Table 13. </w:t>
      </w:r>
      <w:r>
        <w:rPr>
          <w:b/>
          <w:bCs/>
          <w:sz w:val="19"/>
          <w:szCs w:val="19"/>
        </w:rPr>
        <w:t>Stress-test evidence (</w:t>
      </w:r>
      <w:r>
        <w:rPr>
          <w:rFonts w:ascii="Consolas" w:eastAsia="Consolas" w:hAnsi="Consolas" w:cs="Consolas"/>
          <w:b/>
          <w:bCs/>
          <w:color w:val="2A2A2A"/>
          <w:sz w:val="17"/>
          <w:szCs w:val="17"/>
        </w:rPr>
        <w:t>results/stress/20260928T111419Z</w:t>
      </w:r>
      <w:r>
        <w:rPr>
          <w:rFonts w:ascii="Consolas" w:eastAsia="Consolas" w:hAnsi="Consolas" w:cs="Consolas"/>
          <w:b/>
          <w:bCs/>
          <w:color w:val="2A2A2A"/>
          <w:sz w:val="17"/>
          <w:szCs w:val="17"/>
        </w:rPr>
        <w:noBreakHyphen/>
        <w:t>5832e956/</w:t>
      </w:r>
      <w:r>
        <w:rPr>
          <w:b/>
          <w:bCs/>
          <w:sz w:val="19"/>
          <w:szCs w:val="19"/>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4"/>
        <w:gridCol w:w="7514"/>
      </w:tblGrid>
      <w:tr w:rsidR="00895524" w14:paraId="4697118E" w14:textId="77777777">
        <w:tblPrEx>
          <w:tblCellMar>
            <w:top w:w="0" w:type="dxa"/>
            <w:bottom w:w="0" w:type="dxa"/>
          </w:tblCellMar>
        </w:tblPrEx>
        <w:trPr>
          <w:cantSplit/>
          <w:tblHeader/>
        </w:trPr>
        <w:tc>
          <w:tcPr>
            <w:tcW w:w="2124"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256C3C6A" w14:textId="77777777" w:rsidR="00895524" w:rsidRDefault="00C576E8">
            <w:pPr>
              <w:keepNext/>
              <w:keepLines/>
              <w:spacing w:after="0" w:line="240" w:lineRule="auto"/>
            </w:pPr>
            <w:r>
              <w:rPr>
                <w:b/>
                <w:bCs/>
                <w:color w:val="10393B"/>
                <w:sz w:val="17"/>
                <w:szCs w:val="17"/>
              </w:rPr>
              <w:t>Item</w:t>
            </w:r>
          </w:p>
        </w:tc>
        <w:tc>
          <w:tcPr>
            <w:tcW w:w="7514"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44568773" w14:textId="77777777" w:rsidR="00895524" w:rsidRDefault="00C576E8">
            <w:pPr>
              <w:keepNext/>
              <w:keepLines/>
              <w:spacing w:after="0" w:line="240" w:lineRule="auto"/>
            </w:pPr>
            <w:r>
              <w:rPr>
                <w:b/>
                <w:bCs/>
                <w:color w:val="10393B"/>
                <w:sz w:val="17"/>
                <w:szCs w:val="17"/>
              </w:rPr>
              <w:t>Recorded value</w:t>
            </w:r>
          </w:p>
        </w:tc>
      </w:tr>
      <w:tr w:rsidR="00895524" w14:paraId="7BEB55ED" w14:textId="77777777">
        <w:tblPrEx>
          <w:tblCellMar>
            <w:top w:w="0" w:type="dxa"/>
            <w:bottom w:w="0" w:type="dxa"/>
          </w:tblCellMar>
        </w:tblPrEx>
        <w:trPr>
          <w:cantSplit/>
        </w:trPr>
        <w:tc>
          <w:tcPr>
            <w:tcW w:w="212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C895911" w14:textId="77777777" w:rsidR="00895524" w:rsidRDefault="00C576E8">
            <w:pPr>
              <w:keepNext/>
              <w:keepLines/>
              <w:spacing w:after="0" w:line="240" w:lineRule="auto"/>
            </w:pPr>
            <w:r>
              <w:rPr>
                <w:sz w:val="17"/>
                <w:szCs w:val="17"/>
              </w:rPr>
              <w:t>Child command</w:t>
            </w:r>
          </w:p>
        </w:tc>
        <w:tc>
          <w:tcPr>
            <w:tcW w:w="751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C2AAAE8" w14:textId="77777777" w:rsidR="00895524" w:rsidRDefault="00C576E8">
            <w:pPr>
              <w:keepNext/>
              <w:keepLines/>
              <w:spacing w:after="0" w:line="240" w:lineRule="auto"/>
            </w:pPr>
            <w:r>
              <w:rPr>
                <w:rFonts w:ascii="Consolas" w:eastAsia="Consolas" w:hAnsi="Consolas" w:cs="Consolas"/>
                <w:color w:val="2A2A2A"/>
                <w:sz w:val="15"/>
                <w:szCs w:val="15"/>
              </w:rPr>
              <w:t xml:space="preserve">helios.exe render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 xml:space="preserve">backend sequential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 xml:space="preserve">scene scheduler_stress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 xml:space="preserve">width 1280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 xml:space="preserve">height 720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 xml:space="preserve">spp 2048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max</w:t>
            </w:r>
            <w:r>
              <w:rPr>
                <w:rFonts w:ascii="Consolas" w:eastAsia="Consolas" w:hAnsi="Consolas" w:cs="Consolas"/>
                <w:color w:val="2A2A2A"/>
                <w:sz w:val="15"/>
                <w:szCs w:val="15"/>
              </w:rPr>
              <w:noBreakHyphen/>
              <w:t xml:space="preserve">depth 16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 xml:space="preserve">tile 16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 xml:space="preserve">seed 42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 xml:space="preserve">output …\stress.ppm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stats</w:t>
            </w:r>
            <w:r>
              <w:rPr>
                <w:rFonts w:ascii="Consolas" w:eastAsia="Consolas" w:hAnsi="Consolas" w:cs="Consolas"/>
                <w:color w:val="2A2A2A"/>
                <w:sz w:val="15"/>
                <w:szCs w:val="15"/>
              </w:rPr>
              <w:noBreakHyphen/>
              <w:t>json …\stress.json</w:t>
            </w:r>
          </w:p>
        </w:tc>
      </w:tr>
      <w:tr w:rsidR="00895524" w14:paraId="11E67860" w14:textId="77777777">
        <w:tblPrEx>
          <w:tblCellMar>
            <w:top w:w="0" w:type="dxa"/>
            <w:bottom w:w="0" w:type="dxa"/>
          </w:tblCellMar>
        </w:tblPrEx>
        <w:trPr>
          <w:cantSplit/>
        </w:trPr>
        <w:tc>
          <w:tcPr>
            <w:tcW w:w="212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E4C6886" w14:textId="77777777" w:rsidR="00895524" w:rsidRDefault="00C576E8">
            <w:pPr>
              <w:keepNext/>
              <w:keepLines/>
              <w:spacing w:after="0" w:line="240" w:lineRule="auto"/>
            </w:pPr>
            <w:r>
              <w:rPr>
                <w:sz w:val="17"/>
                <w:szCs w:val="17"/>
              </w:rPr>
              <w:t>Start / end (UTC)</w:t>
            </w:r>
          </w:p>
        </w:tc>
        <w:tc>
          <w:tcPr>
            <w:tcW w:w="751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452A73C" w14:textId="77777777" w:rsidR="00895524" w:rsidRDefault="00C576E8">
            <w:pPr>
              <w:keepNext/>
              <w:keepLines/>
              <w:spacing w:after="0" w:line="240" w:lineRule="auto"/>
            </w:pPr>
            <w:r>
              <w:rPr>
                <w:sz w:val="17"/>
                <w:szCs w:val="17"/>
              </w:rPr>
              <w:t>2026-09-28T11:14:21.0885Z / 2026-09-28T11:24:21.4335Z</w:t>
            </w:r>
          </w:p>
        </w:tc>
      </w:tr>
      <w:tr w:rsidR="00895524" w14:paraId="523F3501" w14:textId="77777777">
        <w:tblPrEx>
          <w:tblCellMar>
            <w:top w:w="0" w:type="dxa"/>
            <w:bottom w:w="0" w:type="dxa"/>
          </w:tblCellMar>
        </w:tblPrEx>
        <w:trPr>
          <w:cantSplit/>
        </w:trPr>
        <w:tc>
          <w:tcPr>
            <w:tcW w:w="212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51A4AA9B" w14:textId="77777777" w:rsidR="00895524" w:rsidRDefault="00C576E8">
            <w:pPr>
              <w:keepNext/>
              <w:keepLines/>
              <w:spacing w:after="0" w:line="240" w:lineRule="auto"/>
            </w:pPr>
            <w:r>
              <w:rPr>
                <w:sz w:val="17"/>
                <w:szCs w:val="17"/>
              </w:rPr>
              <w:t>Elapsed wall time</w:t>
            </w:r>
          </w:p>
        </w:tc>
        <w:tc>
          <w:tcPr>
            <w:tcW w:w="751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531CAD6" w14:textId="77777777" w:rsidR="00895524" w:rsidRDefault="00C576E8">
            <w:pPr>
              <w:keepNext/>
              <w:keepLines/>
              <w:spacing w:after="0" w:line="240" w:lineRule="auto"/>
            </w:pPr>
            <w:r>
              <w:rPr>
                <w:sz w:val="17"/>
                <w:szCs w:val="17"/>
              </w:rPr>
              <w:t>600.34 s (timestamps and stopwatch agree within 5 ms)</w:t>
            </w:r>
          </w:p>
        </w:tc>
      </w:tr>
      <w:tr w:rsidR="00895524" w14:paraId="1A0E6501" w14:textId="77777777">
        <w:tblPrEx>
          <w:tblCellMar>
            <w:top w:w="0" w:type="dxa"/>
            <w:bottom w:w="0" w:type="dxa"/>
          </w:tblCellMar>
        </w:tblPrEx>
        <w:trPr>
          <w:cantSplit/>
        </w:trPr>
        <w:tc>
          <w:tcPr>
            <w:tcW w:w="212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5DE14938" w14:textId="77777777" w:rsidR="00895524" w:rsidRDefault="00C576E8">
            <w:pPr>
              <w:keepNext/>
              <w:keepLines/>
              <w:spacing w:after="0" w:line="240" w:lineRule="auto"/>
            </w:pPr>
            <w:r>
              <w:rPr>
                <w:sz w:val="17"/>
                <w:szCs w:val="17"/>
              </w:rPr>
              <w:t>Timeout</w:t>
            </w:r>
          </w:p>
        </w:tc>
        <w:tc>
          <w:tcPr>
            <w:tcW w:w="751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6C2CBBA" w14:textId="77777777" w:rsidR="00895524" w:rsidRDefault="00C576E8">
            <w:pPr>
              <w:keepNext/>
              <w:keepLines/>
              <w:spacing w:after="0" w:line="240" w:lineRule="auto"/>
            </w:pPr>
            <w:r>
              <w:rPr>
                <w:sz w:val="17"/>
                <w:szCs w:val="17"/>
              </w:rPr>
              <w:t>600 s</w:t>
            </w:r>
          </w:p>
        </w:tc>
      </w:tr>
      <w:tr w:rsidR="00895524" w14:paraId="7ADD7922" w14:textId="77777777">
        <w:tblPrEx>
          <w:tblCellMar>
            <w:top w:w="0" w:type="dxa"/>
            <w:bottom w:w="0" w:type="dxa"/>
          </w:tblCellMar>
        </w:tblPrEx>
        <w:trPr>
          <w:cantSplit/>
        </w:trPr>
        <w:tc>
          <w:tcPr>
            <w:tcW w:w="212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545A750" w14:textId="77777777" w:rsidR="00895524" w:rsidRDefault="00C576E8">
            <w:pPr>
              <w:keepNext/>
              <w:keepLines/>
              <w:spacing w:after="0" w:line="240" w:lineRule="auto"/>
            </w:pPr>
            <w:r>
              <w:rPr>
                <w:sz w:val="17"/>
                <w:szCs w:val="17"/>
              </w:rPr>
              <w:t>Outcome</w:t>
            </w:r>
          </w:p>
        </w:tc>
        <w:tc>
          <w:tcPr>
            <w:tcW w:w="751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4C307AA2" w14:textId="77777777" w:rsidR="00895524" w:rsidRDefault="00C576E8">
            <w:pPr>
              <w:keepNext/>
              <w:keepLines/>
              <w:spacing w:after="0" w:line="240" w:lineRule="auto"/>
            </w:pPr>
            <w:r>
              <w:rPr>
                <w:rFonts w:ascii="Consolas" w:eastAsia="Consolas" w:hAnsi="Consolas" w:cs="Consolas"/>
                <w:color w:val="2A2A2A"/>
                <w:sz w:val="15"/>
                <w:szCs w:val="15"/>
              </w:rPr>
              <w:t>timed_out: true</w:t>
            </w:r>
            <w:r>
              <w:rPr>
                <w:sz w:val="17"/>
                <w:szCs w:val="17"/>
              </w:rPr>
              <w:t>. The process tree was terminated and no Helios process remained. The exit code is null because the process was killed.</w:t>
            </w:r>
          </w:p>
        </w:tc>
      </w:tr>
      <w:tr w:rsidR="00895524" w14:paraId="2DA0B27F" w14:textId="77777777">
        <w:tblPrEx>
          <w:tblCellMar>
            <w:top w:w="0" w:type="dxa"/>
            <w:bottom w:w="0" w:type="dxa"/>
          </w:tblCellMar>
        </w:tblPrEx>
        <w:trPr>
          <w:cantSplit/>
        </w:trPr>
        <w:tc>
          <w:tcPr>
            <w:tcW w:w="212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1D7CF6DA" w14:textId="77777777" w:rsidR="00895524" w:rsidRDefault="00C576E8">
            <w:pPr>
              <w:keepNext/>
              <w:keepLines/>
              <w:spacing w:after="0" w:line="240" w:lineRule="auto"/>
            </w:pPr>
            <w:r>
              <w:rPr>
                <w:sz w:val="17"/>
                <w:szCs w:val="17"/>
              </w:rPr>
              <w:t>stdout / stderr</w:t>
            </w:r>
          </w:p>
        </w:tc>
        <w:tc>
          <w:tcPr>
            <w:tcW w:w="751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5E16D971" w14:textId="77777777" w:rsidR="00895524" w:rsidRDefault="00C576E8">
            <w:pPr>
              <w:keepNext/>
              <w:keepLines/>
              <w:spacing w:after="0" w:line="240" w:lineRule="auto"/>
            </w:pPr>
            <w:r>
              <w:rPr>
                <w:sz w:val="17"/>
                <w:szCs w:val="17"/>
              </w:rPr>
              <w:t>Both empty</w:t>
            </w:r>
          </w:p>
        </w:tc>
      </w:tr>
      <w:tr w:rsidR="00895524" w14:paraId="139098D1" w14:textId="77777777">
        <w:tblPrEx>
          <w:tblCellMar>
            <w:top w:w="0" w:type="dxa"/>
            <w:bottom w:w="0" w:type="dxa"/>
          </w:tblCellMar>
        </w:tblPrEx>
        <w:trPr>
          <w:cantSplit/>
        </w:trPr>
        <w:tc>
          <w:tcPr>
            <w:tcW w:w="212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8EC81F0" w14:textId="77777777" w:rsidR="00895524" w:rsidRDefault="00C576E8">
            <w:pPr>
              <w:keepNext/>
              <w:keepLines/>
              <w:spacing w:after="0" w:line="240" w:lineRule="auto"/>
            </w:pPr>
            <w:r>
              <w:rPr>
                <w:sz w:val="17"/>
                <w:szCs w:val="17"/>
              </w:rPr>
              <w:t>Output files</w:t>
            </w:r>
          </w:p>
        </w:tc>
        <w:tc>
          <w:tcPr>
            <w:tcW w:w="751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44198D2" w14:textId="77777777" w:rsidR="00895524" w:rsidRDefault="00C576E8">
            <w:pPr>
              <w:keepNext/>
              <w:keepLines/>
              <w:spacing w:after="0" w:line="240" w:lineRule="auto"/>
            </w:pPr>
            <w:r>
              <w:rPr>
                <w:sz w:val="17"/>
                <w:szCs w:val="17"/>
              </w:rPr>
              <w:t>None: no PPM or statistics JSON</w:t>
            </w:r>
          </w:p>
        </w:tc>
      </w:tr>
      <w:tr w:rsidR="00895524" w14:paraId="7DD087E0" w14:textId="77777777">
        <w:tblPrEx>
          <w:tblCellMar>
            <w:top w:w="0" w:type="dxa"/>
            <w:bottom w:w="0" w:type="dxa"/>
          </w:tblCellMar>
        </w:tblPrEx>
        <w:trPr>
          <w:cantSplit/>
        </w:trPr>
        <w:tc>
          <w:tcPr>
            <w:tcW w:w="212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D434C63" w14:textId="77777777" w:rsidR="00895524" w:rsidRDefault="00C576E8">
            <w:pPr>
              <w:keepNext/>
              <w:keepLines/>
              <w:spacing w:after="0" w:line="240" w:lineRule="auto"/>
            </w:pPr>
            <w:r>
              <w:rPr>
                <w:sz w:val="17"/>
                <w:szCs w:val="17"/>
              </w:rPr>
              <w:t>Source / binary</w:t>
            </w:r>
          </w:p>
        </w:tc>
        <w:tc>
          <w:tcPr>
            <w:tcW w:w="751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9D6503A" w14:textId="77777777" w:rsidR="00895524" w:rsidRDefault="00C576E8">
            <w:pPr>
              <w:keepNext/>
              <w:keepLines/>
              <w:spacing w:after="0" w:line="240" w:lineRule="auto"/>
            </w:pPr>
            <w:r>
              <w:rPr>
                <w:sz w:val="17"/>
                <w:szCs w:val="17"/>
              </w:rPr>
              <w:t xml:space="preserve">HEAD </w:t>
            </w:r>
            <w:r>
              <w:rPr>
                <w:rFonts w:ascii="Consolas" w:eastAsia="Consolas" w:hAnsi="Consolas" w:cs="Consolas"/>
                <w:color w:val="2A2A2A"/>
                <w:sz w:val="15"/>
                <w:szCs w:val="15"/>
              </w:rPr>
              <w:t>836238077ba5</w:t>
            </w:r>
            <w:r>
              <w:rPr>
                <w:sz w:val="17"/>
                <w:szCs w:val="17"/>
              </w:rPr>
              <w:t xml:space="preserve">, source identical to </w:t>
            </w:r>
            <w:r>
              <w:rPr>
                <w:rFonts w:ascii="Consolas" w:eastAsia="Consolas" w:hAnsi="Consolas" w:cs="Consolas"/>
                <w:color w:val="2A2A2A"/>
                <w:sz w:val="15"/>
                <w:szCs w:val="15"/>
              </w:rPr>
              <w:t>e2c13e2</w:t>
            </w:r>
            <w:r>
              <w:rPr>
                <w:sz w:val="17"/>
                <w:szCs w:val="17"/>
              </w:rPr>
              <w:t xml:space="preserve">; executable SHA-256 </w:t>
            </w:r>
            <w:r>
              <w:rPr>
                <w:rFonts w:ascii="Consolas" w:eastAsia="Consolas" w:hAnsi="Consolas" w:cs="Consolas"/>
                <w:color w:val="2A2A2A"/>
                <w:sz w:val="15"/>
                <w:szCs w:val="15"/>
              </w:rPr>
              <w:t>956685fb…3ef3</w:t>
            </w:r>
          </w:p>
        </w:tc>
      </w:tr>
      <w:tr w:rsidR="00895524" w14:paraId="1899B6A7" w14:textId="77777777">
        <w:tblPrEx>
          <w:tblCellMar>
            <w:top w:w="0" w:type="dxa"/>
            <w:bottom w:w="0" w:type="dxa"/>
          </w:tblCellMar>
        </w:tblPrEx>
        <w:trPr>
          <w:cantSplit/>
        </w:trPr>
        <w:tc>
          <w:tcPr>
            <w:tcW w:w="2124"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43F98F2A" w14:textId="77777777" w:rsidR="00895524" w:rsidRDefault="00C576E8">
            <w:pPr>
              <w:keepLines/>
              <w:spacing w:after="0" w:line="240" w:lineRule="auto"/>
            </w:pPr>
            <w:r>
              <w:rPr>
                <w:sz w:val="17"/>
                <w:szCs w:val="17"/>
              </w:rPr>
              <w:t>Host</w:t>
            </w:r>
          </w:p>
        </w:tc>
        <w:tc>
          <w:tcPr>
            <w:tcW w:w="7514"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57F62296" w14:textId="77777777" w:rsidR="00895524" w:rsidRDefault="00C576E8">
            <w:pPr>
              <w:keepLines/>
              <w:spacing w:after="0" w:line="240" w:lineRule="auto"/>
            </w:pPr>
            <w:r>
              <w:rPr>
                <w:sz w:val="17"/>
                <w:szCs w:val="17"/>
              </w:rPr>
              <w:t xml:space="preserve">Table 6 (manifest plus </w:t>
            </w:r>
            <w:r>
              <w:rPr>
                <w:rFonts w:ascii="Consolas" w:eastAsia="Consolas" w:hAnsi="Consolas" w:cs="Consolas"/>
                <w:color w:val="2A2A2A"/>
                <w:sz w:val="15"/>
                <w:szCs w:val="15"/>
              </w:rPr>
              <w:t>environment.json</w:t>
            </w:r>
            <w:r>
              <w:rPr>
                <w:sz w:val="17"/>
                <w:szCs w:val="17"/>
              </w:rPr>
              <w:t>)</w:t>
            </w:r>
          </w:p>
        </w:tc>
      </w:tr>
    </w:tbl>
    <w:p w14:paraId="5C00D632" w14:textId="77777777" w:rsidR="00895524" w:rsidRDefault="00895524"/>
    <w:p w14:paraId="2726187A" w14:textId="77777777" w:rsidR="00895524" w:rsidRDefault="00C576E8">
      <w:r>
        <w:rPr>
          <w:b/>
          <w:bCs/>
        </w:rPr>
        <w:t>Outcome: DNF. The run was intentionally terminated after 10 minutes because the configured stress workload had not completed.</w:t>
      </w:r>
    </w:p>
    <w:p w14:paraId="7B85D1C4" w14:textId="77777777" w:rsidR="00895524" w:rsidRDefault="00C576E8">
      <w:pPr>
        <w:pStyle w:val="Heading2"/>
      </w:pPr>
      <w:bookmarkStart w:id="62" w:name="_Toc241598889"/>
      <w:r>
        <w:t>8.4 Interpretation</w:t>
      </w:r>
      <w:bookmarkEnd w:id="62"/>
    </w:p>
    <w:p w14:paraId="57CD370D" w14:textId="77777777" w:rsidR="00895524" w:rsidRDefault="00C576E8">
      <w:r>
        <w:t>The render did not finish within the ten-minute waiting period. It did not crash: nothing was written to stderr and the process ran until it was killed. Memory use was not recorded, but nothing suggests memory exhaustion, and the image buffer is only about 2.8 MB. How far it got is unknown, because Helios prints no progress while rendering and writes its image and statistics only after the whole render completes. The computational demand simply exceeded the practical waiting period on this host. The origina</w:t>
      </w:r>
      <w:r>
        <w:t>l completion estimate (about 33 minutes) came from pre-fix probes, and a rough rescaling for the faster frozen renderer suggests around 18 minutes. Neither estimate is a measurement, since the full workload was never run to completion. Adding periodic progress output or checkpointing would make such runs more informative (Section 13).</w:t>
      </w:r>
    </w:p>
    <w:p w14:paraId="76C5C875" w14:textId="77777777" w:rsidR="00895524" w:rsidRDefault="00895524">
      <w:pPr>
        <w:sectPr w:rsidR="00895524">
          <w:headerReference w:type="default" r:id="rId19"/>
          <w:footerReference w:type="default" r:id="rId20"/>
          <w:headerReference w:type="first" r:id="rId21"/>
          <w:footerReference w:type="first" r:id="rId22"/>
          <w:pgSz w:w="11906" w:h="16838"/>
          <w:pgMar w:top="1247" w:right="1134" w:bottom="1134" w:left="1134" w:header="567" w:footer="510" w:gutter="0"/>
          <w:cols w:space="720"/>
          <w:titlePg/>
          <w:docGrid w:linePitch="360"/>
        </w:sectPr>
      </w:pPr>
    </w:p>
    <w:p w14:paraId="1CA82F6F" w14:textId="77777777" w:rsidR="00895524" w:rsidRDefault="00C576E8">
      <w:pPr>
        <w:pStyle w:val="Heading1"/>
      </w:pPr>
      <w:bookmarkStart w:id="63" w:name="_Toc241598890"/>
      <w:r>
        <w:lastRenderedPageBreak/>
        <w:t>9. End-to-End Demonstration Evidence</w:t>
      </w:r>
      <w:bookmarkEnd w:id="63"/>
    </w:p>
    <w:p w14:paraId="7B3083C5" w14:textId="77777777" w:rsidR="00895524" w:rsidRDefault="00C576E8">
      <w:r>
        <w:t>Figure 1 (Section 1.2) shows the kind of image Helios produces, and Figure 5 (Section 4.7) shows the image of this configuration from all seven backends. Figure 13 is a real screenshot of a complete run through the most complex backend, captured manually by the user in a visible PowerShell window.</w:t>
      </w:r>
    </w:p>
    <w:p w14:paraId="0F3C2397" w14:textId="77777777" w:rsidR="00895524" w:rsidRDefault="00C576E8">
      <w:pPr>
        <w:keepNext/>
        <w:spacing w:before="120" w:after="60"/>
        <w:jc w:val="center"/>
      </w:pPr>
      <w:r>
        <w:rPr>
          <w:noProof/>
        </w:rPr>
        <w:drawing>
          <wp:inline distT="0" distB="0" distL="0" distR="0" wp14:anchorId="1E352BE6" wp14:editId="78E1EAB2">
            <wp:extent cx="9248775" cy="2409825"/>
            <wp:effectExtent l="0" t="0" r="0" b="0"/>
            <wp:docPr id="13" name="Figure 13" descr="Figure 13. Successful end-to-end run on the frozen build: mpiexec -n 3 ./build-release/helios_mpi.exe render --backend hybrid-adaptive --scene showcase --width 800 --height 450 --spp 64 --max-depth 8 --seed 42 --threads 2 …. The terminal shows the repository path, the Git revision (37da0c5), the full command, the completion line Rendered 800x450 scene=showcase backend=hybrid-adaptive ranks=3 threads=2 time=1.6153 s hash=57881d257daf2474, and the two output files with sizes and timestamp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9248775" cy="2409825"/>
                    </a:xfrm>
                    <a:prstGeom prst="rect">
                      <a:avLst/>
                    </a:prstGeom>
                  </pic:spPr>
                </pic:pic>
              </a:graphicData>
            </a:graphic>
          </wp:inline>
        </w:drawing>
      </w:r>
    </w:p>
    <w:p w14:paraId="112E179F" w14:textId="77777777" w:rsidR="00895524" w:rsidRDefault="00C576E8">
      <w:pPr>
        <w:keepLines/>
        <w:spacing w:after="200"/>
      </w:pPr>
      <w:r>
        <w:rPr>
          <w:b/>
          <w:bCs/>
          <w:color w:val="0E6B70"/>
          <w:sz w:val="18"/>
          <w:szCs w:val="18"/>
        </w:rPr>
        <w:t xml:space="preserve">Figure 13. </w:t>
      </w:r>
      <w:r>
        <w:rPr>
          <w:color w:val="333333"/>
          <w:sz w:val="18"/>
          <w:szCs w:val="18"/>
        </w:rPr>
        <w:t xml:space="preserve">Successful end-to-end run on the frozen build: </w:t>
      </w:r>
      <w:r>
        <w:rPr>
          <w:rFonts w:ascii="Consolas" w:eastAsia="Consolas" w:hAnsi="Consolas" w:cs="Consolas"/>
          <w:color w:val="2A2A2A"/>
          <w:sz w:val="16"/>
          <w:szCs w:val="16"/>
        </w:rPr>
        <w:t xml:space="preserve">mpiexec </w:t>
      </w:r>
      <w:r>
        <w:rPr>
          <w:rFonts w:ascii="Consolas" w:eastAsia="Consolas" w:hAnsi="Consolas" w:cs="Consolas"/>
          <w:color w:val="2A2A2A"/>
          <w:sz w:val="16"/>
          <w:szCs w:val="16"/>
        </w:rPr>
        <w:noBreakHyphen/>
        <w:t>n 3 ./build</w:t>
      </w:r>
      <w:r>
        <w:rPr>
          <w:rFonts w:ascii="Consolas" w:eastAsia="Consolas" w:hAnsi="Consolas" w:cs="Consolas"/>
          <w:color w:val="2A2A2A"/>
          <w:sz w:val="16"/>
          <w:szCs w:val="16"/>
        </w:rPr>
        <w:noBreakHyphen/>
        <w:t xml:space="preserve">release/helios_mpi.exe render </w:t>
      </w:r>
      <w:r>
        <w:rPr>
          <w:rFonts w:ascii="Consolas" w:eastAsia="Consolas" w:hAnsi="Consolas" w:cs="Consolas"/>
          <w:color w:val="2A2A2A"/>
          <w:sz w:val="16"/>
          <w:szCs w:val="16"/>
        </w:rPr>
        <w:noBreakHyphen/>
      </w:r>
      <w:r>
        <w:rPr>
          <w:rFonts w:ascii="Consolas" w:eastAsia="Consolas" w:hAnsi="Consolas" w:cs="Consolas"/>
          <w:color w:val="2A2A2A"/>
          <w:sz w:val="16"/>
          <w:szCs w:val="16"/>
        </w:rPr>
        <w:noBreakHyphen/>
        <w:t>backend hybrid</w:t>
      </w:r>
      <w:r>
        <w:rPr>
          <w:rFonts w:ascii="Consolas" w:eastAsia="Consolas" w:hAnsi="Consolas" w:cs="Consolas"/>
          <w:color w:val="2A2A2A"/>
          <w:sz w:val="16"/>
          <w:szCs w:val="16"/>
        </w:rPr>
        <w:noBreakHyphen/>
        <w:t xml:space="preserve">adaptive </w:t>
      </w:r>
      <w:r>
        <w:rPr>
          <w:rFonts w:ascii="Consolas" w:eastAsia="Consolas" w:hAnsi="Consolas" w:cs="Consolas"/>
          <w:color w:val="2A2A2A"/>
          <w:sz w:val="16"/>
          <w:szCs w:val="16"/>
        </w:rPr>
        <w:noBreakHyphen/>
      </w:r>
      <w:r>
        <w:rPr>
          <w:rFonts w:ascii="Consolas" w:eastAsia="Consolas" w:hAnsi="Consolas" w:cs="Consolas"/>
          <w:color w:val="2A2A2A"/>
          <w:sz w:val="16"/>
          <w:szCs w:val="16"/>
        </w:rPr>
        <w:noBreakHyphen/>
        <w:t xml:space="preserve">scene showcase </w:t>
      </w:r>
      <w:r>
        <w:rPr>
          <w:rFonts w:ascii="Consolas" w:eastAsia="Consolas" w:hAnsi="Consolas" w:cs="Consolas"/>
          <w:color w:val="2A2A2A"/>
          <w:sz w:val="16"/>
          <w:szCs w:val="16"/>
        </w:rPr>
        <w:noBreakHyphen/>
      </w:r>
      <w:r>
        <w:rPr>
          <w:rFonts w:ascii="Consolas" w:eastAsia="Consolas" w:hAnsi="Consolas" w:cs="Consolas"/>
          <w:color w:val="2A2A2A"/>
          <w:sz w:val="16"/>
          <w:szCs w:val="16"/>
        </w:rPr>
        <w:noBreakHyphen/>
        <w:t xml:space="preserve">width 800 </w:t>
      </w:r>
      <w:r>
        <w:rPr>
          <w:rFonts w:ascii="Consolas" w:eastAsia="Consolas" w:hAnsi="Consolas" w:cs="Consolas"/>
          <w:color w:val="2A2A2A"/>
          <w:sz w:val="16"/>
          <w:szCs w:val="16"/>
        </w:rPr>
        <w:noBreakHyphen/>
      </w:r>
      <w:r>
        <w:rPr>
          <w:rFonts w:ascii="Consolas" w:eastAsia="Consolas" w:hAnsi="Consolas" w:cs="Consolas"/>
          <w:color w:val="2A2A2A"/>
          <w:sz w:val="16"/>
          <w:szCs w:val="16"/>
        </w:rPr>
        <w:noBreakHyphen/>
      </w:r>
      <w:r>
        <w:rPr>
          <w:rFonts w:ascii="Consolas" w:eastAsia="Consolas" w:hAnsi="Consolas" w:cs="Consolas"/>
          <w:color w:val="2A2A2A"/>
          <w:sz w:val="16"/>
          <w:szCs w:val="16"/>
        </w:rPr>
        <w:t xml:space="preserve">height 450 </w:t>
      </w:r>
      <w:r>
        <w:rPr>
          <w:rFonts w:ascii="Consolas" w:eastAsia="Consolas" w:hAnsi="Consolas" w:cs="Consolas"/>
          <w:color w:val="2A2A2A"/>
          <w:sz w:val="16"/>
          <w:szCs w:val="16"/>
        </w:rPr>
        <w:noBreakHyphen/>
      </w:r>
      <w:r>
        <w:rPr>
          <w:rFonts w:ascii="Consolas" w:eastAsia="Consolas" w:hAnsi="Consolas" w:cs="Consolas"/>
          <w:color w:val="2A2A2A"/>
          <w:sz w:val="16"/>
          <w:szCs w:val="16"/>
        </w:rPr>
        <w:noBreakHyphen/>
        <w:t xml:space="preserve">spp 64 </w:t>
      </w:r>
      <w:r>
        <w:rPr>
          <w:rFonts w:ascii="Consolas" w:eastAsia="Consolas" w:hAnsi="Consolas" w:cs="Consolas"/>
          <w:color w:val="2A2A2A"/>
          <w:sz w:val="16"/>
          <w:szCs w:val="16"/>
        </w:rPr>
        <w:noBreakHyphen/>
      </w:r>
      <w:r>
        <w:rPr>
          <w:rFonts w:ascii="Consolas" w:eastAsia="Consolas" w:hAnsi="Consolas" w:cs="Consolas"/>
          <w:color w:val="2A2A2A"/>
          <w:sz w:val="16"/>
          <w:szCs w:val="16"/>
        </w:rPr>
        <w:noBreakHyphen/>
        <w:t>max</w:t>
      </w:r>
      <w:r>
        <w:rPr>
          <w:rFonts w:ascii="Consolas" w:eastAsia="Consolas" w:hAnsi="Consolas" w:cs="Consolas"/>
          <w:color w:val="2A2A2A"/>
          <w:sz w:val="16"/>
          <w:szCs w:val="16"/>
        </w:rPr>
        <w:noBreakHyphen/>
        <w:t xml:space="preserve">depth 8 </w:t>
      </w:r>
      <w:r>
        <w:rPr>
          <w:rFonts w:ascii="Consolas" w:eastAsia="Consolas" w:hAnsi="Consolas" w:cs="Consolas"/>
          <w:color w:val="2A2A2A"/>
          <w:sz w:val="16"/>
          <w:szCs w:val="16"/>
        </w:rPr>
        <w:noBreakHyphen/>
      </w:r>
      <w:r>
        <w:rPr>
          <w:rFonts w:ascii="Consolas" w:eastAsia="Consolas" w:hAnsi="Consolas" w:cs="Consolas"/>
          <w:color w:val="2A2A2A"/>
          <w:sz w:val="16"/>
          <w:szCs w:val="16"/>
        </w:rPr>
        <w:noBreakHyphen/>
        <w:t xml:space="preserve">seed 42 </w:t>
      </w:r>
      <w:r>
        <w:rPr>
          <w:rFonts w:ascii="Consolas" w:eastAsia="Consolas" w:hAnsi="Consolas" w:cs="Consolas"/>
          <w:color w:val="2A2A2A"/>
          <w:sz w:val="16"/>
          <w:szCs w:val="16"/>
        </w:rPr>
        <w:noBreakHyphen/>
      </w:r>
      <w:r>
        <w:rPr>
          <w:rFonts w:ascii="Consolas" w:eastAsia="Consolas" w:hAnsi="Consolas" w:cs="Consolas"/>
          <w:color w:val="2A2A2A"/>
          <w:sz w:val="16"/>
          <w:szCs w:val="16"/>
        </w:rPr>
        <w:noBreakHyphen/>
        <w:t>threads 2 …</w:t>
      </w:r>
      <w:r>
        <w:rPr>
          <w:color w:val="333333"/>
          <w:sz w:val="18"/>
          <w:szCs w:val="18"/>
        </w:rPr>
        <w:t>. The terminal shows the repository path, the Git revision (</w:t>
      </w:r>
      <w:r>
        <w:rPr>
          <w:rFonts w:ascii="Consolas" w:eastAsia="Consolas" w:hAnsi="Consolas" w:cs="Consolas"/>
          <w:color w:val="2A2A2A"/>
          <w:sz w:val="16"/>
          <w:szCs w:val="16"/>
        </w:rPr>
        <w:t>37da0c5</w:t>
      </w:r>
      <w:r>
        <w:rPr>
          <w:color w:val="333333"/>
          <w:sz w:val="18"/>
          <w:szCs w:val="18"/>
        </w:rPr>
        <w:t xml:space="preserve">), the full command, the completion line </w:t>
      </w:r>
      <w:r>
        <w:rPr>
          <w:rFonts w:ascii="Consolas" w:eastAsia="Consolas" w:hAnsi="Consolas" w:cs="Consolas"/>
          <w:color w:val="2A2A2A"/>
          <w:sz w:val="16"/>
          <w:szCs w:val="16"/>
        </w:rPr>
        <w:t>Rendered 800x450 scene=showcase backend=hybrid</w:t>
      </w:r>
      <w:r>
        <w:rPr>
          <w:rFonts w:ascii="Consolas" w:eastAsia="Consolas" w:hAnsi="Consolas" w:cs="Consolas"/>
          <w:color w:val="2A2A2A"/>
          <w:sz w:val="16"/>
          <w:szCs w:val="16"/>
        </w:rPr>
        <w:noBreakHyphen/>
        <w:t>adaptive ranks=3 threads=2 time=1.6153 s hash=57881d257daf2474</w:t>
      </w:r>
      <w:r>
        <w:rPr>
          <w:color w:val="333333"/>
          <w:sz w:val="18"/>
          <w:szCs w:val="18"/>
        </w:rPr>
        <w:t>, and the two output files with sizes and timestamps.</w:t>
      </w:r>
    </w:p>
    <w:p w14:paraId="304CF858" w14:textId="77777777" w:rsidR="00895524" w:rsidRDefault="00C576E8">
      <w:r>
        <w:t>The screenshot demonstrates that the program builds and runs end to end with MPI and OpenMP together. It shows one coordinator and two worker ranks, each using two threads, the measured render time, and the deterministic image hash. The run's statistics file (</w:t>
      </w:r>
      <w:r>
        <w:rPr>
          <w:rFonts w:ascii="Consolas" w:eastAsia="Consolas" w:hAnsi="Consolas" w:cs="Consolas"/>
          <w:color w:val="2A2A2A"/>
          <w:sz w:val="19"/>
          <w:szCs w:val="19"/>
        </w:rPr>
        <w:t>results/screenshot/showcase.json</w:t>
      </w:r>
      <w:r>
        <w:t xml:space="preserve">) records the same configuration, 1.6153331 s and hash </w:t>
      </w:r>
      <w:r>
        <w:rPr>
          <w:rFonts w:ascii="Consolas" w:eastAsia="Consolas" w:hAnsi="Consolas" w:cs="Consolas"/>
          <w:color w:val="2A2A2A"/>
          <w:sz w:val="19"/>
          <w:szCs w:val="19"/>
        </w:rPr>
        <w:t>57881d257daf2474</w:t>
      </w:r>
      <w:r>
        <w:t>, and 54,402,020 rays. The saved image independently rehashes to the same value. Its size, 1,080,015 bytes, is exactly an 800×450 PPM with its header.</w:t>
      </w:r>
    </w:p>
    <w:p w14:paraId="13E009AF" w14:textId="77777777" w:rsidR="00895524" w:rsidRDefault="00895524">
      <w:pPr>
        <w:sectPr w:rsidR="00895524">
          <w:headerReference w:type="default" r:id="rId24"/>
          <w:footerReference w:type="default" r:id="rId25"/>
          <w:headerReference w:type="first" r:id="rId26"/>
          <w:footerReference w:type="first" r:id="rId27"/>
          <w:pgSz w:w="16838" w:h="11906" w:orient="landscape"/>
          <w:pgMar w:top="1247" w:right="1134" w:bottom="1134" w:left="1134" w:header="567" w:footer="510" w:gutter="0"/>
          <w:cols w:space="720"/>
          <w:docGrid w:linePitch="360"/>
        </w:sectPr>
      </w:pPr>
    </w:p>
    <w:p w14:paraId="14E03D84" w14:textId="77777777" w:rsidR="00895524" w:rsidRDefault="00C576E8">
      <w:pPr>
        <w:pStyle w:val="Heading1"/>
      </w:pPr>
      <w:bookmarkStart w:id="64" w:name="_Toc241598891"/>
      <w:r>
        <w:lastRenderedPageBreak/>
        <w:t>10. Discussion</w:t>
      </w:r>
      <w:bookmarkEnd w:id="64"/>
    </w:p>
    <w:p w14:paraId="79A4BA9B" w14:textId="77777777" w:rsidR="00895524" w:rsidRDefault="00C576E8">
      <w:pPr>
        <w:pStyle w:val="Heading2"/>
      </w:pPr>
      <w:bookmarkStart w:id="65" w:name="_Toc241598892"/>
      <w:r>
        <w:t>10.1 Main performance findings</w:t>
      </w:r>
      <w:bookmarkEnd w:id="65"/>
    </w:p>
    <w:p w14:paraId="3F97BB5A" w14:textId="77777777" w:rsidR="00895524" w:rsidRDefault="00C576E8">
      <w:r>
        <w:t xml:space="preserve">Section 7 gives the numbers; three points stand out. First, on this four-core laptop the limiting factor for static decompositions was the workload's spatial imbalance, not the choice of OpenMP, MPI or hybrid: all three reached about the same speedup under the same partition. Second, decompositions that escaped the fixed tile partition achieved higher efficiency per slot, whether by splitting inside tiles (hybrid 1×4, 0.61 against 0.48) or by handing out tiles dynamically (0.85 to 0.90 against 0.58 to 0.63 </w:t>
      </w:r>
      <w:r>
        <w:t>at two slots). Third, the single largest improvement did not come from parallelism at all. It came from removing a per-query heap allocation, which made the sequential, OpenMP 4 and MPI 4 configurations about 45% faster in the controlled A/B.</w:t>
      </w:r>
    </w:p>
    <w:p w14:paraId="3AFB4D07" w14:textId="77777777" w:rsidR="00895524" w:rsidRDefault="00C576E8">
      <w:pPr>
        <w:pStyle w:val="Heading2"/>
      </w:pPr>
      <w:bookmarkStart w:id="66" w:name="_Toc241598893"/>
      <w:r>
        <w:t>10.2 Why dynamic scheduling helped</w:t>
      </w:r>
      <w:bookmarkEnd w:id="66"/>
    </w:p>
    <w:p w14:paraId="55C6DD82" w14:textId="77777777" w:rsidR="00895524" w:rsidRDefault="00C576E8">
      <w:r>
        <w:t>The imbalanced scenes concentrate cost in one band of the image. A static contiguous split hands that band to one worker, and the other finishes early and idles. Dynamic one-tile assignment lets both workers draw from the whole image. When the queue empties, neither worker can be left with much more than one tile of extra work, so the remaining imbalance is bounded by roughly one tile's cost. The coordination this needs cost only 6 to 11 ms of summed worker waiting per render (Section 7.5). Fine-grained dyn</w:t>
      </w:r>
      <w:r>
        <w:t xml:space="preserve">amic scheduling therefore recovered most of the time static partitioning lost. That answers RQ2 for these workloads on this host. Figure 14 replays one run of each policy on the medium </w:t>
      </w:r>
      <w:r>
        <w:rPr>
          <w:rFonts w:ascii="Consolas" w:eastAsia="Consolas" w:hAnsi="Consolas" w:cs="Consolas"/>
          <w:color w:val="2A2A2A"/>
          <w:sz w:val="19"/>
          <w:szCs w:val="19"/>
        </w:rPr>
        <w:t>imbalanced</w:t>
      </w:r>
      <w:r>
        <w:t xml:space="preserve"> scene from the recorded evidence.</w:t>
      </w:r>
    </w:p>
    <w:p w14:paraId="492CA782" w14:textId="77777777" w:rsidR="00895524" w:rsidRDefault="00C576E8">
      <w:pPr>
        <w:keepNext/>
        <w:spacing w:before="120" w:after="60"/>
        <w:jc w:val="center"/>
      </w:pPr>
      <w:r>
        <w:rPr>
          <w:noProof/>
        </w:rPr>
        <w:drawing>
          <wp:inline distT="0" distB="0" distL="0" distR="0" wp14:anchorId="0DF5AE32" wp14:editId="25286DA3">
            <wp:extent cx="6124575" cy="1952625"/>
            <wp:effectExtent l="0" t="0" r="0" b="0"/>
            <wp:docPr id="14" name="Figure 14" descr="Figure 14. Static, fixed dynamic and adaptive scheduling of the medium imbalanced workload (two rendering ranks, rank 0 coordinating), each 1.9 s into the median-time run of its policy in the formal experiment 20260928T103934Z-edc10839. The runs are separate executions aligned by elapsed time from the start of rendering, not simultaneous. Tiles are coloured by the rank that rendered them (cyan rank 1, purple rank 2, dark not yet rendered); the bars show each rank's tile compute intervals on a 0 to 3.5 s axis, bright up to the current time, with idle time outlined in amber. Static is reconstructed from the recorded per-tile compute times and tile ownership, because static runs record no dispatch trace; fixed dynamic and adaptive are replayed from the recorded dispatch trace and tile telemetry. Screenshot of the Helios Observatory Scheduler Lab."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124575" cy="1952625"/>
                    </a:xfrm>
                    <a:prstGeom prst="rect">
                      <a:avLst/>
                    </a:prstGeom>
                  </pic:spPr>
                </pic:pic>
              </a:graphicData>
            </a:graphic>
          </wp:inline>
        </w:drawing>
      </w:r>
    </w:p>
    <w:p w14:paraId="5122F38D" w14:textId="77777777" w:rsidR="00895524" w:rsidRDefault="00C576E8">
      <w:pPr>
        <w:keepLines/>
        <w:spacing w:after="200"/>
      </w:pPr>
      <w:r>
        <w:rPr>
          <w:b/>
          <w:bCs/>
          <w:color w:val="0E6B70"/>
          <w:sz w:val="18"/>
          <w:szCs w:val="18"/>
        </w:rPr>
        <w:t xml:space="preserve">Figure 14. </w:t>
      </w:r>
      <w:r>
        <w:rPr>
          <w:color w:val="333333"/>
          <w:sz w:val="18"/>
          <w:szCs w:val="18"/>
        </w:rPr>
        <w:t xml:space="preserve">Static, fixed dynamic and adaptive scheduling of the medium </w:t>
      </w:r>
      <w:r>
        <w:rPr>
          <w:rFonts w:ascii="Consolas" w:eastAsia="Consolas" w:hAnsi="Consolas" w:cs="Consolas"/>
          <w:color w:val="2A2A2A"/>
          <w:sz w:val="16"/>
          <w:szCs w:val="16"/>
        </w:rPr>
        <w:t>imbalanced</w:t>
      </w:r>
      <w:r>
        <w:rPr>
          <w:color w:val="333333"/>
          <w:sz w:val="18"/>
          <w:szCs w:val="18"/>
        </w:rPr>
        <w:t xml:space="preserve"> workload (two rendering ranks, rank 0 coordinating), each 1.9 s into the median-time run of its policy in the formal experiment </w:t>
      </w:r>
      <w:r>
        <w:rPr>
          <w:rFonts w:ascii="Consolas" w:eastAsia="Consolas" w:hAnsi="Consolas" w:cs="Consolas"/>
          <w:color w:val="2A2A2A"/>
          <w:sz w:val="16"/>
          <w:szCs w:val="16"/>
        </w:rPr>
        <w:t>20260928T103934Z</w:t>
      </w:r>
      <w:r>
        <w:rPr>
          <w:rFonts w:ascii="Consolas" w:eastAsia="Consolas" w:hAnsi="Consolas" w:cs="Consolas"/>
          <w:color w:val="2A2A2A"/>
          <w:sz w:val="16"/>
          <w:szCs w:val="16"/>
        </w:rPr>
        <w:noBreakHyphen/>
        <w:t>edc10839</w:t>
      </w:r>
      <w:r>
        <w:rPr>
          <w:color w:val="333333"/>
          <w:sz w:val="18"/>
          <w:szCs w:val="18"/>
        </w:rPr>
        <w:t>. The runs are separate executions aligned by elapsed time from the start of rendering, not simultaneous. Tiles are coloured by the rank that rendered them (cyan rank 1, purple rank 2, dark not yet rendered); the bars show each rank's tile compute intervals on a 0 to 3.5 s axis, bright up to the current time, with idle time outlined in amber. Static is reconstructed from the recorded per-tile compute times and tile ownership, because static runs record no dispatch trace; fixed dynamic and adaptive are repla</w:t>
      </w:r>
      <w:r>
        <w:rPr>
          <w:color w:val="333333"/>
          <w:sz w:val="18"/>
          <w:szCs w:val="18"/>
        </w:rPr>
        <w:t>yed from the recorded dispatch trace and tile telemetry. Screenshot of the Helios Observatory Scheduler Lab.</w:t>
      </w:r>
    </w:p>
    <w:p w14:paraId="44E65372" w14:textId="77777777" w:rsidR="00895524" w:rsidRDefault="00C576E8">
      <w:pPr>
        <w:pStyle w:val="Heading2"/>
      </w:pPr>
      <w:bookmarkStart w:id="67" w:name="_Toc241598894"/>
      <w:r>
        <w:t>10.3 Why adaptive scheduling did not consistently win</w:t>
      </w:r>
      <w:bookmarkEnd w:id="67"/>
    </w:p>
    <w:p w14:paraId="531C137B" w14:textId="77777777" w:rsidR="00895524" w:rsidRDefault="00C576E8">
      <w:r>
        <w:t>Adaptive batching targets the traffic cost of fine-grained scheduling, and on one host that cost was nearly absent. The few milliseconds of waiting it saved were smaller than run-to-run variation (Section 7.5). An exploratory diagnostic suggests the other side of the trade-off. It ran on the pre-fix renderer with three measured blocks per condition (</w:t>
      </w:r>
      <w:r>
        <w:rPr>
          <w:rFonts w:ascii="Consolas" w:eastAsia="Consolas" w:hAnsi="Consolas" w:cs="Consolas"/>
          <w:color w:val="2A2A2A"/>
          <w:sz w:val="19"/>
          <w:szCs w:val="19"/>
        </w:rPr>
        <w:t>results/diagnostic/adaptive</w:t>
      </w:r>
      <w:r>
        <w:rPr>
          <w:rFonts w:ascii="Consolas" w:eastAsia="Consolas" w:hAnsi="Consolas" w:cs="Consolas"/>
          <w:color w:val="2A2A2A"/>
          <w:sz w:val="19"/>
          <w:szCs w:val="19"/>
        </w:rPr>
        <w:noBreakHyphen/>
        <w:t>v3/20260928T074207Z</w:t>
      </w:r>
      <w:r>
        <w:rPr>
          <w:rFonts w:ascii="Consolas" w:eastAsia="Consolas" w:hAnsi="Consolas" w:cs="Consolas"/>
          <w:color w:val="2A2A2A"/>
          <w:sz w:val="19"/>
          <w:szCs w:val="19"/>
        </w:rPr>
        <w:noBreakHyphen/>
        <w:t>555c6e66</w:t>
      </w:r>
      <w:r>
        <w:t>, medium imbalanced). Fixed batches of eight tiles cut assignments from 144 to 18, but widened the spread of final-worker completion times from 0.013 to 0.461 s, and the median wall time rose from 3.177 to 3.501 s. This small pre-fix sample illustrates the tail risk of coarse batches and is not a formal result.</w:t>
      </w:r>
    </w:p>
    <w:p w14:paraId="77243211" w14:textId="77777777" w:rsidR="00895524" w:rsidRDefault="00C576E8">
      <w:r>
        <w:lastRenderedPageBreak/>
        <w:t>The answer to RQ3, within its single-host scope, is: yes for coordination cost, no for wall-clock time. Adaptive batching preserved balance and reduced assignments and waiting, but it gave no consistent wall-clock advantage over fixed one-tile scheduling. Adaptive batching could plausibly matter where each message is expensive, such as over a real network, or where tiles are very small. This project did not test either case.</w:t>
      </w:r>
    </w:p>
    <w:p w14:paraId="42A1B4F4" w14:textId="77777777" w:rsidR="00895524" w:rsidRDefault="00C576E8">
      <w:pPr>
        <w:pStyle w:val="Heading2"/>
      </w:pPr>
      <w:bookmarkStart w:id="68" w:name="_Toc241598895"/>
      <w:r>
        <w:t>10.4 Hybrid execution trade-offs</w:t>
      </w:r>
      <w:bookmarkEnd w:id="68"/>
    </w:p>
    <w:p w14:paraId="50A7DB5E" w14:textId="77777777" w:rsidR="00895524" w:rsidRDefault="00C576E8">
      <w:r>
        <w:t xml:space="preserve">The hybrid results show that hybrid performance depends on </w:t>
      </w:r>
      <w:r>
        <w:rPr>
          <w:i/>
          <w:iCs/>
        </w:rPr>
        <w:t>where</w:t>
      </w:r>
      <w:r>
        <w:t xml:space="preserve"> each layer splits the work. Splitting inside tiles (1×4) avoids tile-level spatial imbalance but pays a thread-team cost on every tile. Splitting by rank (4×1) avoids that cost but inherits the imbalance. Hybrid 2×2 sits between them and, on this host, matched OpenMP 4 and MPI 4 within the resolution of the experiment.</w:t>
      </w:r>
    </w:p>
    <w:p w14:paraId="5297801C" w14:textId="77777777" w:rsidR="00895524" w:rsidRDefault="00C576E8">
      <w:r>
        <w:t>On a single machine the MPI layer brings no extra hardware, so hybrid execution cannot win by using resources the other models lack. It can only win by decomposing the work better, as 1×4 did. It also has more ways to go wrong. The historical, pre-fix 43% penalty arose on the intra-tile threaded path that the simpler backends do not exercise, and the fixes removed the hybrid-specific gap measured in the controlled A/B (Section 5.5). The larger historical gap was never reproduced, so its full size was not at</w:t>
      </w:r>
      <w:r>
        <w:t xml:space="preserve">tributed (Section 11). Requested affinity added a further trap. On this host, Microsoft MPI's </w:t>
      </w:r>
      <w:r>
        <w:rPr>
          <w:rFonts w:ascii="Consolas" w:eastAsia="Consolas" w:hAnsi="Consolas" w:cs="Consolas"/>
          <w:color w:val="2A2A2A"/>
          <w:sz w:val="19"/>
          <w:szCs w:val="19"/>
        </w:rPr>
        <w:t>spr:p</w:t>
      </w:r>
      <w:r>
        <w:t xml:space="preserve"> layout bound a two-thread rank to one physical core through CPU Sets that ordinary affinity masks do not show.</w:t>
      </w:r>
    </w:p>
    <w:p w14:paraId="191A9FA5" w14:textId="77777777" w:rsidR="00895524" w:rsidRDefault="00C576E8">
      <w:pPr>
        <w:pStyle w:val="Heading2"/>
      </w:pPr>
      <w:bookmarkStart w:id="69" w:name="_Toc241598896"/>
      <w:r>
        <w:t>10.5 Algorithmic vs parallel optimisation</w:t>
      </w:r>
      <w:bookmarkEnd w:id="69"/>
    </w:p>
    <w:p w14:paraId="2D6B3EE1" w14:textId="77777777" w:rsidR="00895524" w:rsidRDefault="00C576E8">
      <w:r>
        <w:t>The BVH traversal fix improved the sequential renderer by 44.6%, and OpenMP 4 and MPI 4 by similar proportions. That is larger than any scheduling change measured in this project: dynamic against static scheduling gave 27.5% to 31.8%. It is a useful reminder that parallel speedup multiplies whatever the serial code does. In the same A/B session, pre-fix OpenMP 4 (3.755 s) was barely faster than the fixed sequential renderer (3.991 s). Measuring the sequential baseline carefully, and fixing it, changed absol</w:t>
      </w:r>
      <w:r>
        <w:t>ute performance far more than any scheduling refinement. The counter false-sharing fix is the opposite kind of example: a purely parallel defect, invisible to sequential and to tile-level OpenMP, found only because the hybrid numbers looked wrong.</w:t>
      </w:r>
    </w:p>
    <w:p w14:paraId="06581196" w14:textId="77777777" w:rsidR="00895524" w:rsidRDefault="00C576E8">
      <w:pPr>
        <w:pStyle w:val="Heading2"/>
      </w:pPr>
      <w:bookmarkStart w:id="70" w:name="_Toc241598897"/>
      <w:r>
        <w:t>10.6 Scalability limits</w:t>
      </w:r>
      <w:bookmarkEnd w:id="70"/>
    </w:p>
    <w:p w14:paraId="7BA764C8" w14:textId="77777777" w:rsidR="00895524" w:rsidRDefault="00C576E8">
      <w:r>
        <w:t>Three limits bound what the results can show. First, the machine has four physical cores, so four-slot configurations are the true scaling limit and eight threads measure SMT. Second, the imbalanced scene caps the equal-count four-way tile partition at 2.34×, so those static configurations would not approach linear scaling even on perfect hardware. Third, the dynamic modes spend one of three processes on coordination, so only two ranks render. None of these is a defect of the implementation. They are proper</w:t>
      </w:r>
      <w:r>
        <w:t>ties of the workload and platform that the analysis quantifies rather than hides.</w:t>
      </w:r>
    </w:p>
    <w:p w14:paraId="5FD23CD3" w14:textId="77777777" w:rsidR="00895524" w:rsidRDefault="00C576E8">
      <w:pPr>
        <w:pStyle w:val="Heading1"/>
      </w:pPr>
      <w:bookmarkStart w:id="71" w:name="_Toc241598898"/>
      <w:r>
        <w:t>11. Threats to Validity</w:t>
      </w:r>
      <w:bookmarkEnd w:id="71"/>
    </w:p>
    <w:p w14:paraId="1F744159" w14:textId="77777777" w:rsidR="00895524" w:rsidRDefault="00C576E8">
      <w:r>
        <w:rPr>
          <w:b/>
          <w:bCs/>
        </w:rPr>
        <w:t>One machine.</w:t>
      </w:r>
      <w:r>
        <w:t xml:space="preserve"> Every measurement comes from one laptop with four physical cores and SMT. Results may differ on machines with more cores, different cache sizes or a different SMT implementation, and nothing here demonstrates cluster behaviour. MPI ran on one host through shared memory, so no network latency or bandwidth effect was measured.</w:t>
      </w:r>
    </w:p>
    <w:p w14:paraId="49FBACE0" w14:textId="77777777" w:rsidR="00895524" w:rsidRDefault="00C576E8">
      <w:r>
        <w:rPr>
          <w:b/>
          <w:bCs/>
        </w:rPr>
        <w:t>Uncontrolled system state.</w:t>
      </w:r>
      <w:r>
        <w:t xml:space="preserve"> Windows ran normally, with background activity. No CPU isolation, fixed frequency or thread pinning was applied to formal runs, and no temperature was measured. An observer run during the diagnostics saw non-target logical CPUs 35% to 50% busy from background work. Slow late blocks are therefore described as possible system drift, never as thermal throttling. Mitigations: randomised block order, a warm-up per condition, seven measured blocks, medians, paired comparisons within blocks, and no removal of slo</w:t>
      </w:r>
      <w:r>
        <w:t>w runs.</w:t>
      </w:r>
    </w:p>
    <w:p w14:paraId="5723FA65" w14:textId="77777777" w:rsidR="00895524" w:rsidRDefault="00C576E8">
      <w:r>
        <w:rPr>
          <w:b/>
          <w:bCs/>
        </w:rPr>
        <w:lastRenderedPageBreak/>
        <w:t>Operating-system scheduling and affinity.</w:t>
      </w:r>
      <w:r>
        <w:t xml:space="preserve"> Unbound threads were placed by Windows, and whether two threads shared a core could not be observed for unbound runs, since Windows does not expose which CPU a thread ran on. The affinity investigation showed that requested binding behaves differently from what masks suggest. The formal runs were deliberately left unbound, and this is stated rather than corrected for.</w:t>
      </w:r>
    </w:p>
    <w:p w14:paraId="1A49D98C" w14:textId="77777777" w:rsidR="00895524" w:rsidRDefault="00C576E8">
      <w:r>
        <w:rPr>
          <w:b/>
          <w:bCs/>
        </w:rPr>
        <w:t>Statistical power.</w:t>
      </w:r>
      <w:r>
        <w:t xml:space="preserve"> Seven blocks give coarse, approximate intervals whose endpoints are observed block values. Serial runs may be correlated, no multiple-comparison correction is applied, and an interval containing zero is not evidence of equality. Small effects of about 1% to 3%, such as adaptive versus fixed dynamic, are near the resolution of the protocol. The adaptive-policy and fixed-batch diagnostics used only three measured blocks and are illustrative only.</w:t>
      </w:r>
    </w:p>
    <w:p w14:paraId="1E2B9612" w14:textId="77777777" w:rsidR="00895524" w:rsidRDefault="00C576E8">
      <w:r>
        <w:rPr>
          <w:b/>
          <w:bCs/>
        </w:rPr>
        <w:t>Workload representativeness.</w:t>
      </w:r>
      <w:r>
        <w:t xml:space="preserve"> The scenes are procedural and small, with at most about 900 primitives and BVH depth at most 8. The imbalanced scenes were designed to be uneven, which favours dynamic scheduling. Results for production scenes with millions of primitives, textures or different material mixes may differ.</w:t>
      </w:r>
    </w:p>
    <w:p w14:paraId="0928EB96" w14:textId="77777777" w:rsidR="00895524" w:rsidRDefault="00C576E8">
      <w:r>
        <w:rPr>
          <w:b/>
          <w:bCs/>
        </w:rPr>
        <w:t>Synthetic heterogeneity.</w:t>
      </w:r>
      <w:r>
        <w:t xml:space="preserve"> The slow worker is simulated by busy-waiting on the same host, which consumes a core and is not the same as a genuinely slower machine.</w:t>
      </w:r>
    </w:p>
    <w:p w14:paraId="01E29211" w14:textId="77777777" w:rsidR="00895524" w:rsidRDefault="00C576E8">
      <w:r>
        <w:rPr>
          <w:b/>
          <w:bCs/>
        </w:rPr>
        <w:t>Implementation-specific effects.</w:t>
      </w:r>
      <w:r>
        <w:t xml:space="preserve"> Hybrid performance depends on how this code splits tiles and pixels, and on GCC's OpenMP runtime. The small unexplained costs, hybrid 4×1's +1.0% and the residual intra-tile inefficiency, belong to this implementation. The historical, pre-fix hybrid 2×2 time of 4.707 s was not reproduced when its source was rebuilt later, which gave 3.72 to 4.02 s in diagnostic runs. The defects are demonstrated, but the exact size of the historical penalty was never fully attributed.</w:t>
      </w:r>
    </w:p>
    <w:p w14:paraId="6C0A4EF8" w14:textId="77777777" w:rsidR="00895524" w:rsidRDefault="00C576E8">
      <w:r>
        <w:rPr>
          <w:b/>
          <w:bCs/>
        </w:rPr>
        <w:t>Build reproducibility.</w:t>
      </w:r>
      <w:r>
        <w:t xml:space="preserve"> Rebuilding identical source produced executables whose code sections were identical but whose PE header timestamp and checksum differed (</w:t>
      </w:r>
      <w:r>
        <w:rPr>
          <w:rFonts w:ascii="Consolas" w:eastAsia="Consolas" w:hAnsi="Consolas" w:cs="Consolas"/>
          <w:color w:val="2A2A2A"/>
          <w:sz w:val="19"/>
          <w:szCs w:val="19"/>
        </w:rPr>
        <w:t>docs/BUILD_REPRODUCIBILITY.md</w:t>
      </w:r>
      <w:r>
        <w:t>). The project therefore claims source and behavioural reproducibility, identical image hashes, not bit-for-bit reproducible binaries. Each manifest records the hash of the exact binary that ran.</w:t>
      </w:r>
    </w:p>
    <w:p w14:paraId="62847429" w14:textId="77777777" w:rsidR="00895524" w:rsidRDefault="00C576E8">
      <w:r>
        <w:t>These threats limit how far the results generalise. They do not undermine the comparisons within an experiment, which share the machine, the binary, the session and the block structure.</w:t>
      </w:r>
    </w:p>
    <w:p w14:paraId="0E69213D" w14:textId="77777777" w:rsidR="00895524" w:rsidRDefault="00C576E8">
      <w:pPr>
        <w:pStyle w:val="Heading1"/>
      </w:pPr>
      <w:bookmarkStart w:id="72" w:name="_Toc241598899"/>
      <w:r>
        <w:t>12. Limitations</w:t>
      </w:r>
      <w:bookmarkEnd w:id="72"/>
    </w:p>
    <w:p w14:paraId="722CDA8D" w14:textId="77777777" w:rsidR="00895524" w:rsidRDefault="00C576E8">
      <w:r>
        <w:t xml:space="preserve">The renderer is CPU-only and uses built-in scenes; there is no scene-file loader. The BVH uses a simple count-median split rather than a surface-area heuristic. MPI communication is blocking; nonblocking and overlapped designs were not implemented or measured. The instrumentation records time inside MPI calls, but that includes waiting for peers, so pure network time and pure scheduler overhead are not isolated. The renderer reports no progress during a render, which is why the stress test could not report </w:t>
      </w:r>
      <w:r>
        <w:t>how far it got. The CMake build route exists but was not executed, because CMake was not installed on the host. The evaluation covers one host, one compiler and one MPI implementation.</w:t>
      </w:r>
    </w:p>
    <w:p w14:paraId="3DC958AC" w14:textId="77777777" w:rsidR="00895524" w:rsidRDefault="00C576E8">
      <w:pPr>
        <w:pStyle w:val="Heading1"/>
      </w:pPr>
      <w:bookmarkStart w:id="73" w:name="_Toc241598900"/>
      <w:r>
        <w:t>13. Future Work</w:t>
      </w:r>
      <w:bookmarkEnd w:id="73"/>
    </w:p>
    <w:p w14:paraId="705B854A" w14:textId="77777777" w:rsidR="00895524" w:rsidRDefault="00C576E8">
      <w:r>
        <w:t>The most informative next step would be a multi-node evaluation. With real network latency each assignment costs more, which is the condition under which coarser adaptive batches could pay off. It would extend RQ3 beyond a single host, where the answer might differ, although the tail risk of coarse batches (Section 10.3) would remain. A related step would measure communication separately with nonblocking MPI and timestamps on both ends.</w:t>
      </w:r>
    </w:p>
    <w:p w14:paraId="02155AAD" w14:textId="77777777" w:rsidR="00895524" w:rsidRDefault="00C576E8">
      <w:r>
        <w:t xml:space="preserve">On a single host, controlled placement experiments using CPU Sets could help separate placement from contention in the remaining hybrid gap, and a sampling profiler or hardware counters could test the untested explanations for the residual intra-tile and SMT behaviour. Formal runs of OpenMP with dynamic tile scheduling would complete the strong-scaling comparison. The renderer itself could use a </w:t>
      </w:r>
      <w:r>
        <w:lastRenderedPageBreak/>
        <w:t>surface-area-heuristic BVH [2], [10], packet or SIMD traversal, and a data-oriented primitive layout. Larger and more varied scenes would test whether the scheduling conclusions hold beyond procedural spheres. A GPU backend would be a different project, but the deterministic per-pixel sampling design is not tied to the CPU. For long renders, periodic progress reporting and checkpointed partial images would make stress and production runs observable and resumable.</w:t>
      </w:r>
    </w:p>
    <w:p w14:paraId="08445CD1" w14:textId="77777777" w:rsidR="00895524" w:rsidRDefault="00C576E8">
      <w:pPr>
        <w:pStyle w:val="Heading1"/>
      </w:pPr>
      <w:bookmarkStart w:id="74" w:name="_Toc241598901"/>
      <w:r>
        <w:t>14. Conclusion</w:t>
      </w:r>
      <w:bookmarkEnd w:id="74"/>
    </w:p>
    <w:p w14:paraId="41A979B9" w14:textId="77777777" w:rsidR="00895524" w:rsidRDefault="00C576E8">
      <w:r>
        <w:t>Helios renders one deterministic image through seven parallel backends and was evaluated with a protocol designed to make its comparisons trustworthy.</w:t>
      </w:r>
    </w:p>
    <w:p w14:paraId="1DAF76BB" w14:textId="77777777" w:rsidR="00895524" w:rsidRDefault="00C576E8">
      <w:r>
        <w:rPr>
          <w:b/>
          <w:bCs/>
        </w:rPr>
        <w:t>RQ1.</w:t>
      </w:r>
      <w:r>
        <w:t xml:space="preserve"> On this four-core, eight-thread host, OpenMP with eight logical threads gave the highest speedup (2.97×, efficiency 0.37 per logical processor). Static four-slot OpenMP and MPI reached about 1.95×, below the 2.34× cap that the equal-count tile partition imposes on any backend, so the workload's spatial imbalance rather than the framework set the main limit. Hybrid 1×4 reached 2.45× by splitting inside tiles.</w:t>
      </w:r>
    </w:p>
    <w:p w14:paraId="6F6AA7E4" w14:textId="77777777" w:rsidR="00895524" w:rsidRDefault="00C576E8">
      <w:r>
        <w:rPr>
          <w:b/>
          <w:bCs/>
        </w:rPr>
        <w:t>RQ2.</w:t>
      </w:r>
      <w:r>
        <w:t xml:space="preserve"> Dynamic scheduling reduced compute imbalance from about 0.45 to 0.59 to below 0.01 and was 27.5% to 31.8% faster than static partitioning on every natural scene, and 12.1% faster with a half-speed worker.</w:t>
      </w:r>
    </w:p>
    <w:p w14:paraId="69B7CC5D" w14:textId="77777777" w:rsidR="00895524" w:rsidRDefault="00C576E8">
      <w:r>
        <w:rPr>
          <w:b/>
          <w:bCs/>
        </w:rPr>
        <w:t>RQ3.</w:t>
      </w:r>
      <w:r>
        <w:t xml:space="preserve"> On a single host with cheap messages, adaptive batching kept that balance with 31% to 81% fewer assignments and less waiting, but showed no consistent wall-clock advantage over fixed one-tile dynamic scheduling. Whether it helps where communication is expensive was not measured.</w:t>
      </w:r>
    </w:p>
    <w:p w14:paraId="4B27F369" w14:textId="77777777" w:rsidR="00895524" w:rsidRDefault="00C576E8">
      <w:r>
        <w:rPr>
          <w:b/>
          <w:bCs/>
        </w:rPr>
        <w:t>RQ4.</w:t>
      </w:r>
      <w:r>
        <w:t xml:space="preserve"> An anomalous historical hybrid result led, through instrumentation and controlled A/B builds, to two real defects. The first was false sharing in per-thread counters, which only the hybrid path exposed. Fixing it made hybrid 1×4 and 2×2 8% to 14% faster and left the other backends unchanged. The second was a heap allocation on every BVH query, which slowed every backend. Fixing it made the sequential renderer, OpenMP 4 and MPI 4 about 45% faster. In the final formal rerun, hybrid 2×2 showed no resolvable d</w:t>
      </w:r>
      <w:r>
        <w:t>ifference from OpenMP 4, where the historical pre-fix run had shown a 43% penalty.</w:t>
      </w:r>
    </w:p>
    <w:p w14:paraId="56B1E500" w14:textId="77777777" w:rsidR="00895524" w:rsidRDefault="00C576E8">
      <w:r>
        <w:t>The work that most improved the project was not a new feature. It was treating an unexpected measurement as something to explain, testing each explanation, correcting an overstated intermediate conclusion, and rerunning everything on a frozen source while keeping the earlier evidence.</w:t>
      </w:r>
    </w:p>
    <w:p w14:paraId="01AB1363" w14:textId="77777777" w:rsidR="00895524" w:rsidRDefault="00C576E8">
      <w:pPr>
        <w:pStyle w:val="Heading1"/>
      </w:pPr>
      <w:bookmarkStart w:id="75" w:name="_Toc241598902"/>
      <w:r>
        <w:t>References</w:t>
      </w:r>
      <w:bookmarkEnd w:id="75"/>
    </w:p>
    <w:p w14:paraId="1B135D09" w14:textId="77777777" w:rsidR="00895524" w:rsidRDefault="00C576E8">
      <w:r>
        <w:t>References use the IEEE style. Each source was opened and checked against the claim it supports on 2026-09-28. Page ranges use a hyphen to match the report's typography.</w:t>
      </w:r>
    </w:p>
    <w:p w14:paraId="50E4F238" w14:textId="77777777" w:rsidR="00895524" w:rsidRDefault="00C576E8">
      <w:pPr>
        <w:keepLines/>
        <w:tabs>
          <w:tab w:val="left" w:pos="567"/>
        </w:tabs>
        <w:spacing w:after="100"/>
        <w:ind w:left="567" w:hanging="567"/>
      </w:pPr>
      <w:r>
        <w:rPr>
          <w:sz w:val="19"/>
          <w:szCs w:val="19"/>
        </w:rPr>
        <w:t>[1]</w:t>
      </w:r>
      <w:r>
        <w:rPr>
          <w:sz w:val="19"/>
          <w:szCs w:val="19"/>
        </w:rPr>
        <w:tab/>
        <w:t xml:space="preserve">J. T. Kajiya, "The rendering equation," </w:t>
      </w:r>
      <w:r>
        <w:rPr>
          <w:i/>
          <w:iCs/>
          <w:sz w:val="19"/>
          <w:szCs w:val="19"/>
        </w:rPr>
        <w:t>ACM SIGGRAPH Comput. Graph.</w:t>
      </w:r>
      <w:r>
        <w:rPr>
          <w:sz w:val="19"/>
          <w:szCs w:val="19"/>
        </w:rPr>
        <w:t>, vol. 20, no. 4, pp. 143-150, Aug. 1986, doi: 10.1145/15886.15902.</w:t>
      </w:r>
    </w:p>
    <w:p w14:paraId="7A2D37EA" w14:textId="77777777" w:rsidR="00895524" w:rsidRDefault="00C576E8">
      <w:pPr>
        <w:keepLines/>
        <w:tabs>
          <w:tab w:val="left" w:pos="567"/>
        </w:tabs>
        <w:spacing w:after="100"/>
        <w:ind w:left="567" w:hanging="567"/>
      </w:pPr>
      <w:r>
        <w:rPr>
          <w:sz w:val="19"/>
          <w:szCs w:val="19"/>
        </w:rPr>
        <w:t>[2]</w:t>
      </w:r>
      <w:r>
        <w:rPr>
          <w:sz w:val="19"/>
          <w:szCs w:val="19"/>
        </w:rPr>
        <w:tab/>
        <w:t xml:space="preserve">M. Pharr, W. Jakob, and G. Humphreys, </w:t>
      </w:r>
      <w:r>
        <w:rPr>
          <w:i/>
          <w:iCs/>
          <w:sz w:val="19"/>
          <w:szCs w:val="19"/>
        </w:rPr>
        <w:t>Physically Based Rendering: From Theory to Implementation</w:t>
      </w:r>
      <w:r>
        <w:rPr>
          <w:sz w:val="19"/>
          <w:szCs w:val="19"/>
        </w:rPr>
        <w:t>, 4th ed. Cambridge, MA, USA: MIT Press, 2023. [Online]. Available: https://pbr-book.org/4ed/</w:t>
      </w:r>
    </w:p>
    <w:p w14:paraId="33C70997" w14:textId="77777777" w:rsidR="00895524" w:rsidRDefault="00C576E8">
      <w:pPr>
        <w:keepLines/>
        <w:tabs>
          <w:tab w:val="left" w:pos="567"/>
        </w:tabs>
        <w:spacing w:after="100"/>
        <w:ind w:left="567" w:hanging="567"/>
      </w:pPr>
      <w:r>
        <w:rPr>
          <w:sz w:val="19"/>
          <w:szCs w:val="19"/>
        </w:rPr>
        <w:t>[3]</w:t>
      </w:r>
      <w:r>
        <w:rPr>
          <w:sz w:val="19"/>
          <w:szCs w:val="19"/>
        </w:rPr>
        <w:tab/>
        <w:t xml:space="preserve">T. L. Kay and J. T. Kajiya, "Ray tracing complex scenes," </w:t>
      </w:r>
      <w:r>
        <w:rPr>
          <w:i/>
          <w:iCs/>
          <w:sz w:val="19"/>
          <w:szCs w:val="19"/>
        </w:rPr>
        <w:t>ACM SIGGRAPH Comput. Graph.</w:t>
      </w:r>
      <w:r>
        <w:rPr>
          <w:sz w:val="19"/>
          <w:szCs w:val="19"/>
        </w:rPr>
        <w:t>, vol. 20, no. 4, pp. 269-278, Aug. 1986, doi: 10.1145/15886.15916.</w:t>
      </w:r>
    </w:p>
    <w:p w14:paraId="75C7A9D0" w14:textId="77777777" w:rsidR="00895524" w:rsidRDefault="00C576E8">
      <w:pPr>
        <w:keepLines/>
        <w:tabs>
          <w:tab w:val="left" w:pos="567"/>
        </w:tabs>
        <w:spacing w:after="100"/>
        <w:ind w:left="567" w:hanging="567"/>
      </w:pPr>
      <w:r>
        <w:rPr>
          <w:sz w:val="19"/>
          <w:szCs w:val="19"/>
        </w:rPr>
        <w:t>[4]</w:t>
      </w:r>
      <w:r>
        <w:rPr>
          <w:sz w:val="19"/>
          <w:szCs w:val="19"/>
        </w:rPr>
        <w:tab/>
        <w:t xml:space="preserve">OpenMP Architecture Review Board, </w:t>
      </w:r>
      <w:r>
        <w:rPr>
          <w:i/>
          <w:iCs/>
          <w:sz w:val="19"/>
          <w:szCs w:val="19"/>
        </w:rPr>
        <w:t>OpenMP Application Programming Interface, Version 5.2</w:t>
      </w:r>
      <w:r>
        <w:rPr>
          <w:sz w:val="19"/>
          <w:szCs w:val="19"/>
        </w:rPr>
        <w:t>, Nov. 2021. [Online]. Available: https://www.openmp.org/wp-content/uploads/OpenMP-API-Specification-5-2.pdf</w:t>
      </w:r>
    </w:p>
    <w:p w14:paraId="07CA871A" w14:textId="77777777" w:rsidR="00895524" w:rsidRDefault="00C576E8">
      <w:pPr>
        <w:keepLines/>
        <w:tabs>
          <w:tab w:val="left" w:pos="567"/>
        </w:tabs>
        <w:spacing w:after="100"/>
        <w:ind w:left="567" w:hanging="567"/>
      </w:pPr>
      <w:r>
        <w:rPr>
          <w:sz w:val="19"/>
          <w:szCs w:val="19"/>
        </w:rPr>
        <w:t>[5]</w:t>
      </w:r>
      <w:r>
        <w:rPr>
          <w:sz w:val="19"/>
          <w:szCs w:val="19"/>
        </w:rPr>
        <w:tab/>
        <w:t xml:space="preserve">J. Torrellas, M. S. Lam, and J. L. Hennessy, "False sharing and spatial locality in multiprocessor caches," </w:t>
      </w:r>
      <w:r>
        <w:rPr>
          <w:i/>
          <w:iCs/>
          <w:sz w:val="19"/>
          <w:szCs w:val="19"/>
        </w:rPr>
        <w:t>IEEE Trans. Comput.</w:t>
      </w:r>
      <w:r>
        <w:rPr>
          <w:sz w:val="19"/>
          <w:szCs w:val="19"/>
        </w:rPr>
        <w:t>, vol. 43, no. 6, pp. 651-663, Jun. 1994, doi: 10.1109/12.286299.</w:t>
      </w:r>
    </w:p>
    <w:p w14:paraId="7FADB1B4" w14:textId="77777777" w:rsidR="00895524" w:rsidRDefault="00C576E8">
      <w:pPr>
        <w:keepLines/>
        <w:tabs>
          <w:tab w:val="left" w:pos="567"/>
        </w:tabs>
        <w:spacing w:after="100"/>
        <w:ind w:left="567" w:hanging="567"/>
      </w:pPr>
      <w:r>
        <w:rPr>
          <w:sz w:val="19"/>
          <w:szCs w:val="19"/>
        </w:rPr>
        <w:t>[6]</w:t>
      </w:r>
      <w:r>
        <w:rPr>
          <w:sz w:val="19"/>
          <w:szCs w:val="19"/>
        </w:rPr>
        <w:tab/>
        <w:t xml:space="preserve">Message Passing Interface Forum, </w:t>
      </w:r>
      <w:r>
        <w:rPr>
          <w:i/>
          <w:iCs/>
          <w:sz w:val="19"/>
          <w:szCs w:val="19"/>
        </w:rPr>
        <w:t>MPI: A Message-Passing Interface Standard, Version 4.1</w:t>
      </w:r>
      <w:r>
        <w:rPr>
          <w:sz w:val="19"/>
          <w:szCs w:val="19"/>
        </w:rPr>
        <w:t>, Nov. 2023. [Online]. Available: https://www.mpi-forum.org/docs/mpi-4.1/mpi41-report.pdf</w:t>
      </w:r>
    </w:p>
    <w:p w14:paraId="45874E9C" w14:textId="77777777" w:rsidR="00895524" w:rsidRDefault="00C576E8">
      <w:pPr>
        <w:keepLines/>
        <w:tabs>
          <w:tab w:val="left" w:pos="567"/>
        </w:tabs>
        <w:spacing w:after="100"/>
        <w:ind w:left="567" w:hanging="567"/>
      </w:pPr>
      <w:r>
        <w:rPr>
          <w:sz w:val="19"/>
          <w:szCs w:val="19"/>
        </w:rPr>
        <w:lastRenderedPageBreak/>
        <w:t>[7]</w:t>
      </w:r>
      <w:r>
        <w:rPr>
          <w:sz w:val="19"/>
          <w:szCs w:val="19"/>
        </w:rPr>
        <w:tab/>
        <w:t xml:space="preserve">R. Rabenseifner, G. Hager, and G. Jost, "Hybrid MPI/OpenMP parallel programming on clusters of multi-core SMP nodes," in </w:t>
      </w:r>
      <w:r>
        <w:rPr>
          <w:i/>
          <w:iCs/>
          <w:sz w:val="19"/>
          <w:szCs w:val="19"/>
        </w:rPr>
        <w:t>Proc. 17th Euromicro Int. Conf. Parallel, Distributed and Network-based Processing (PDP)</w:t>
      </w:r>
      <w:r>
        <w:rPr>
          <w:sz w:val="19"/>
          <w:szCs w:val="19"/>
        </w:rPr>
        <w:t>, 2009, pp. 427-436, doi: 10.1109/PDP.2009.43.</w:t>
      </w:r>
    </w:p>
    <w:p w14:paraId="72DF9933" w14:textId="77777777" w:rsidR="00895524" w:rsidRDefault="00C576E8">
      <w:pPr>
        <w:keepLines/>
        <w:tabs>
          <w:tab w:val="left" w:pos="567"/>
        </w:tabs>
        <w:spacing w:after="100"/>
        <w:ind w:left="567" w:hanging="567"/>
      </w:pPr>
      <w:r>
        <w:rPr>
          <w:sz w:val="19"/>
          <w:szCs w:val="19"/>
        </w:rPr>
        <w:t>[8]</w:t>
      </w:r>
      <w:r>
        <w:rPr>
          <w:sz w:val="19"/>
          <w:szCs w:val="19"/>
        </w:rPr>
        <w:tab/>
        <w:t xml:space="preserve">S. Flynn Hummel, E. Schonberg, and L. E. Flynn, "Factoring: A method for scheduling parallel loops," </w:t>
      </w:r>
      <w:r>
        <w:rPr>
          <w:i/>
          <w:iCs/>
          <w:sz w:val="19"/>
          <w:szCs w:val="19"/>
        </w:rPr>
        <w:t>Commun. ACM</w:t>
      </w:r>
      <w:r>
        <w:rPr>
          <w:sz w:val="19"/>
          <w:szCs w:val="19"/>
        </w:rPr>
        <w:t>, vol. 35, no. 8, pp. 90-101, Aug. 1992, doi: 10.1145/135226.135232.</w:t>
      </w:r>
    </w:p>
    <w:p w14:paraId="07053444" w14:textId="77777777" w:rsidR="00895524" w:rsidRDefault="00C576E8">
      <w:pPr>
        <w:keepLines/>
        <w:tabs>
          <w:tab w:val="left" w:pos="567"/>
        </w:tabs>
        <w:spacing w:after="100"/>
        <w:ind w:left="567" w:hanging="567"/>
      </w:pPr>
      <w:r>
        <w:rPr>
          <w:sz w:val="19"/>
          <w:szCs w:val="19"/>
        </w:rPr>
        <w:t>[9]</w:t>
      </w:r>
      <w:r>
        <w:rPr>
          <w:sz w:val="19"/>
          <w:szCs w:val="19"/>
        </w:rPr>
        <w:tab/>
        <w:t xml:space="preserve">G. L. Steele, D. Lea, and C. H. Flood, "Fast splittable pseudorandom number generators," in </w:t>
      </w:r>
      <w:r>
        <w:rPr>
          <w:i/>
          <w:iCs/>
          <w:sz w:val="19"/>
          <w:szCs w:val="19"/>
        </w:rPr>
        <w:t>Proc. 2014 ACM Int. Conf. Object Oriented Programming Systems Languages &amp; Applications (OOPSLA)</w:t>
      </w:r>
      <w:r>
        <w:rPr>
          <w:sz w:val="19"/>
          <w:szCs w:val="19"/>
        </w:rPr>
        <w:t>, 2014, pp. 453-472, doi: 10.1145/2660193.2660195.</w:t>
      </w:r>
    </w:p>
    <w:p w14:paraId="6DB2B632" w14:textId="77777777" w:rsidR="00895524" w:rsidRDefault="00C576E8">
      <w:pPr>
        <w:keepLines/>
        <w:tabs>
          <w:tab w:val="left" w:pos="567"/>
        </w:tabs>
        <w:spacing w:after="100"/>
        <w:ind w:left="567" w:hanging="567"/>
      </w:pPr>
      <w:r>
        <w:rPr>
          <w:sz w:val="19"/>
          <w:szCs w:val="19"/>
        </w:rPr>
        <w:t>[10]</w:t>
      </w:r>
      <w:r>
        <w:rPr>
          <w:sz w:val="19"/>
          <w:szCs w:val="19"/>
        </w:rPr>
        <w:tab/>
        <w:t xml:space="preserve">J. Goldsmith and J. Salmon, "Automatic creation of object hierarchies for ray tracing," </w:t>
      </w:r>
      <w:r>
        <w:rPr>
          <w:i/>
          <w:iCs/>
          <w:sz w:val="19"/>
          <w:szCs w:val="19"/>
        </w:rPr>
        <w:t>IEEE Comput. Graph. Appl.</w:t>
      </w:r>
      <w:r>
        <w:rPr>
          <w:sz w:val="19"/>
          <w:szCs w:val="19"/>
        </w:rPr>
        <w:t>, vol. 7, no. 5, pp. 14-20, May 1987, doi: 10.1109/MCG.1987.276983.</w:t>
      </w:r>
    </w:p>
    <w:p w14:paraId="7C047D6B" w14:textId="77777777" w:rsidR="00895524" w:rsidRDefault="00C576E8">
      <w:pPr>
        <w:keepLines/>
        <w:tabs>
          <w:tab w:val="left" w:pos="567"/>
        </w:tabs>
        <w:spacing w:after="100"/>
        <w:ind w:left="567" w:hanging="567"/>
      </w:pPr>
      <w:r>
        <w:rPr>
          <w:sz w:val="19"/>
          <w:szCs w:val="19"/>
        </w:rPr>
        <w:t>[11]</w:t>
      </w:r>
      <w:r>
        <w:rPr>
          <w:sz w:val="19"/>
          <w:szCs w:val="19"/>
        </w:rPr>
        <w:tab/>
      </w:r>
      <w:r>
        <w:rPr>
          <w:sz w:val="19"/>
          <w:szCs w:val="19"/>
        </w:rPr>
        <w:t>Microsoft, "mpiexec," Microsoft Learn: HPC Pack command reference. [Online]. Available: https://learn.microsoft.com/en-us/powershell/high-performance-computing/mpiexec (accessed Sep. 28, 2026).</w:t>
      </w:r>
    </w:p>
    <w:p w14:paraId="534C6962" w14:textId="77777777" w:rsidR="00895524" w:rsidRDefault="00C576E8">
      <w:pPr>
        <w:keepLines/>
        <w:tabs>
          <w:tab w:val="left" w:pos="567"/>
        </w:tabs>
        <w:spacing w:after="100"/>
        <w:ind w:left="567" w:hanging="567"/>
      </w:pPr>
      <w:r>
        <w:rPr>
          <w:sz w:val="19"/>
          <w:szCs w:val="19"/>
        </w:rPr>
        <w:t>[12]</w:t>
      </w:r>
      <w:r>
        <w:rPr>
          <w:sz w:val="19"/>
          <w:szCs w:val="19"/>
        </w:rPr>
        <w:tab/>
        <w:t>Microsoft, "CPU Sets," Microsoft Learn: Win32 apps, Jul. 2025. [Online]. Available: https://learn.microsoft.com/en-us/windows/win32/procthread/cpu-sets (accessed Sep. 28, 2026).</w:t>
      </w:r>
    </w:p>
    <w:p w14:paraId="3573A3A7" w14:textId="77777777" w:rsidR="00895524" w:rsidRDefault="00C576E8">
      <w:pPr>
        <w:keepLines/>
        <w:tabs>
          <w:tab w:val="left" w:pos="567"/>
        </w:tabs>
        <w:spacing w:after="100"/>
        <w:ind w:left="567" w:hanging="567"/>
      </w:pPr>
      <w:r>
        <w:rPr>
          <w:sz w:val="19"/>
          <w:szCs w:val="19"/>
        </w:rPr>
        <w:t>[13]</w:t>
      </w:r>
      <w:r>
        <w:rPr>
          <w:sz w:val="19"/>
          <w:szCs w:val="19"/>
        </w:rPr>
        <w:tab/>
        <w:t xml:space="preserve">B. Efron, "Bootstrap methods: Another look at the jackknife," </w:t>
      </w:r>
      <w:r>
        <w:rPr>
          <w:i/>
          <w:iCs/>
          <w:sz w:val="19"/>
          <w:szCs w:val="19"/>
        </w:rPr>
        <w:t>Ann. Statist.</w:t>
      </w:r>
      <w:r>
        <w:rPr>
          <w:sz w:val="19"/>
          <w:szCs w:val="19"/>
        </w:rPr>
        <w:t>, vol. 7, no. 1, pp. 1-26, Jan. 1979, doi: 10.1214/aos/1176344552.</w:t>
      </w:r>
    </w:p>
    <w:p w14:paraId="305A0959" w14:textId="77777777" w:rsidR="00895524" w:rsidRDefault="00C576E8">
      <w:pPr>
        <w:keepLines/>
        <w:tabs>
          <w:tab w:val="left" w:pos="567"/>
        </w:tabs>
        <w:spacing w:after="100"/>
        <w:ind w:left="567" w:hanging="567"/>
      </w:pPr>
      <w:r>
        <w:rPr>
          <w:sz w:val="19"/>
          <w:szCs w:val="19"/>
        </w:rPr>
        <w:t>[14]</w:t>
      </w:r>
      <w:r>
        <w:rPr>
          <w:sz w:val="19"/>
          <w:szCs w:val="19"/>
        </w:rPr>
        <w:tab/>
        <w:t xml:space="preserve">B. Efron and R. J. Tibshirani, </w:t>
      </w:r>
      <w:r>
        <w:rPr>
          <w:i/>
          <w:iCs/>
          <w:sz w:val="19"/>
          <w:szCs w:val="19"/>
        </w:rPr>
        <w:t>An Introduction to the Bootstrap</w:t>
      </w:r>
      <w:r>
        <w:rPr>
          <w:sz w:val="19"/>
          <w:szCs w:val="19"/>
        </w:rPr>
        <w:t>. Springer US, 1993, ch. 13, doi: 10.1007/978-1-4899-4541-9.</w:t>
      </w:r>
    </w:p>
    <w:p w14:paraId="09256058" w14:textId="77777777" w:rsidR="00895524" w:rsidRDefault="00C576E8">
      <w:pPr>
        <w:keepLines/>
        <w:tabs>
          <w:tab w:val="left" w:pos="567"/>
        </w:tabs>
        <w:spacing w:after="100"/>
        <w:ind w:left="567" w:hanging="567"/>
      </w:pPr>
      <w:r>
        <w:rPr>
          <w:sz w:val="19"/>
          <w:szCs w:val="19"/>
        </w:rPr>
        <w:t>[15]</w:t>
      </w:r>
      <w:r>
        <w:rPr>
          <w:sz w:val="19"/>
          <w:szCs w:val="19"/>
        </w:rPr>
        <w:tab/>
        <w:t xml:space="preserve">G. M. Amdahl, "Validity of the single processor approach to achieving large scale computing capabilities," in </w:t>
      </w:r>
      <w:r>
        <w:rPr>
          <w:i/>
          <w:iCs/>
          <w:sz w:val="19"/>
          <w:szCs w:val="19"/>
        </w:rPr>
        <w:t>Proc. AFIPS Spring Joint Computer Conf.</w:t>
      </w:r>
      <w:r>
        <w:rPr>
          <w:sz w:val="19"/>
          <w:szCs w:val="19"/>
        </w:rPr>
        <w:t>, vol. 30, Atlantic City, NJ, USA, Apr. 1967, pp. 483-485, doi: 10.1145/1465482.1465560.</w:t>
      </w:r>
    </w:p>
    <w:p w14:paraId="79EDCE9B" w14:textId="77777777" w:rsidR="00895524" w:rsidRDefault="00C576E8">
      <w:pPr>
        <w:keepLines/>
        <w:tabs>
          <w:tab w:val="left" w:pos="567"/>
        </w:tabs>
        <w:spacing w:after="100"/>
        <w:ind w:left="567" w:hanging="567"/>
      </w:pPr>
      <w:r>
        <w:rPr>
          <w:sz w:val="19"/>
          <w:szCs w:val="19"/>
        </w:rPr>
        <w:t>[16]</w:t>
      </w:r>
      <w:r>
        <w:rPr>
          <w:sz w:val="19"/>
          <w:szCs w:val="19"/>
        </w:rPr>
        <w:tab/>
        <w:t xml:space="preserve">J. L. Gustafson, "Reevaluating Amdahl's law," </w:t>
      </w:r>
      <w:r>
        <w:rPr>
          <w:i/>
          <w:iCs/>
          <w:sz w:val="19"/>
          <w:szCs w:val="19"/>
        </w:rPr>
        <w:t>Commun. ACM</w:t>
      </w:r>
      <w:r>
        <w:rPr>
          <w:sz w:val="19"/>
          <w:szCs w:val="19"/>
        </w:rPr>
        <w:t>, vol. 31, no. 5, pp. 532-533, May 1988, doi: 10.1145/42411.42415.</w:t>
      </w:r>
    </w:p>
    <w:p w14:paraId="331C0AD1" w14:textId="77777777" w:rsidR="00895524" w:rsidRDefault="00C576E8">
      <w:pPr>
        <w:keepLines/>
        <w:tabs>
          <w:tab w:val="left" w:pos="567"/>
        </w:tabs>
        <w:spacing w:after="100"/>
        <w:ind w:left="567" w:hanging="567"/>
      </w:pPr>
      <w:r>
        <w:rPr>
          <w:sz w:val="19"/>
          <w:szCs w:val="19"/>
        </w:rPr>
        <w:t>[17]</w:t>
      </w:r>
      <w:r>
        <w:rPr>
          <w:sz w:val="19"/>
          <w:szCs w:val="19"/>
        </w:rPr>
        <w:tab/>
        <w:t xml:space="preserve">D. M. Tullsen, S. J. Eggers, and H. M. Levy, "Simultaneous multithreading: Maximizing on-chip parallelism," in </w:t>
      </w:r>
      <w:r>
        <w:rPr>
          <w:i/>
          <w:iCs/>
          <w:sz w:val="19"/>
          <w:szCs w:val="19"/>
        </w:rPr>
        <w:t>Proc. 22nd Annu. Int. Symp. Computer Architecture (ISCA)</w:t>
      </w:r>
      <w:r>
        <w:rPr>
          <w:sz w:val="19"/>
          <w:szCs w:val="19"/>
        </w:rPr>
        <w:t>, Santa Margherita Ligure, Italy, 1995, pp. 392-403, doi: 10.1145/223982.224449.</w:t>
      </w:r>
    </w:p>
    <w:p w14:paraId="55D7CD2A" w14:textId="77777777" w:rsidR="00895524" w:rsidRDefault="00C576E8">
      <w:r>
        <w:t xml:space="preserve">The MS-MPI </w:t>
      </w:r>
      <w:r>
        <w:rPr>
          <w:rFonts w:ascii="Consolas" w:eastAsia="Consolas" w:hAnsi="Consolas" w:cs="Consolas"/>
          <w:color w:val="2A2A2A"/>
          <w:sz w:val="19"/>
          <w:szCs w:val="19"/>
        </w:rPr>
        <w:t>mpiexec</w:t>
      </w:r>
      <w:r>
        <w:t xml:space="preserve"> reference [11] is the HPC Pack page. The </w:t>
      </w:r>
      <w:r>
        <w:rPr>
          <w:rFonts w:ascii="Consolas" w:eastAsia="Consolas" w:hAnsi="Consolas" w:cs="Consolas"/>
          <w:color w:val="2A2A2A"/>
          <w:sz w:val="19"/>
          <w:szCs w:val="19"/>
        </w:rPr>
        <w:t>affinity_layout</w:t>
      </w:r>
      <w:r>
        <w:t xml:space="preserve"> behaviour reported in Section 5.2 was observed directly on this host with MS-MPI 10.1, not taken from documentation.</w:t>
      </w:r>
    </w:p>
    <w:p w14:paraId="52E6AAE9" w14:textId="77777777" w:rsidR="00895524" w:rsidRDefault="00C576E8">
      <w:pPr>
        <w:pStyle w:val="Heading1"/>
      </w:pPr>
      <w:bookmarkStart w:id="76" w:name="_Toc241598903"/>
      <w:r>
        <w:t>Appendix A. Exact Build and Run Commands</w:t>
      </w:r>
      <w:bookmarkEnd w:id="76"/>
    </w:p>
    <w:p w14:paraId="763780A3" w14:textId="77777777" w:rsidR="00895524" w:rsidRDefault="00C576E8">
      <w:r>
        <w:t xml:space="preserve">All commands run from the repository root in PowerShell on the test machine. The output directories must exist first, for example </w:t>
      </w:r>
      <w:r>
        <w:rPr>
          <w:rFonts w:ascii="Consolas" w:eastAsia="Consolas" w:hAnsi="Consolas" w:cs="Consolas"/>
          <w:color w:val="2A2A2A"/>
          <w:sz w:val="19"/>
          <w:szCs w:val="19"/>
        </w:rPr>
        <w:t>New</w:t>
      </w:r>
      <w:r>
        <w:rPr>
          <w:rFonts w:ascii="Consolas" w:eastAsia="Consolas" w:hAnsi="Consolas" w:cs="Consolas"/>
          <w:color w:val="2A2A2A"/>
          <w:sz w:val="19"/>
          <w:szCs w:val="19"/>
        </w:rPr>
        <w:noBreakHyphen/>
        <w:t xml:space="preserve">Item </w:t>
      </w:r>
      <w:r>
        <w:rPr>
          <w:rFonts w:ascii="Consolas" w:eastAsia="Consolas" w:hAnsi="Consolas" w:cs="Consolas"/>
          <w:color w:val="2A2A2A"/>
          <w:sz w:val="19"/>
          <w:szCs w:val="19"/>
        </w:rPr>
        <w:noBreakHyphen/>
        <w:t xml:space="preserve">ItemType Directory </w:t>
      </w:r>
      <w:r>
        <w:rPr>
          <w:rFonts w:ascii="Consolas" w:eastAsia="Consolas" w:hAnsi="Consolas" w:cs="Consolas"/>
          <w:color w:val="2A2A2A"/>
          <w:sz w:val="19"/>
          <w:szCs w:val="19"/>
        </w:rPr>
        <w:noBreakHyphen/>
        <w:t>Force results/screenshot</w:t>
      </w:r>
      <w:r>
        <w:t>.</w:t>
      </w:r>
    </w:p>
    <w:p w14:paraId="4A4EDECE" w14:textId="77777777" w:rsidR="00895524" w:rsidRDefault="00C576E8">
      <w:r>
        <w:rPr>
          <w:b/>
          <w:bCs/>
        </w:rPr>
        <w:t>Build (Release):</w:t>
      </w:r>
    </w:p>
    <w:p w14:paraId="4EC66CC3" w14:textId="77777777" w:rsidR="00895524" w:rsidRDefault="00C576E8">
      <w:pPr>
        <w:keepLines/>
        <w:pBdr>
          <w:top w:val="single" w:sz="2" w:space="3" w:color="D0D0D0"/>
        </w:pBdr>
        <w:shd w:val="clear" w:color="auto" w:fill="F2F2F2"/>
        <w:spacing w:before="60" w:after="160" w:line="240" w:lineRule="auto"/>
        <w:ind w:left="397" w:right="113" w:hanging="284"/>
      </w:pPr>
      <w:r>
        <w:rPr>
          <w:rFonts w:ascii="Consolas" w:eastAsia="Consolas" w:hAnsi="Consolas" w:cs="Consolas"/>
          <w:color w:val="202020"/>
          <w:sz w:val="17"/>
          <w:szCs w:val="17"/>
        </w:rPr>
        <w:t xml:space="preserve">./scripts/build.ps1 </w:t>
      </w:r>
      <w:r>
        <w:rPr>
          <w:rFonts w:ascii="Consolas" w:eastAsia="Consolas" w:hAnsi="Consolas" w:cs="Consolas"/>
          <w:color w:val="202020"/>
          <w:sz w:val="17"/>
          <w:szCs w:val="17"/>
        </w:rPr>
        <w:noBreakHyphen/>
        <w:t>Configuration release</w:t>
      </w:r>
    </w:p>
    <w:p w14:paraId="2D474C35" w14:textId="77777777" w:rsidR="00895524" w:rsidRDefault="00C576E8">
      <w:pPr>
        <w:keepNext/>
      </w:pPr>
      <w:r>
        <w:t>This runs, on this host:</w:t>
      </w:r>
    </w:p>
    <w:p w14:paraId="23435F27" w14:textId="77777777" w:rsidR="00895524" w:rsidRDefault="00C576E8">
      <w:pPr>
        <w:keepNext/>
        <w:keepLines/>
        <w:pBdr>
          <w:top w:val="single" w:sz="2" w:space="3" w:color="D0D0D0"/>
        </w:pBdr>
        <w:shd w:val="clear" w:color="auto" w:fill="F2F2F2"/>
        <w:spacing w:before="60" w:after="0" w:line="240" w:lineRule="auto"/>
        <w:ind w:left="397" w:right="113" w:hanging="284"/>
      </w:pPr>
      <w:r>
        <w:rPr>
          <w:rFonts w:ascii="Consolas" w:eastAsia="Consolas" w:hAnsi="Consolas" w:cs="Consolas"/>
          <w:color w:val="202020"/>
          <w:sz w:val="17"/>
          <w:szCs w:val="17"/>
        </w:rPr>
        <w:t xml:space="preserve">g++ </w:t>
      </w:r>
      <w:r>
        <w:rPr>
          <w:rFonts w:ascii="Consolas" w:eastAsia="Consolas" w:hAnsi="Consolas" w:cs="Consolas"/>
          <w:color w:val="202020"/>
          <w:sz w:val="17"/>
          <w:szCs w:val="17"/>
        </w:rPr>
        <w:noBreakHyphen/>
        <w:t xml:space="preserve">std=c++20 </w:t>
      </w:r>
      <w:r>
        <w:rPr>
          <w:rFonts w:ascii="Consolas" w:eastAsia="Consolas" w:hAnsi="Consolas" w:cs="Consolas"/>
          <w:color w:val="202020"/>
          <w:sz w:val="17"/>
          <w:szCs w:val="17"/>
        </w:rPr>
        <w:noBreakHyphen/>
        <w:t xml:space="preserve">Wall </w:t>
      </w:r>
      <w:r>
        <w:rPr>
          <w:rFonts w:ascii="Consolas" w:eastAsia="Consolas" w:hAnsi="Consolas" w:cs="Consolas"/>
          <w:color w:val="202020"/>
          <w:sz w:val="17"/>
          <w:szCs w:val="17"/>
        </w:rPr>
        <w:noBreakHyphen/>
        <w:t xml:space="preserve">Wextra </w:t>
      </w:r>
      <w:r>
        <w:rPr>
          <w:rFonts w:ascii="Consolas" w:eastAsia="Consolas" w:hAnsi="Consolas" w:cs="Consolas"/>
          <w:color w:val="202020"/>
          <w:sz w:val="17"/>
          <w:szCs w:val="17"/>
        </w:rPr>
        <w:noBreakHyphen/>
        <w:t xml:space="preserve">Wpedantic </w:t>
      </w:r>
      <w:r>
        <w:rPr>
          <w:rFonts w:ascii="Consolas" w:eastAsia="Consolas" w:hAnsi="Consolas" w:cs="Consolas"/>
          <w:color w:val="202020"/>
          <w:sz w:val="17"/>
          <w:szCs w:val="17"/>
        </w:rPr>
        <w:noBreakHyphen/>
        <w:t xml:space="preserve">Wconversion </w:t>
      </w:r>
      <w:r>
        <w:rPr>
          <w:rFonts w:ascii="Consolas" w:eastAsia="Consolas" w:hAnsi="Consolas" w:cs="Consolas"/>
          <w:color w:val="202020"/>
          <w:sz w:val="17"/>
          <w:szCs w:val="17"/>
        </w:rPr>
        <w:noBreakHyphen/>
        <w:t xml:space="preserve">fopenmp </w:t>
      </w:r>
      <w:r>
        <w:rPr>
          <w:rFonts w:ascii="Consolas" w:eastAsia="Consolas" w:hAnsi="Consolas" w:cs="Consolas"/>
          <w:color w:val="202020"/>
          <w:sz w:val="17"/>
          <w:szCs w:val="17"/>
        </w:rPr>
        <w:noBreakHyphen/>
        <w:t xml:space="preserve">DHELIOS_OPENMP=1 </w:t>
      </w:r>
      <w:r>
        <w:rPr>
          <w:rFonts w:ascii="Consolas" w:eastAsia="Consolas" w:hAnsi="Consolas" w:cs="Consolas"/>
          <w:color w:val="202020"/>
          <w:sz w:val="17"/>
          <w:szCs w:val="17"/>
        </w:rPr>
        <w:noBreakHyphen/>
        <w:t xml:space="preserve">I include </w:t>
      </w:r>
      <w:r>
        <w:rPr>
          <w:rFonts w:ascii="Consolas" w:eastAsia="Consolas" w:hAnsi="Consolas" w:cs="Consolas"/>
          <w:color w:val="202020"/>
          <w:sz w:val="17"/>
          <w:szCs w:val="17"/>
        </w:rPr>
        <w:noBreakHyphen/>
        <w:t xml:space="preserve">O2 </w:t>
      </w:r>
      <w:r>
        <w:rPr>
          <w:rFonts w:ascii="Consolas" w:eastAsia="Consolas" w:hAnsi="Consolas" w:cs="Consolas"/>
          <w:color w:val="202020"/>
          <w:sz w:val="17"/>
          <w:szCs w:val="17"/>
        </w:rPr>
        <w:noBreakHyphen/>
        <w:t xml:space="preserve">DNDEBUG src/core.cpp src/main.cpp </w:t>
      </w:r>
      <w:r>
        <w:rPr>
          <w:rFonts w:ascii="Consolas" w:eastAsia="Consolas" w:hAnsi="Consolas" w:cs="Consolas"/>
          <w:color w:val="202020"/>
          <w:sz w:val="17"/>
          <w:szCs w:val="17"/>
        </w:rPr>
        <w:noBreakHyphen/>
        <w:t>o build</w:t>
      </w:r>
      <w:r>
        <w:rPr>
          <w:rFonts w:ascii="Consolas" w:eastAsia="Consolas" w:hAnsi="Consolas" w:cs="Consolas"/>
          <w:color w:val="202020"/>
          <w:sz w:val="17"/>
          <w:szCs w:val="17"/>
        </w:rPr>
        <w:noBreakHyphen/>
        <w:t>release/helios.exe</w:t>
      </w:r>
    </w:p>
    <w:p w14:paraId="6AA62319" w14:textId="77777777" w:rsidR="00895524" w:rsidRDefault="00C576E8">
      <w:pPr>
        <w:keepNext/>
        <w:keepLines/>
        <w:shd w:val="clear" w:color="auto" w:fill="F2F2F2"/>
        <w:spacing w:after="0" w:line="240" w:lineRule="auto"/>
        <w:ind w:left="397" w:right="113" w:hanging="284"/>
      </w:pPr>
      <w:r>
        <w:rPr>
          <w:rFonts w:ascii="Consolas" w:eastAsia="Consolas" w:hAnsi="Consolas" w:cs="Consolas"/>
          <w:color w:val="202020"/>
          <w:sz w:val="17"/>
          <w:szCs w:val="17"/>
        </w:rPr>
        <w:t xml:space="preserve">g++ </w:t>
      </w:r>
      <w:r>
        <w:rPr>
          <w:rFonts w:ascii="Consolas" w:eastAsia="Consolas" w:hAnsi="Consolas" w:cs="Consolas"/>
          <w:color w:val="202020"/>
          <w:sz w:val="17"/>
          <w:szCs w:val="17"/>
        </w:rPr>
        <w:noBreakHyphen/>
        <w:t xml:space="preserve">std=c++20 </w:t>
      </w:r>
      <w:r>
        <w:rPr>
          <w:rFonts w:ascii="Consolas" w:eastAsia="Consolas" w:hAnsi="Consolas" w:cs="Consolas"/>
          <w:color w:val="202020"/>
          <w:sz w:val="17"/>
          <w:szCs w:val="17"/>
        </w:rPr>
        <w:noBreakHyphen/>
        <w:t xml:space="preserve">Wall </w:t>
      </w:r>
      <w:r>
        <w:rPr>
          <w:rFonts w:ascii="Consolas" w:eastAsia="Consolas" w:hAnsi="Consolas" w:cs="Consolas"/>
          <w:color w:val="202020"/>
          <w:sz w:val="17"/>
          <w:szCs w:val="17"/>
        </w:rPr>
        <w:noBreakHyphen/>
        <w:t xml:space="preserve">Wextra </w:t>
      </w:r>
      <w:r>
        <w:rPr>
          <w:rFonts w:ascii="Consolas" w:eastAsia="Consolas" w:hAnsi="Consolas" w:cs="Consolas"/>
          <w:color w:val="202020"/>
          <w:sz w:val="17"/>
          <w:szCs w:val="17"/>
        </w:rPr>
        <w:noBreakHyphen/>
        <w:t xml:space="preserve">Wpedantic </w:t>
      </w:r>
      <w:r>
        <w:rPr>
          <w:rFonts w:ascii="Consolas" w:eastAsia="Consolas" w:hAnsi="Consolas" w:cs="Consolas"/>
          <w:color w:val="202020"/>
          <w:sz w:val="17"/>
          <w:szCs w:val="17"/>
        </w:rPr>
        <w:noBreakHyphen/>
      </w:r>
      <w:r>
        <w:rPr>
          <w:rFonts w:ascii="Consolas" w:eastAsia="Consolas" w:hAnsi="Consolas" w:cs="Consolas"/>
          <w:color w:val="202020"/>
          <w:sz w:val="17"/>
          <w:szCs w:val="17"/>
        </w:rPr>
        <w:t xml:space="preserve">Wconversion </w:t>
      </w:r>
      <w:r>
        <w:rPr>
          <w:rFonts w:ascii="Consolas" w:eastAsia="Consolas" w:hAnsi="Consolas" w:cs="Consolas"/>
          <w:color w:val="202020"/>
          <w:sz w:val="17"/>
          <w:szCs w:val="17"/>
        </w:rPr>
        <w:noBreakHyphen/>
        <w:t xml:space="preserve">fopenmp </w:t>
      </w:r>
      <w:r>
        <w:rPr>
          <w:rFonts w:ascii="Consolas" w:eastAsia="Consolas" w:hAnsi="Consolas" w:cs="Consolas"/>
          <w:color w:val="202020"/>
          <w:sz w:val="17"/>
          <w:szCs w:val="17"/>
        </w:rPr>
        <w:noBreakHyphen/>
        <w:t xml:space="preserve">DHELIOS_OPENMP=1 </w:t>
      </w:r>
      <w:r>
        <w:rPr>
          <w:rFonts w:ascii="Consolas" w:eastAsia="Consolas" w:hAnsi="Consolas" w:cs="Consolas"/>
          <w:color w:val="202020"/>
          <w:sz w:val="17"/>
          <w:szCs w:val="17"/>
        </w:rPr>
        <w:noBreakHyphen/>
        <w:t xml:space="preserve">I include </w:t>
      </w:r>
      <w:r>
        <w:rPr>
          <w:rFonts w:ascii="Consolas" w:eastAsia="Consolas" w:hAnsi="Consolas" w:cs="Consolas"/>
          <w:color w:val="202020"/>
          <w:sz w:val="17"/>
          <w:szCs w:val="17"/>
        </w:rPr>
        <w:noBreakHyphen/>
        <w:t xml:space="preserve">O2 </w:t>
      </w:r>
      <w:r>
        <w:rPr>
          <w:rFonts w:ascii="Consolas" w:eastAsia="Consolas" w:hAnsi="Consolas" w:cs="Consolas"/>
          <w:color w:val="202020"/>
          <w:sz w:val="17"/>
          <w:szCs w:val="17"/>
        </w:rPr>
        <w:noBreakHyphen/>
        <w:t xml:space="preserve">DNDEBUG src/core.cpp tests/tests.cpp </w:t>
      </w:r>
      <w:r>
        <w:rPr>
          <w:rFonts w:ascii="Consolas" w:eastAsia="Consolas" w:hAnsi="Consolas" w:cs="Consolas"/>
          <w:color w:val="202020"/>
          <w:sz w:val="17"/>
          <w:szCs w:val="17"/>
        </w:rPr>
        <w:noBreakHyphen/>
        <w:t>o build</w:t>
      </w:r>
      <w:r>
        <w:rPr>
          <w:rFonts w:ascii="Consolas" w:eastAsia="Consolas" w:hAnsi="Consolas" w:cs="Consolas"/>
          <w:color w:val="202020"/>
          <w:sz w:val="17"/>
          <w:szCs w:val="17"/>
        </w:rPr>
        <w:noBreakHyphen/>
        <w:t>release/helios_tests.exe</w:t>
      </w:r>
    </w:p>
    <w:p w14:paraId="029D5E50" w14:textId="77777777" w:rsidR="00895524" w:rsidRDefault="00C576E8">
      <w:pPr>
        <w:keepLines/>
        <w:shd w:val="clear" w:color="auto" w:fill="F2F2F2"/>
        <w:spacing w:after="160" w:line="240" w:lineRule="auto"/>
        <w:ind w:left="397" w:right="113" w:hanging="284"/>
      </w:pPr>
      <w:r>
        <w:rPr>
          <w:rFonts w:ascii="Consolas" w:eastAsia="Consolas" w:hAnsi="Consolas" w:cs="Consolas"/>
          <w:color w:val="202020"/>
          <w:sz w:val="17"/>
          <w:szCs w:val="17"/>
        </w:rPr>
        <w:t xml:space="preserve">mpicxx </w:t>
      </w:r>
      <w:r>
        <w:rPr>
          <w:rFonts w:ascii="Consolas" w:eastAsia="Consolas" w:hAnsi="Consolas" w:cs="Consolas"/>
          <w:color w:val="202020"/>
          <w:sz w:val="17"/>
          <w:szCs w:val="17"/>
        </w:rPr>
        <w:noBreakHyphen/>
        <w:t xml:space="preserve">std=c++20 </w:t>
      </w:r>
      <w:r>
        <w:rPr>
          <w:rFonts w:ascii="Consolas" w:eastAsia="Consolas" w:hAnsi="Consolas" w:cs="Consolas"/>
          <w:color w:val="202020"/>
          <w:sz w:val="17"/>
          <w:szCs w:val="17"/>
        </w:rPr>
        <w:noBreakHyphen/>
        <w:t xml:space="preserve">Wall </w:t>
      </w:r>
      <w:r>
        <w:rPr>
          <w:rFonts w:ascii="Consolas" w:eastAsia="Consolas" w:hAnsi="Consolas" w:cs="Consolas"/>
          <w:color w:val="202020"/>
          <w:sz w:val="17"/>
          <w:szCs w:val="17"/>
        </w:rPr>
        <w:noBreakHyphen/>
        <w:t xml:space="preserve">Wextra </w:t>
      </w:r>
      <w:r>
        <w:rPr>
          <w:rFonts w:ascii="Consolas" w:eastAsia="Consolas" w:hAnsi="Consolas" w:cs="Consolas"/>
          <w:color w:val="202020"/>
          <w:sz w:val="17"/>
          <w:szCs w:val="17"/>
        </w:rPr>
        <w:noBreakHyphen/>
        <w:t xml:space="preserve">Wpedantic </w:t>
      </w:r>
      <w:r>
        <w:rPr>
          <w:rFonts w:ascii="Consolas" w:eastAsia="Consolas" w:hAnsi="Consolas" w:cs="Consolas"/>
          <w:color w:val="202020"/>
          <w:sz w:val="17"/>
          <w:szCs w:val="17"/>
        </w:rPr>
        <w:noBreakHyphen/>
        <w:t xml:space="preserve">Wconversion </w:t>
      </w:r>
      <w:r>
        <w:rPr>
          <w:rFonts w:ascii="Consolas" w:eastAsia="Consolas" w:hAnsi="Consolas" w:cs="Consolas"/>
          <w:color w:val="202020"/>
          <w:sz w:val="17"/>
          <w:szCs w:val="17"/>
        </w:rPr>
        <w:noBreakHyphen/>
        <w:t xml:space="preserve">fopenmp </w:t>
      </w:r>
      <w:r>
        <w:rPr>
          <w:rFonts w:ascii="Consolas" w:eastAsia="Consolas" w:hAnsi="Consolas" w:cs="Consolas"/>
          <w:color w:val="202020"/>
          <w:sz w:val="17"/>
          <w:szCs w:val="17"/>
        </w:rPr>
        <w:noBreakHyphen/>
        <w:t xml:space="preserve">DHELIOS_OPENMP=1 </w:t>
      </w:r>
      <w:r>
        <w:rPr>
          <w:rFonts w:ascii="Consolas" w:eastAsia="Consolas" w:hAnsi="Consolas" w:cs="Consolas"/>
          <w:color w:val="202020"/>
          <w:sz w:val="17"/>
          <w:szCs w:val="17"/>
        </w:rPr>
        <w:noBreakHyphen/>
        <w:t xml:space="preserve">I include </w:t>
      </w:r>
      <w:r>
        <w:rPr>
          <w:rFonts w:ascii="Consolas" w:eastAsia="Consolas" w:hAnsi="Consolas" w:cs="Consolas"/>
          <w:color w:val="202020"/>
          <w:sz w:val="17"/>
          <w:szCs w:val="17"/>
        </w:rPr>
        <w:noBreakHyphen/>
        <w:t xml:space="preserve">O2 </w:t>
      </w:r>
      <w:r>
        <w:rPr>
          <w:rFonts w:ascii="Consolas" w:eastAsia="Consolas" w:hAnsi="Consolas" w:cs="Consolas"/>
          <w:color w:val="202020"/>
          <w:sz w:val="17"/>
          <w:szCs w:val="17"/>
        </w:rPr>
        <w:noBreakHyphen/>
        <w:t xml:space="preserve">DNDEBUG </w:t>
      </w:r>
      <w:r>
        <w:rPr>
          <w:rFonts w:ascii="Consolas" w:eastAsia="Consolas" w:hAnsi="Consolas" w:cs="Consolas"/>
          <w:color w:val="202020"/>
          <w:sz w:val="17"/>
          <w:szCs w:val="17"/>
        </w:rPr>
        <w:noBreakHyphen/>
        <w:t xml:space="preserve">DHELIOS_MPI=1 src/core.cpp src/main.cpp </w:t>
      </w:r>
      <w:r>
        <w:rPr>
          <w:rFonts w:ascii="Consolas" w:eastAsia="Consolas" w:hAnsi="Consolas" w:cs="Consolas"/>
          <w:color w:val="202020"/>
          <w:sz w:val="17"/>
          <w:szCs w:val="17"/>
        </w:rPr>
        <w:noBreakHyphen/>
        <w:t>o build</w:t>
      </w:r>
      <w:r>
        <w:rPr>
          <w:rFonts w:ascii="Consolas" w:eastAsia="Consolas" w:hAnsi="Consolas" w:cs="Consolas"/>
          <w:color w:val="202020"/>
          <w:sz w:val="17"/>
          <w:szCs w:val="17"/>
        </w:rPr>
        <w:noBreakHyphen/>
        <w:t>release/helios_mpi.exe</w:t>
      </w:r>
    </w:p>
    <w:p w14:paraId="6A37C993" w14:textId="77777777" w:rsidR="00895524" w:rsidRDefault="00C576E8">
      <w:r>
        <w:rPr>
          <w:b/>
          <w:bCs/>
        </w:rPr>
        <w:t>Tests and validators:</w:t>
      </w:r>
    </w:p>
    <w:p w14:paraId="793CF42D" w14:textId="77777777" w:rsidR="00895524" w:rsidRDefault="00C576E8">
      <w:pPr>
        <w:keepNext/>
        <w:keepLines/>
        <w:pBdr>
          <w:top w:val="single" w:sz="2" w:space="3" w:color="D0D0D0"/>
        </w:pBdr>
        <w:shd w:val="clear" w:color="auto" w:fill="F2F2F2"/>
        <w:spacing w:before="60" w:after="0" w:line="240" w:lineRule="auto"/>
        <w:ind w:left="397" w:right="113" w:hanging="284"/>
      </w:pPr>
      <w:r>
        <w:rPr>
          <w:rFonts w:ascii="Consolas" w:eastAsia="Consolas" w:hAnsi="Consolas" w:cs="Consolas"/>
          <w:color w:val="202020"/>
          <w:sz w:val="17"/>
          <w:szCs w:val="17"/>
        </w:rPr>
        <w:t>./build</w:t>
      </w:r>
      <w:r>
        <w:rPr>
          <w:rFonts w:ascii="Consolas" w:eastAsia="Consolas" w:hAnsi="Consolas" w:cs="Consolas"/>
          <w:color w:val="202020"/>
          <w:sz w:val="17"/>
          <w:szCs w:val="17"/>
        </w:rPr>
        <w:noBreakHyphen/>
        <w:t>release/helios_tests.exe</w:t>
      </w:r>
    </w:p>
    <w:p w14:paraId="32706925" w14:textId="77777777" w:rsidR="00895524" w:rsidRDefault="00C576E8">
      <w:pPr>
        <w:keepNext/>
        <w:keepLines/>
        <w:shd w:val="clear" w:color="auto" w:fill="F2F2F2"/>
        <w:spacing w:after="0" w:line="240" w:lineRule="auto"/>
        <w:ind w:left="397" w:right="113" w:hanging="284"/>
      </w:pPr>
      <w:r>
        <w:rPr>
          <w:rFonts w:ascii="Consolas" w:eastAsia="Consolas" w:hAnsi="Consolas" w:cs="Consolas"/>
          <w:color w:val="202020"/>
          <w:sz w:val="17"/>
          <w:szCs w:val="17"/>
        </w:rPr>
        <w:t xml:space="preserve">python scripts/validate_cli.py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exe ./build</w:t>
      </w:r>
      <w:r>
        <w:rPr>
          <w:rFonts w:ascii="Consolas" w:eastAsia="Consolas" w:hAnsi="Consolas" w:cs="Consolas"/>
          <w:color w:val="202020"/>
          <w:sz w:val="17"/>
          <w:szCs w:val="17"/>
        </w:rPr>
        <w:noBreakHyphen/>
        <w:t>release/helios.exe</w:t>
      </w:r>
    </w:p>
    <w:p w14:paraId="1D7E8197" w14:textId="77777777" w:rsidR="00895524" w:rsidRDefault="00C576E8">
      <w:pPr>
        <w:keepNext/>
        <w:keepLines/>
        <w:shd w:val="clear" w:color="auto" w:fill="F2F2F2"/>
        <w:spacing w:after="0" w:line="240" w:lineRule="auto"/>
        <w:ind w:left="397" w:right="113" w:hanging="284"/>
      </w:pPr>
      <w:r>
        <w:rPr>
          <w:rFonts w:ascii="Consolas" w:eastAsia="Consolas" w:hAnsi="Consolas" w:cs="Consolas"/>
          <w:color w:val="202020"/>
          <w:sz w:val="17"/>
          <w:szCs w:val="17"/>
        </w:rPr>
        <w:t xml:space="preserve">python scripts/validate_bvh.py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exe ./build</w:t>
      </w:r>
      <w:r>
        <w:rPr>
          <w:rFonts w:ascii="Consolas" w:eastAsia="Consolas" w:hAnsi="Consolas" w:cs="Consolas"/>
          <w:color w:val="202020"/>
          <w:sz w:val="17"/>
          <w:szCs w:val="17"/>
        </w:rPr>
        <w:noBreakHyphen/>
        <w:t>release/helios.exe</w:t>
      </w:r>
    </w:p>
    <w:p w14:paraId="193E4CD5" w14:textId="77777777" w:rsidR="00895524" w:rsidRDefault="00C576E8">
      <w:pPr>
        <w:keepNext/>
        <w:keepLines/>
        <w:shd w:val="clear" w:color="auto" w:fill="F2F2F2"/>
        <w:spacing w:after="0" w:line="240" w:lineRule="auto"/>
        <w:ind w:left="397" w:right="113" w:hanging="284"/>
      </w:pPr>
      <w:r>
        <w:rPr>
          <w:rFonts w:ascii="Consolas" w:eastAsia="Consolas" w:hAnsi="Consolas" w:cs="Consolas"/>
          <w:color w:val="202020"/>
          <w:sz w:val="17"/>
          <w:szCs w:val="17"/>
        </w:rPr>
        <w:t xml:space="preserve">python scripts/validate_backends.py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exe ./build</w:t>
      </w:r>
      <w:r>
        <w:rPr>
          <w:rFonts w:ascii="Consolas" w:eastAsia="Consolas" w:hAnsi="Consolas" w:cs="Consolas"/>
          <w:color w:val="202020"/>
          <w:sz w:val="17"/>
          <w:szCs w:val="17"/>
        </w:rPr>
        <w:noBreakHyphen/>
        <w:t xml:space="preserve">release/helios.exe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mpi</w:t>
      </w:r>
      <w:r>
        <w:rPr>
          <w:rFonts w:ascii="Consolas" w:eastAsia="Consolas" w:hAnsi="Consolas" w:cs="Consolas"/>
          <w:color w:val="202020"/>
          <w:sz w:val="17"/>
          <w:szCs w:val="17"/>
        </w:rPr>
        <w:noBreakHyphen/>
        <w:t>exe ./build</w:t>
      </w:r>
      <w:r>
        <w:rPr>
          <w:rFonts w:ascii="Consolas" w:eastAsia="Consolas" w:hAnsi="Consolas" w:cs="Consolas"/>
          <w:color w:val="202020"/>
          <w:sz w:val="17"/>
          <w:szCs w:val="17"/>
        </w:rPr>
        <w:noBreakHyphen/>
        <w:t xml:space="preserve">release/helios_mpi.exe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 xml:space="preserve">mpiexec mpiexec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openmp</w:t>
      </w:r>
    </w:p>
    <w:p w14:paraId="06164C18" w14:textId="77777777" w:rsidR="00895524" w:rsidRDefault="00C576E8">
      <w:pPr>
        <w:keepLines/>
        <w:shd w:val="clear" w:color="auto" w:fill="F2F2F2"/>
        <w:spacing w:after="160" w:line="240" w:lineRule="auto"/>
        <w:ind w:left="397" w:right="113" w:hanging="284"/>
      </w:pPr>
      <w:r>
        <w:rPr>
          <w:rFonts w:ascii="Consolas" w:eastAsia="Consolas" w:hAnsi="Consolas" w:cs="Consolas"/>
          <w:color w:val="202020"/>
          <w:sz w:val="17"/>
          <w:szCs w:val="17"/>
        </w:rPr>
        <w:t xml:space="preserve">python </w:t>
      </w:r>
      <w:r>
        <w:rPr>
          <w:rFonts w:ascii="Consolas" w:eastAsia="Consolas" w:hAnsi="Consolas" w:cs="Consolas"/>
          <w:color w:val="202020"/>
          <w:sz w:val="17"/>
          <w:szCs w:val="17"/>
        </w:rPr>
        <w:noBreakHyphen/>
        <w:t xml:space="preserve">m unittest discover </w:t>
      </w:r>
      <w:r>
        <w:rPr>
          <w:rFonts w:ascii="Consolas" w:eastAsia="Consolas" w:hAnsi="Consolas" w:cs="Consolas"/>
          <w:color w:val="202020"/>
          <w:sz w:val="17"/>
          <w:szCs w:val="17"/>
        </w:rPr>
        <w:noBreakHyphen/>
        <w:t xml:space="preserve">s tests </w:t>
      </w:r>
      <w:r>
        <w:rPr>
          <w:rFonts w:ascii="Consolas" w:eastAsia="Consolas" w:hAnsi="Consolas" w:cs="Consolas"/>
          <w:color w:val="202020"/>
          <w:sz w:val="17"/>
          <w:szCs w:val="17"/>
        </w:rPr>
        <w:noBreakHyphen/>
        <w:t>p test_benchmark_analysis.py</w:t>
      </w:r>
    </w:p>
    <w:p w14:paraId="2071D77D" w14:textId="77777777" w:rsidR="00895524" w:rsidRDefault="00C576E8">
      <w:r>
        <w:lastRenderedPageBreak/>
        <w:t xml:space="preserve">When the validators are launched from Git Bash rather than PowerShell, the </w:t>
      </w:r>
      <w:r>
        <w:rPr>
          <w:rFonts w:ascii="Consolas" w:eastAsia="Consolas" w:hAnsi="Consolas" w:cs="Consolas"/>
          <w:color w:val="2A2A2A"/>
          <w:sz w:val="19"/>
          <w:szCs w:val="19"/>
        </w:rPr>
        <w:noBreakHyphen/>
      </w:r>
      <w:r>
        <w:rPr>
          <w:rFonts w:ascii="Consolas" w:eastAsia="Consolas" w:hAnsi="Consolas" w:cs="Consolas"/>
          <w:color w:val="2A2A2A"/>
          <w:sz w:val="19"/>
          <w:szCs w:val="19"/>
        </w:rPr>
        <w:noBreakHyphen/>
        <w:t>exe</w:t>
      </w:r>
      <w:r>
        <w:t xml:space="preserve"> paths must be absolute.</w:t>
      </w:r>
    </w:p>
    <w:p w14:paraId="4A6494AD" w14:textId="77777777" w:rsidR="00895524" w:rsidRDefault="00C576E8">
      <w:r>
        <w:rPr>
          <w:b/>
          <w:bCs/>
        </w:rPr>
        <w:t>Normal sequential render:</w:t>
      </w:r>
    </w:p>
    <w:p w14:paraId="0FA88884" w14:textId="77777777" w:rsidR="00895524" w:rsidRDefault="00C576E8">
      <w:pPr>
        <w:keepLines/>
        <w:pBdr>
          <w:top w:val="single" w:sz="2" w:space="3" w:color="D0D0D0"/>
        </w:pBdr>
        <w:shd w:val="clear" w:color="auto" w:fill="F2F2F2"/>
        <w:spacing w:before="60" w:after="160" w:line="240" w:lineRule="auto"/>
        <w:ind w:left="397" w:right="113" w:hanging="284"/>
      </w:pPr>
      <w:r>
        <w:rPr>
          <w:rFonts w:ascii="Consolas" w:eastAsia="Consolas" w:hAnsi="Consolas" w:cs="Consolas"/>
          <w:color w:val="202020"/>
          <w:sz w:val="17"/>
          <w:szCs w:val="17"/>
        </w:rPr>
        <w:t>./build</w:t>
      </w:r>
      <w:r>
        <w:rPr>
          <w:rFonts w:ascii="Consolas" w:eastAsia="Consolas" w:hAnsi="Consolas" w:cs="Consolas"/>
          <w:color w:val="202020"/>
          <w:sz w:val="17"/>
          <w:szCs w:val="17"/>
        </w:rPr>
        <w:noBreakHyphen/>
        <w:t xml:space="preserve">release/helios.exe render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 xml:space="preserve">backend sequential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 xml:space="preserve">scene showcase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 xml:space="preserve">width 320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 xml:space="preserve">height 180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 xml:space="preserve">spp 16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max</w:t>
      </w:r>
      <w:r>
        <w:rPr>
          <w:rFonts w:ascii="Consolas" w:eastAsia="Consolas" w:hAnsi="Consolas" w:cs="Consolas"/>
          <w:color w:val="202020"/>
          <w:sz w:val="17"/>
          <w:szCs w:val="17"/>
        </w:rPr>
        <w:noBreakHyphen/>
        <w:t xml:space="preserve">depth 8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 xml:space="preserve">seed 42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 xml:space="preserve">output assets/example.ppm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stats</w:t>
      </w:r>
      <w:r>
        <w:rPr>
          <w:rFonts w:ascii="Consolas" w:eastAsia="Consolas" w:hAnsi="Consolas" w:cs="Consolas"/>
          <w:color w:val="202020"/>
          <w:sz w:val="17"/>
          <w:szCs w:val="17"/>
        </w:rPr>
        <w:noBreakHyphen/>
      </w:r>
      <w:r>
        <w:rPr>
          <w:rFonts w:ascii="Consolas" w:eastAsia="Consolas" w:hAnsi="Consolas" w:cs="Consolas"/>
          <w:color w:val="202020"/>
          <w:sz w:val="17"/>
          <w:szCs w:val="17"/>
        </w:rPr>
        <w:t>json results/example.json</w:t>
      </w:r>
    </w:p>
    <w:p w14:paraId="4F89F75C" w14:textId="77777777" w:rsidR="00895524" w:rsidRDefault="00C576E8">
      <w:r>
        <w:rPr>
          <w:b/>
          <w:bCs/>
        </w:rPr>
        <w:t xml:space="preserve">OpenMP and MPI examples (from </w:t>
      </w:r>
      <w:r>
        <w:rPr>
          <w:rFonts w:ascii="Consolas" w:eastAsia="Consolas" w:hAnsi="Consolas" w:cs="Consolas"/>
          <w:b/>
          <w:bCs/>
          <w:color w:val="2A2A2A"/>
          <w:sz w:val="19"/>
          <w:szCs w:val="19"/>
        </w:rPr>
        <w:t>README.md</w:t>
      </w:r>
      <w:r>
        <w:rPr>
          <w:b/>
          <w:bCs/>
        </w:rPr>
        <w:t>):</w:t>
      </w:r>
    </w:p>
    <w:p w14:paraId="7AE3623B" w14:textId="77777777" w:rsidR="00895524" w:rsidRDefault="00C576E8">
      <w:pPr>
        <w:keepNext/>
        <w:keepLines/>
        <w:pBdr>
          <w:top w:val="single" w:sz="2" w:space="3" w:color="D0D0D0"/>
        </w:pBdr>
        <w:shd w:val="clear" w:color="auto" w:fill="F2F2F2"/>
        <w:spacing w:before="60" w:after="0" w:line="240" w:lineRule="auto"/>
        <w:ind w:left="397" w:right="113" w:hanging="284"/>
      </w:pPr>
      <w:r>
        <w:rPr>
          <w:rFonts w:ascii="Consolas" w:eastAsia="Consolas" w:hAnsi="Consolas" w:cs="Consolas"/>
          <w:color w:val="202020"/>
          <w:sz w:val="17"/>
          <w:szCs w:val="17"/>
        </w:rPr>
        <w:t>./build</w:t>
      </w:r>
      <w:r>
        <w:rPr>
          <w:rFonts w:ascii="Consolas" w:eastAsia="Consolas" w:hAnsi="Consolas" w:cs="Consolas"/>
          <w:color w:val="202020"/>
          <w:sz w:val="17"/>
          <w:szCs w:val="17"/>
        </w:rPr>
        <w:noBreakHyphen/>
        <w:t xml:space="preserve">release/helios.exe render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 xml:space="preserve">backend openmp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 xml:space="preserve">threads 4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omp</w:t>
      </w:r>
      <w:r>
        <w:rPr>
          <w:rFonts w:ascii="Consolas" w:eastAsia="Consolas" w:hAnsi="Consolas" w:cs="Consolas"/>
          <w:color w:val="202020"/>
          <w:sz w:val="17"/>
          <w:szCs w:val="17"/>
        </w:rPr>
        <w:noBreakHyphen/>
        <w:t xml:space="preserve">schedule dynamic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 xml:space="preserve">scene imbalanced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 xml:space="preserve">width 320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 xml:space="preserve">height 180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 xml:space="preserve">spp 16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 xml:space="preserve">output assets/openmp.ppm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stats</w:t>
      </w:r>
      <w:r>
        <w:rPr>
          <w:rFonts w:ascii="Consolas" w:eastAsia="Consolas" w:hAnsi="Consolas" w:cs="Consolas"/>
          <w:color w:val="202020"/>
          <w:sz w:val="17"/>
          <w:szCs w:val="17"/>
        </w:rPr>
        <w:noBreakHyphen/>
        <w:t>json results/openmp.json</w:t>
      </w:r>
    </w:p>
    <w:p w14:paraId="003C5B29" w14:textId="77777777" w:rsidR="00895524" w:rsidRDefault="00C576E8">
      <w:pPr>
        <w:keepLines/>
        <w:shd w:val="clear" w:color="auto" w:fill="F2F2F2"/>
        <w:spacing w:after="160" w:line="240" w:lineRule="auto"/>
        <w:ind w:left="397" w:right="113" w:hanging="284"/>
      </w:pPr>
      <w:r>
        <w:rPr>
          <w:rFonts w:ascii="Consolas" w:eastAsia="Consolas" w:hAnsi="Consolas" w:cs="Consolas"/>
          <w:color w:val="202020"/>
          <w:sz w:val="17"/>
          <w:szCs w:val="17"/>
        </w:rPr>
        <w:t xml:space="preserve">mpiexec </w:t>
      </w:r>
      <w:r>
        <w:rPr>
          <w:rFonts w:ascii="Consolas" w:eastAsia="Consolas" w:hAnsi="Consolas" w:cs="Consolas"/>
          <w:color w:val="202020"/>
          <w:sz w:val="17"/>
          <w:szCs w:val="17"/>
        </w:rPr>
        <w:noBreakHyphen/>
        <w:t>n 2 ./build</w:t>
      </w:r>
      <w:r>
        <w:rPr>
          <w:rFonts w:ascii="Consolas" w:eastAsia="Consolas" w:hAnsi="Consolas" w:cs="Consolas"/>
          <w:color w:val="202020"/>
          <w:sz w:val="17"/>
          <w:szCs w:val="17"/>
        </w:rPr>
        <w:noBreakHyphen/>
        <w:t xml:space="preserve">release/helios_mpi.exe render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backend mpi</w:t>
      </w:r>
      <w:r>
        <w:rPr>
          <w:rFonts w:ascii="Consolas" w:eastAsia="Consolas" w:hAnsi="Consolas" w:cs="Consolas"/>
          <w:color w:val="202020"/>
          <w:sz w:val="17"/>
          <w:szCs w:val="17"/>
        </w:rPr>
        <w:noBreakHyphen/>
        <w:t xml:space="preserve">static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 xml:space="preserve">scene imbalanced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 xml:space="preserve">width 320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 xml:space="preserve">height 180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 xml:space="preserve">spp 16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output assets/mpi</w:t>
      </w:r>
      <w:r>
        <w:rPr>
          <w:rFonts w:ascii="Consolas" w:eastAsia="Consolas" w:hAnsi="Consolas" w:cs="Consolas"/>
          <w:color w:val="202020"/>
          <w:sz w:val="17"/>
          <w:szCs w:val="17"/>
        </w:rPr>
        <w:noBreakHyphen/>
        <w:t xml:space="preserve">static.ppm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stats</w:t>
      </w:r>
      <w:r>
        <w:rPr>
          <w:rFonts w:ascii="Consolas" w:eastAsia="Consolas" w:hAnsi="Consolas" w:cs="Consolas"/>
          <w:color w:val="202020"/>
          <w:sz w:val="17"/>
          <w:szCs w:val="17"/>
        </w:rPr>
        <w:noBreakHyphen/>
        <w:t>json results/mpi</w:t>
      </w:r>
      <w:r>
        <w:rPr>
          <w:rFonts w:ascii="Consolas" w:eastAsia="Consolas" w:hAnsi="Consolas" w:cs="Consolas"/>
          <w:color w:val="202020"/>
          <w:sz w:val="17"/>
          <w:szCs w:val="17"/>
        </w:rPr>
        <w:noBreakHyphen/>
        <w:t>static.json</w:t>
      </w:r>
    </w:p>
    <w:p w14:paraId="2681F2C3" w14:textId="77777777" w:rsidR="00895524" w:rsidRDefault="00C576E8">
      <w:r>
        <w:rPr>
          <w:b/>
          <w:bCs/>
        </w:rPr>
        <w:t>Hybrid-adaptive demonstration (Figure 13):</w:t>
      </w:r>
    </w:p>
    <w:p w14:paraId="624AE587" w14:textId="77777777" w:rsidR="00895524" w:rsidRDefault="00C576E8">
      <w:pPr>
        <w:keepLines/>
        <w:pBdr>
          <w:top w:val="single" w:sz="2" w:space="3" w:color="D0D0D0"/>
        </w:pBdr>
        <w:shd w:val="clear" w:color="auto" w:fill="F2F2F2"/>
        <w:spacing w:before="60" w:after="160" w:line="240" w:lineRule="auto"/>
        <w:ind w:left="397" w:right="113" w:hanging="284"/>
      </w:pPr>
      <w:r>
        <w:rPr>
          <w:rFonts w:ascii="Consolas" w:eastAsia="Consolas" w:hAnsi="Consolas" w:cs="Consolas"/>
          <w:color w:val="202020"/>
          <w:sz w:val="17"/>
          <w:szCs w:val="17"/>
        </w:rPr>
        <w:t xml:space="preserve">mpiexec </w:t>
      </w:r>
      <w:r>
        <w:rPr>
          <w:rFonts w:ascii="Consolas" w:eastAsia="Consolas" w:hAnsi="Consolas" w:cs="Consolas"/>
          <w:color w:val="202020"/>
          <w:sz w:val="17"/>
          <w:szCs w:val="17"/>
        </w:rPr>
        <w:noBreakHyphen/>
      </w:r>
      <w:r>
        <w:rPr>
          <w:rFonts w:ascii="Consolas" w:eastAsia="Consolas" w:hAnsi="Consolas" w:cs="Consolas"/>
          <w:color w:val="202020"/>
          <w:sz w:val="17"/>
          <w:szCs w:val="17"/>
        </w:rPr>
        <w:t>n 3 ./build</w:t>
      </w:r>
      <w:r>
        <w:rPr>
          <w:rFonts w:ascii="Consolas" w:eastAsia="Consolas" w:hAnsi="Consolas" w:cs="Consolas"/>
          <w:color w:val="202020"/>
          <w:sz w:val="17"/>
          <w:szCs w:val="17"/>
        </w:rPr>
        <w:noBreakHyphen/>
        <w:t xml:space="preserve">release/helios_mpi.exe render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backend hybrid</w:t>
      </w:r>
      <w:r>
        <w:rPr>
          <w:rFonts w:ascii="Consolas" w:eastAsia="Consolas" w:hAnsi="Consolas" w:cs="Consolas"/>
          <w:color w:val="202020"/>
          <w:sz w:val="17"/>
          <w:szCs w:val="17"/>
        </w:rPr>
        <w:noBreakHyphen/>
        <w:t xml:space="preserve">adaptive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 xml:space="preserve">scene showcase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 xml:space="preserve">width 800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 xml:space="preserve">height 450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 xml:space="preserve">spp 64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max</w:t>
      </w:r>
      <w:r>
        <w:rPr>
          <w:rFonts w:ascii="Consolas" w:eastAsia="Consolas" w:hAnsi="Consolas" w:cs="Consolas"/>
          <w:color w:val="202020"/>
          <w:sz w:val="17"/>
          <w:szCs w:val="17"/>
        </w:rPr>
        <w:noBreakHyphen/>
        <w:t xml:space="preserve">depth 8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 xml:space="preserve">seed 42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 xml:space="preserve">threads 2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 xml:space="preserve">output results/screenshot/showcase.ppm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stats</w:t>
      </w:r>
      <w:r>
        <w:rPr>
          <w:rFonts w:ascii="Consolas" w:eastAsia="Consolas" w:hAnsi="Consolas" w:cs="Consolas"/>
          <w:color w:val="202020"/>
          <w:sz w:val="17"/>
          <w:szCs w:val="17"/>
        </w:rPr>
        <w:noBreakHyphen/>
        <w:t>json results/screenshot/showcase.json</w:t>
      </w:r>
    </w:p>
    <w:p w14:paraId="6E54473A" w14:textId="77777777" w:rsidR="00895524" w:rsidRDefault="00C576E8">
      <w:r>
        <w:rPr>
          <w:b/>
          <w:bCs/>
        </w:rPr>
        <w:t>Supervised stress test (do not run unattended):</w:t>
      </w:r>
    </w:p>
    <w:p w14:paraId="323D7E72" w14:textId="77777777" w:rsidR="00895524" w:rsidRDefault="00C576E8">
      <w:pPr>
        <w:keepLines/>
        <w:pBdr>
          <w:top w:val="single" w:sz="2" w:space="3" w:color="D0D0D0"/>
        </w:pBdr>
        <w:shd w:val="clear" w:color="auto" w:fill="F2F2F2"/>
        <w:spacing w:before="60" w:after="160" w:line="240" w:lineRule="auto"/>
        <w:ind w:left="397" w:right="113" w:hanging="284"/>
      </w:pPr>
      <w:r>
        <w:rPr>
          <w:rFonts w:ascii="Consolas" w:eastAsia="Consolas" w:hAnsi="Consolas" w:cs="Consolas"/>
          <w:color w:val="202020"/>
          <w:sz w:val="17"/>
          <w:szCs w:val="17"/>
        </w:rPr>
        <w:t xml:space="preserve">./scripts/run_supervised_stress.ps1 </w:t>
      </w:r>
      <w:r>
        <w:rPr>
          <w:rFonts w:ascii="Consolas" w:eastAsia="Consolas" w:hAnsi="Consolas" w:cs="Consolas"/>
          <w:color w:val="202020"/>
          <w:sz w:val="17"/>
          <w:szCs w:val="17"/>
        </w:rPr>
        <w:noBreakHyphen/>
        <w:t xml:space="preserve">IUnderstandThisIsLong </w:t>
      </w:r>
      <w:r>
        <w:rPr>
          <w:rFonts w:ascii="Consolas" w:eastAsia="Consolas" w:hAnsi="Consolas" w:cs="Consolas"/>
          <w:color w:val="202020"/>
          <w:sz w:val="17"/>
          <w:szCs w:val="17"/>
        </w:rPr>
        <w:noBreakHyphen/>
        <w:t>TimeoutSeconds 600</w:t>
      </w:r>
    </w:p>
    <w:p w14:paraId="7C28B759" w14:textId="77777777" w:rsidR="00895524" w:rsidRDefault="00C576E8">
      <w:pPr>
        <w:pStyle w:val="Heading1"/>
      </w:pPr>
      <w:bookmarkStart w:id="77" w:name="_Toc241598904"/>
      <w:r>
        <w:t>Appendix B. Benchmark Reproduction</w:t>
      </w:r>
      <w:bookmarkEnd w:id="77"/>
    </w:p>
    <w:p w14:paraId="410ECCAA" w14:textId="77777777" w:rsidR="00895524" w:rsidRDefault="00C576E8">
      <w:pPr>
        <w:keepNext/>
      </w:pPr>
      <w:r>
        <w:t>Each formal experiment was produced by one runner command, followed by analysis, independent verification and plotting. The frozen-source strong-scaling experiment, for example:</w:t>
      </w:r>
    </w:p>
    <w:p w14:paraId="6FCE6EFF" w14:textId="77777777" w:rsidR="00895524" w:rsidRDefault="00C576E8">
      <w:pPr>
        <w:keepNext/>
        <w:keepLines/>
        <w:pBdr>
          <w:top w:val="single" w:sz="2" w:space="3" w:color="D0D0D0"/>
        </w:pBdr>
        <w:shd w:val="clear" w:color="auto" w:fill="F2F2F2"/>
        <w:spacing w:before="60" w:after="0" w:line="240" w:lineRule="auto"/>
        <w:ind w:left="397" w:right="113" w:hanging="284"/>
      </w:pPr>
      <w:r>
        <w:rPr>
          <w:rFonts w:ascii="Consolas" w:eastAsia="Consolas" w:hAnsi="Consolas" w:cs="Consolas"/>
          <w:color w:val="202020"/>
          <w:sz w:val="17"/>
          <w:szCs w:val="17"/>
        </w:rPr>
        <w:t xml:space="preserve">python scripts/benchmark_v2.py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 xml:space="preserve">experiment strong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 xml:space="preserve">scene imbalanced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 xml:space="preserve">preset medium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 xml:space="preserve">repeats 7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 xml:space="preserve">warmups 1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order</w:t>
      </w:r>
      <w:r>
        <w:rPr>
          <w:rFonts w:ascii="Consolas" w:eastAsia="Consolas" w:hAnsi="Consolas" w:cs="Consolas"/>
          <w:color w:val="202020"/>
          <w:sz w:val="17"/>
          <w:szCs w:val="17"/>
        </w:rPr>
        <w:noBreakHyphen/>
        <w:t xml:space="preserve">seed 20260929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 xml:space="preserve">timeout 60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max</w:t>
      </w:r>
      <w:r>
        <w:rPr>
          <w:rFonts w:ascii="Consolas" w:eastAsia="Consolas" w:hAnsi="Consolas" w:cs="Consolas"/>
          <w:color w:val="202020"/>
          <w:sz w:val="17"/>
          <w:szCs w:val="17"/>
        </w:rPr>
        <w:noBreakHyphen/>
        <w:t>total</w:t>
      </w:r>
      <w:r>
        <w:rPr>
          <w:rFonts w:ascii="Consolas" w:eastAsia="Consolas" w:hAnsi="Consolas" w:cs="Consolas"/>
          <w:color w:val="202020"/>
          <w:sz w:val="17"/>
          <w:szCs w:val="17"/>
        </w:rPr>
        <w:noBreakHyphen/>
        <w:t>seconds 600</w:t>
      </w:r>
    </w:p>
    <w:p w14:paraId="5D851349" w14:textId="77777777" w:rsidR="00895524" w:rsidRDefault="00C576E8">
      <w:pPr>
        <w:keepNext/>
        <w:keepLines/>
        <w:shd w:val="clear" w:color="auto" w:fill="F2F2F2"/>
        <w:spacing w:after="0" w:line="240" w:lineRule="auto"/>
        <w:ind w:left="397" w:right="113" w:hanging="284"/>
      </w:pPr>
      <w:r>
        <w:rPr>
          <w:rFonts w:ascii="Consolas" w:eastAsia="Consolas" w:hAnsi="Consolas" w:cs="Consolas"/>
          <w:color w:val="202020"/>
          <w:sz w:val="17"/>
          <w:szCs w:val="17"/>
        </w:rPr>
        <w:t>python scripts/analyse_results.py results/protocol</w:t>
      </w:r>
      <w:r>
        <w:rPr>
          <w:rFonts w:ascii="Consolas" w:eastAsia="Consolas" w:hAnsi="Consolas" w:cs="Consolas"/>
          <w:color w:val="202020"/>
          <w:sz w:val="17"/>
          <w:szCs w:val="17"/>
        </w:rPr>
        <w:noBreakHyphen/>
        <w:t>v2/&lt;experiment</w:t>
      </w:r>
      <w:r>
        <w:rPr>
          <w:rFonts w:ascii="Consolas" w:eastAsia="Consolas" w:hAnsi="Consolas" w:cs="Consolas"/>
          <w:color w:val="202020"/>
          <w:sz w:val="17"/>
          <w:szCs w:val="17"/>
        </w:rPr>
        <w:noBreakHyphen/>
        <w:t>id&gt;</w:t>
      </w:r>
    </w:p>
    <w:p w14:paraId="5541D207" w14:textId="77777777" w:rsidR="00895524" w:rsidRDefault="00C576E8">
      <w:pPr>
        <w:keepNext/>
        <w:keepLines/>
        <w:shd w:val="clear" w:color="auto" w:fill="F2F2F2"/>
        <w:spacing w:after="0" w:line="240" w:lineRule="auto"/>
        <w:ind w:left="397" w:right="113" w:hanging="284"/>
      </w:pPr>
      <w:r>
        <w:rPr>
          <w:rFonts w:ascii="Consolas" w:eastAsia="Consolas" w:hAnsi="Consolas" w:cs="Consolas"/>
          <w:color w:val="202020"/>
          <w:sz w:val="17"/>
          <w:szCs w:val="17"/>
        </w:rPr>
        <w:t>python scripts/verify_experiment.py results/protocol</w:t>
      </w:r>
      <w:r>
        <w:rPr>
          <w:rFonts w:ascii="Consolas" w:eastAsia="Consolas" w:hAnsi="Consolas" w:cs="Consolas"/>
          <w:color w:val="202020"/>
          <w:sz w:val="17"/>
          <w:szCs w:val="17"/>
        </w:rPr>
        <w:noBreakHyphen/>
        <w:t>v2/&lt;experiment</w:t>
      </w:r>
      <w:r>
        <w:rPr>
          <w:rFonts w:ascii="Consolas" w:eastAsia="Consolas" w:hAnsi="Consolas" w:cs="Consolas"/>
          <w:color w:val="202020"/>
          <w:sz w:val="17"/>
          <w:szCs w:val="17"/>
        </w:rPr>
        <w:noBreakHyphen/>
        <w:t>id&gt;</w:t>
      </w:r>
    </w:p>
    <w:p w14:paraId="59232FB5" w14:textId="77777777" w:rsidR="00895524" w:rsidRDefault="00C576E8">
      <w:pPr>
        <w:keepNext/>
        <w:keepLines/>
        <w:shd w:val="clear" w:color="auto" w:fill="F2F2F2"/>
        <w:spacing w:after="0" w:line="240" w:lineRule="auto"/>
        <w:ind w:left="397" w:right="113" w:hanging="284"/>
      </w:pPr>
      <w:r>
        <w:rPr>
          <w:rFonts w:ascii="Consolas" w:eastAsia="Consolas" w:hAnsi="Consolas" w:cs="Consolas"/>
          <w:color w:val="202020"/>
          <w:sz w:val="17"/>
          <w:szCs w:val="17"/>
        </w:rPr>
        <w:t>python scripts/plot_aggregate.py results/protocol</w:t>
      </w:r>
      <w:r>
        <w:rPr>
          <w:rFonts w:ascii="Consolas" w:eastAsia="Consolas" w:hAnsi="Consolas" w:cs="Consolas"/>
          <w:color w:val="202020"/>
          <w:sz w:val="17"/>
          <w:szCs w:val="17"/>
        </w:rPr>
        <w:noBreakHyphen/>
        <w:t>v2/&lt;experiment</w:t>
      </w:r>
      <w:r>
        <w:rPr>
          <w:rFonts w:ascii="Consolas" w:eastAsia="Consolas" w:hAnsi="Consolas" w:cs="Consolas"/>
          <w:color w:val="202020"/>
          <w:sz w:val="17"/>
          <w:szCs w:val="17"/>
        </w:rPr>
        <w:noBreakHyphen/>
        <w:t>id&gt;</w:t>
      </w:r>
    </w:p>
    <w:p w14:paraId="35EA1270" w14:textId="77777777" w:rsidR="00895524" w:rsidRDefault="00C576E8">
      <w:pPr>
        <w:keepLines/>
        <w:shd w:val="clear" w:color="auto" w:fill="F2F2F2"/>
        <w:spacing w:after="160" w:line="240" w:lineRule="auto"/>
        <w:ind w:left="397" w:right="113" w:hanging="284"/>
      </w:pPr>
      <w:r>
        <w:rPr>
          <w:rFonts w:ascii="Consolas" w:eastAsia="Consolas" w:hAnsi="Consolas" w:cs="Consolas"/>
          <w:color w:val="202020"/>
          <w:sz w:val="17"/>
          <w:szCs w:val="17"/>
        </w:rPr>
        <w:t>python scripts/compare_strong_scaling.py results/protocol</w:t>
      </w:r>
      <w:r>
        <w:rPr>
          <w:rFonts w:ascii="Consolas" w:eastAsia="Consolas" w:hAnsi="Consolas" w:cs="Consolas"/>
          <w:color w:val="202020"/>
          <w:sz w:val="17"/>
          <w:szCs w:val="17"/>
        </w:rPr>
        <w:noBreakHyphen/>
        <w:t>v2/&lt;experiment</w:t>
      </w:r>
      <w:r>
        <w:rPr>
          <w:rFonts w:ascii="Consolas" w:eastAsia="Consolas" w:hAnsi="Consolas" w:cs="Consolas"/>
          <w:color w:val="202020"/>
          <w:sz w:val="17"/>
          <w:szCs w:val="17"/>
        </w:rPr>
        <w:noBreakHyphen/>
        <w:t xml:space="preserve">id&gt;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historical results/protocol</w:t>
      </w:r>
      <w:r>
        <w:rPr>
          <w:rFonts w:ascii="Consolas" w:eastAsia="Consolas" w:hAnsi="Consolas" w:cs="Consolas"/>
          <w:color w:val="202020"/>
          <w:sz w:val="17"/>
          <w:szCs w:val="17"/>
        </w:rPr>
        <w:noBreakHyphen/>
        <w:t>v2/20260928T063038Z</w:t>
      </w:r>
      <w:r>
        <w:rPr>
          <w:rFonts w:ascii="Consolas" w:eastAsia="Consolas" w:hAnsi="Consolas" w:cs="Consolas"/>
          <w:color w:val="202020"/>
          <w:sz w:val="17"/>
          <w:szCs w:val="17"/>
        </w:rPr>
        <w:noBreakHyphen/>
        <w:t>301480e3</w:t>
      </w:r>
    </w:p>
    <w:p w14:paraId="6FD22ACD" w14:textId="77777777" w:rsidR="00895524" w:rsidRDefault="00C576E8">
      <w:pPr>
        <w:keepNext/>
      </w:pPr>
      <w:r>
        <w:t>The other five experiments differ only in their runner arguments: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0"/>
        <w:gridCol w:w="7258"/>
      </w:tblGrid>
      <w:tr w:rsidR="00895524" w14:paraId="737E3D84" w14:textId="77777777">
        <w:tblPrEx>
          <w:tblCellMar>
            <w:top w:w="0" w:type="dxa"/>
            <w:bottom w:w="0" w:type="dxa"/>
          </w:tblCellMar>
        </w:tblPrEx>
        <w:trPr>
          <w:cantSplit/>
          <w:tblHeader/>
        </w:trPr>
        <w:tc>
          <w:tcPr>
            <w:tcW w:w="2380"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6CC0EBB0" w14:textId="77777777" w:rsidR="00895524" w:rsidRDefault="00C576E8">
            <w:pPr>
              <w:keepNext/>
              <w:keepLines/>
              <w:spacing w:after="0" w:line="240" w:lineRule="auto"/>
            </w:pPr>
            <w:r>
              <w:rPr>
                <w:b/>
                <w:bCs/>
                <w:color w:val="10393B"/>
                <w:sz w:val="17"/>
                <w:szCs w:val="17"/>
              </w:rPr>
              <w:t>Experiment</w:t>
            </w:r>
          </w:p>
        </w:tc>
        <w:tc>
          <w:tcPr>
            <w:tcW w:w="7258"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401EAA76" w14:textId="77777777" w:rsidR="00895524" w:rsidRDefault="00C576E8">
            <w:pPr>
              <w:keepNext/>
              <w:keepLines/>
              <w:spacing w:after="0" w:line="240" w:lineRule="auto"/>
            </w:pPr>
            <w:r>
              <w:rPr>
                <w:b/>
                <w:bCs/>
                <w:color w:val="10393B"/>
                <w:sz w:val="17"/>
                <w:szCs w:val="17"/>
              </w:rPr>
              <w:t>Runner arguments</w:t>
            </w:r>
          </w:p>
        </w:tc>
      </w:tr>
      <w:tr w:rsidR="00895524" w14:paraId="0CBFB531" w14:textId="77777777">
        <w:tblPrEx>
          <w:tblCellMar>
            <w:top w:w="0" w:type="dxa"/>
            <w:bottom w:w="0" w:type="dxa"/>
          </w:tblCellMar>
        </w:tblPrEx>
        <w:trPr>
          <w:cantSplit/>
        </w:trPr>
        <w:tc>
          <w:tcPr>
            <w:tcW w:w="2380"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4D0AEA30" w14:textId="77777777" w:rsidR="00895524" w:rsidRDefault="00C576E8">
            <w:pPr>
              <w:keepNext/>
              <w:keepLines/>
              <w:spacing w:after="0" w:line="240" w:lineRule="auto"/>
            </w:pPr>
            <w:r>
              <w:rPr>
                <w:sz w:val="17"/>
                <w:szCs w:val="17"/>
              </w:rPr>
              <w:t>Weak scaling</w:t>
            </w:r>
          </w:p>
        </w:tc>
        <w:tc>
          <w:tcPr>
            <w:tcW w:w="725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6C70962" w14:textId="77777777" w:rsidR="00895524" w:rsidRDefault="00C576E8">
            <w:pPr>
              <w:keepNext/>
              <w:keepLines/>
              <w:spacing w:after="0" w:line="240" w:lineRule="auto"/>
            </w:pP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 xml:space="preserve">experiment weak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 xml:space="preserve">scene imbalanced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 xml:space="preserve">preset small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 xml:space="preserve">repeats 7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 xml:space="preserve">warmups 1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order</w:t>
            </w:r>
            <w:r>
              <w:rPr>
                <w:rFonts w:ascii="Consolas" w:eastAsia="Consolas" w:hAnsi="Consolas" w:cs="Consolas"/>
                <w:color w:val="2A2A2A"/>
                <w:sz w:val="15"/>
                <w:szCs w:val="15"/>
              </w:rPr>
              <w:noBreakHyphen/>
              <w:t xml:space="preserve">seed 20261001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 xml:space="preserve">timeout 45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max</w:t>
            </w:r>
            <w:r>
              <w:rPr>
                <w:rFonts w:ascii="Consolas" w:eastAsia="Consolas" w:hAnsi="Consolas" w:cs="Consolas"/>
                <w:color w:val="2A2A2A"/>
                <w:sz w:val="15"/>
                <w:szCs w:val="15"/>
              </w:rPr>
              <w:noBreakHyphen/>
              <w:t>total</w:t>
            </w:r>
            <w:r>
              <w:rPr>
                <w:rFonts w:ascii="Consolas" w:eastAsia="Consolas" w:hAnsi="Consolas" w:cs="Consolas"/>
                <w:color w:val="2A2A2A"/>
                <w:sz w:val="15"/>
                <w:szCs w:val="15"/>
              </w:rPr>
              <w:noBreakHyphen/>
              <w:t>seconds 450</w:t>
            </w:r>
          </w:p>
        </w:tc>
      </w:tr>
      <w:tr w:rsidR="00895524" w14:paraId="0AE1F77A" w14:textId="77777777">
        <w:tblPrEx>
          <w:tblCellMar>
            <w:top w:w="0" w:type="dxa"/>
            <w:bottom w:w="0" w:type="dxa"/>
          </w:tblCellMar>
        </w:tblPrEx>
        <w:trPr>
          <w:cantSplit/>
        </w:trPr>
        <w:tc>
          <w:tcPr>
            <w:tcW w:w="2380"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196E24F" w14:textId="77777777" w:rsidR="00895524" w:rsidRDefault="00C576E8">
            <w:pPr>
              <w:keepNext/>
              <w:keepLines/>
              <w:spacing w:after="0" w:line="240" w:lineRule="auto"/>
            </w:pPr>
            <w:r>
              <w:rPr>
                <w:sz w:val="17"/>
                <w:szCs w:val="17"/>
              </w:rPr>
              <w:t>Scheduler, medium</w:t>
            </w:r>
          </w:p>
        </w:tc>
        <w:tc>
          <w:tcPr>
            <w:tcW w:w="725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474AB72" w14:textId="77777777" w:rsidR="00895524" w:rsidRDefault="00C576E8">
            <w:pPr>
              <w:keepNext/>
              <w:keepLines/>
              <w:spacing w:after="0" w:line="240" w:lineRule="auto"/>
            </w:pP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 xml:space="preserve">experiment scheduler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r>
            <w:r>
              <w:rPr>
                <w:rFonts w:ascii="Consolas" w:eastAsia="Consolas" w:hAnsi="Consolas" w:cs="Consolas"/>
                <w:color w:val="2A2A2A"/>
                <w:sz w:val="15"/>
                <w:szCs w:val="15"/>
              </w:rPr>
              <w:t xml:space="preserve">scene imbalanced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 xml:space="preserve">scene reflective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 xml:space="preserve">scene scheduler_stress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 xml:space="preserve">scene uniform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 xml:space="preserve">preset medium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 xml:space="preserve">repeats 7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 xml:space="preserve">warmups 1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order</w:t>
            </w:r>
            <w:r>
              <w:rPr>
                <w:rFonts w:ascii="Consolas" w:eastAsia="Consolas" w:hAnsi="Consolas" w:cs="Consolas"/>
                <w:color w:val="2A2A2A"/>
                <w:sz w:val="15"/>
                <w:szCs w:val="15"/>
              </w:rPr>
              <w:noBreakHyphen/>
              <w:t xml:space="preserve">seed 20260928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trace</w:t>
            </w:r>
            <w:r>
              <w:rPr>
                <w:rFonts w:ascii="Consolas" w:eastAsia="Consolas" w:hAnsi="Consolas" w:cs="Consolas"/>
                <w:color w:val="2A2A2A"/>
                <w:sz w:val="15"/>
                <w:szCs w:val="15"/>
              </w:rPr>
              <w:noBreakHyphen/>
              <w:t xml:space="preserve">mode diagnostic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 xml:space="preserve">timeout 60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max</w:t>
            </w:r>
            <w:r>
              <w:rPr>
                <w:rFonts w:ascii="Consolas" w:eastAsia="Consolas" w:hAnsi="Consolas" w:cs="Consolas"/>
                <w:color w:val="2A2A2A"/>
                <w:sz w:val="15"/>
                <w:szCs w:val="15"/>
              </w:rPr>
              <w:noBreakHyphen/>
              <w:t>total</w:t>
            </w:r>
            <w:r>
              <w:rPr>
                <w:rFonts w:ascii="Consolas" w:eastAsia="Consolas" w:hAnsi="Consolas" w:cs="Consolas"/>
                <w:color w:val="2A2A2A"/>
                <w:sz w:val="15"/>
                <w:szCs w:val="15"/>
              </w:rPr>
              <w:noBreakHyphen/>
              <w:t>seconds 1200</w:t>
            </w:r>
          </w:p>
        </w:tc>
      </w:tr>
      <w:tr w:rsidR="00895524" w14:paraId="08AE0D3B" w14:textId="77777777">
        <w:tblPrEx>
          <w:tblCellMar>
            <w:top w:w="0" w:type="dxa"/>
            <w:bottom w:w="0" w:type="dxa"/>
          </w:tblCellMar>
        </w:tblPrEx>
        <w:trPr>
          <w:cantSplit/>
        </w:trPr>
        <w:tc>
          <w:tcPr>
            <w:tcW w:w="2380"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19DFCC9A" w14:textId="77777777" w:rsidR="00895524" w:rsidRDefault="00C576E8">
            <w:pPr>
              <w:keepNext/>
              <w:keepLines/>
              <w:spacing w:after="0" w:line="240" w:lineRule="auto"/>
            </w:pPr>
            <w:r>
              <w:rPr>
                <w:sz w:val="17"/>
                <w:szCs w:val="17"/>
              </w:rPr>
              <w:t>Scheduler, large holdout</w:t>
            </w:r>
          </w:p>
        </w:tc>
        <w:tc>
          <w:tcPr>
            <w:tcW w:w="725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9B8FC26" w14:textId="77777777" w:rsidR="00895524" w:rsidRDefault="00C576E8">
            <w:pPr>
              <w:keepNext/>
              <w:keepLines/>
              <w:spacing w:after="0" w:line="240" w:lineRule="auto"/>
            </w:pP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 xml:space="preserve">experiment scheduler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 xml:space="preserve">scene reflective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 xml:space="preserve">preset large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 xml:space="preserve">repeats 7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 xml:space="preserve">warmups 1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order</w:t>
            </w:r>
            <w:r>
              <w:rPr>
                <w:rFonts w:ascii="Consolas" w:eastAsia="Consolas" w:hAnsi="Consolas" w:cs="Consolas"/>
                <w:color w:val="2A2A2A"/>
                <w:sz w:val="15"/>
                <w:szCs w:val="15"/>
              </w:rPr>
              <w:noBreakHyphen/>
              <w:t xml:space="preserve">seed 20260928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trace</w:t>
            </w:r>
            <w:r>
              <w:rPr>
                <w:rFonts w:ascii="Consolas" w:eastAsia="Consolas" w:hAnsi="Consolas" w:cs="Consolas"/>
                <w:color w:val="2A2A2A"/>
                <w:sz w:val="15"/>
                <w:szCs w:val="15"/>
              </w:rPr>
              <w:noBreakHyphen/>
              <w:t xml:space="preserve">mode diagnostic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 xml:space="preserve">timeout 90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max</w:t>
            </w:r>
            <w:r>
              <w:rPr>
                <w:rFonts w:ascii="Consolas" w:eastAsia="Consolas" w:hAnsi="Consolas" w:cs="Consolas"/>
                <w:color w:val="2A2A2A"/>
                <w:sz w:val="15"/>
                <w:szCs w:val="15"/>
              </w:rPr>
              <w:noBreakHyphen/>
              <w:t>total</w:t>
            </w:r>
            <w:r>
              <w:rPr>
                <w:rFonts w:ascii="Consolas" w:eastAsia="Consolas" w:hAnsi="Consolas" w:cs="Consolas"/>
                <w:color w:val="2A2A2A"/>
                <w:sz w:val="15"/>
                <w:szCs w:val="15"/>
              </w:rPr>
              <w:noBreakHyphen/>
              <w:t>seconds 900</w:t>
            </w:r>
          </w:p>
        </w:tc>
      </w:tr>
      <w:tr w:rsidR="00895524" w14:paraId="729C0DA3" w14:textId="77777777">
        <w:tblPrEx>
          <w:tblCellMar>
            <w:top w:w="0" w:type="dxa"/>
            <w:bottom w:w="0" w:type="dxa"/>
          </w:tblCellMar>
        </w:tblPrEx>
        <w:trPr>
          <w:cantSplit/>
        </w:trPr>
        <w:tc>
          <w:tcPr>
            <w:tcW w:w="2380"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183E5898" w14:textId="77777777" w:rsidR="00895524" w:rsidRDefault="00C576E8">
            <w:pPr>
              <w:keepNext/>
              <w:keepLines/>
              <w:spacing w:after="0" w:line="240" w:lineRule="auto"/>
            </w:pPr>
            <w:r>
              <w:rPr>
                <w:sz w:val="17"/>
                <w:szCs w:val="17"/>
              </w:rPr>
              <w:t>Scheduler, small</w:t>
            </w:r>
          </w:p>
        </w:tc>
        <w:tc>
          <w:tcPr>
            <w:tcW w:w="7258"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AD96FA0" w14:textId="77777777" w:rsidR="00895524" w:rsidRDefault="00C576E8">
            <w:pPr>
              <w:keepNext/>
              <w:keepLines/>
              <w:spacing w:after="0" w:line="240" w:lineRule="auto"/>
            </w:pP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 xml:space="preserve">experiment scheduler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 xml:space="preserve">scene uniform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 xml:space="preserve">scene imbalanced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 xml:space="preserve">scene reflective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r>
            <w:r>
              <w:rPr>
                <w:rFonts w:ascii="Consolas" w:eastAsia="Consolas" w:hAnsi="Consolas" w:cs="Consolas"/>
                <w:color w:val="2A2A2A"/>
                <w:sz w:val="15"/>
                <w:szCs w:val="15"/>
              </w:rPr>
              <w:t xml:space="preserve">scene scheduler_stress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 xml:space="preserve">preset small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 xml:space="preserve">repeats 7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 xml:space="preserve">warmups 1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order</w:t>
            </w:r>
            <w:r>
              <w:rPr>
                <w:rFonts w:ascii="Consolas" w:eastAsia="Consolas" w:hAnsi="Consolas" w:cs="Consolas"/>
                <w:color w:val="2A2A2A"/>
                <w:sz w:val="15"/>
                <w:szCs w:val="15"/>
              </w:rPr>
              <w:noBreakHyphen/>
              <w:t xml:space="preserve">seed 20260928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trace</w:t>
            </w:r>
            <w:r>
              <w:rPr>
                <w:rFonts w:ascii="Consolas" w:eastAsia="Consolas" w:hAnsi="Consolas" w:cs="Consolas"/>
                <w:color w:val="2A2A2A"/>
                <w:sz w:val="15"/>
                <w:szCs w:val="15"/>
              </w:rPr>
              <w:noBreakHyphen/>
              <w:t xml:space="preserve">mode diagnostic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 xml:space="preserve">timeout 45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max</w:t>
            </w:r>
            <w:r>
              <w:rPr>
                <w:rFonts w:ascii="Consolas" w:eastAsia="Consolas" w:hAnsi="Consolas" w:cs="Consolas"/>
                <w:color w:val="2A2A2A"/>
                <w:sz w:val="15"/>
                <w:szCs w:val="15"/>
              </w:rPr>
              <w:noBreakHyphen/>
              <w:t>total</w:t>
            </w:r>
            <w:r>
              <w:rPr>
                <w:rFonts w:ascii="Consolas" w:eastAsia="Consolas" w:hAnsi="Consolas" w:cs="Consolas"/>
                <w:color w:val="2A2A2A"/>
                <w:sz w:val="15"/>
                <w:szCs w:val="15"/>
              </w:rPr>
              <w:noBreakHyphen/>
              <w:t>seconds 600</w:t>
            </w:r>
          </w:p>
        </w:tc>
      </w:tr>
      <w:tr w:rsidR="00895524" w14:paraId="687E11E3" w14:textId="77777777">
        <w:tblPrEx>
          <w:tblCellMar>
            <w:top w:w="0" w:type="dxa"/>
            <w:bottom w:w="0" w:type="dxa"/>
          </w:tblCellMar>
        </w:tblPrEx>
        <w:trPr>
          <w:cantSplit/>
        </w:trPr>
        <w:tc>
          <w:tcPr>
            <w:tcW w:w="2380"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67C40F1D" w14:textId="77777777" w:rsidR="00895524" w:rsidRDefault="00C576E8">
            <w:pPr>
              <w:keepLines/>
              <w:spacing w:after="0" w:line="240" w:lineRule="auto"/>
            </w:pPr>
            <w:r>
              <w:rPr>
                <w:sz w:val="17"/>
                <w:szCs w:val="17"/>
              </w:rPr>
              <w:t>Heterogeneity</w:t>
            </w:r>
          </w:p>
        </w:tc>
        <w:tc>
          <w:tcPr>
            <w:tcW w:w="7258"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6784B0C3" w14:textId="77777777" w:rsidR="00895524" w:rsidRDefault="00C576E8">
            <w:pPr>
              <w:keepLines/>
              <w:spacing w:after="0" w:line="240" w:lineRule="auto"/>
            </w:pP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 xml:space="preserve">experiment heterogeneity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 xml:space="preserve">scene scheduler_stress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 xml:space="preserve">preset small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slow</w:t>
            </w:r>
            <w:r>
              <w:rPr>
                <w:rFonts w:ascii="Consolas" w:eastAsia="Consolas" w:hAnsi="Consolas" w:cs="Consolas"/>
                <w:color w:val="2A2A2A"/>
                <w:sz w:val="15"/>
                <w:szCs w:val="15"/>
              </w:rPr>
              <w:noBreakHyphen/>
              <w:t>factor</w:t>
            </w:r>
            <w:r>
              <w:rPr>
                <w:rFonts w:ascii="Consolas" w:eastAsia="Consolas" w:hAnsi="Consolas" w:cs="Consolas"/>
                <w:color w:val="2A2A2A"/>
                <w:sz w:val="15"/>
                <w:szCs w:val="15"/>
              </w:rPr>
              <w:noBreakHyphen/>
              <w:t xml:space="preserve">milli 2000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 xml:space="preserve">repeats 7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 xml:space="preserve">warmups 1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order</w:t>
            </w:r>
            <w:r>
              <w:rPr>
                <w:rFonts w:ascii="Consolas" w:eastAsia="Consolas" w:hAnsi="Consolas" w:cs="Consolas"/>
                <w:color w:val="2A2A2A"/>
                <w:sz w:val="15"/>
                <w:szCs w:val="15"/>
              </w:rPr>
              <w:noBreakHyphen/>
              <w:t xml:space="preserve">seed 20260930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trace</w:t>
            </w:r>
            <w:r>
              <w:rPr>
                <w:rFonts w:ascii="Consolas" w:eastAsia="Consolas" w:hAnsi="Consolas" w:cs="Consolas"/>
                <w:color w:val="2A2A2A"/>
                <w:sz w:val="15"/>
                <w:szCs w:val="15"/>
              </w:rPr>
              <w:noBreakHyphen/>
              <w:t xml:space="preserve">mode diagnostic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 xml:space="preserve">timeout 45 </w:t>
            </w:r>
            <w:r>
              <w:rPr>
                <w:rFonts w:ascii="Consolas" w:eastAsia="Consolas" w:hAnsi="Consolas" w:cs="Consolas"/>
                <w:color w:val="2A2A2A"/>
                <w:sz w:val="15"/>
                <w:szCs w:val="15"/>
              </w:rPr>
              <w:noBreakHyphen/>
            </w:r>
            <w:r>
              <w:rPr>
                <w:rFonts w:ascii="Consolas" w:eastAsia="Consolas" w:hAnsi="Consolas" w:cs="Consolas"/>
                <w:color w:val="2A2A2A"/>
                <w:sz w:val="15"/>
                <w:szCs w:val="15"/>
              </w:rPr>
              <w:noBreakHyphen/>
              <w:t>max</w:t>
            </w:r>
            <w:r>
              <w:rPr>
                <w:rFonts w:ascii="Consolas" w:eastAsia="Consolas" w:hAnsi="Consolas" w:cs="Consolas"/>
                <w:color w:val="2A2A2A"/>
                <w:sz w:val="15"/>
                <w:szCs w:val="15"/>
              </w:rPr>
              <w:noBreakHyphen/>
              <w:t>total</w:t>
            </w:r>
            <w:r>
              <w:rPr>
                <w:rFonts w:ascii="Consolas" w:eastAsia="Consolas" w:hAnsi="Consolas" w:cs="Consolas"/>
                <w:color w:val="2A2A2A"/>
                <w:sz w:val="15"/>
                <w:szCs w:val="15"/>
              </w:rPr>
              <w:noBreakHyphen/>
              <w:t>seconds 300</w:t>
            </w:r>
          </w:p>
        </w:tc>
      </w:tr>
    </w:tbl>
    <w:p w14:paraId="478124A1" w14:textId="77777777" w:rsidR="00895524" w:rsidRDefault="00895524"/>
    <w:p w14:paraId="4067154C" w14:textId="77777777" w:rsidR="00895524" w:rsidRDefault="00C576E8">
      <w:pPr>
        <w:keepNext/>
      </w:pPr>
      <w:r>
        <w:t>The medium experiment's report assets (Figures 8 to 12) were generated with:</w:t>
      </w:r>
    </w:p>
    <w:p w14:paraId="4DA8D229" w14:textId="77777777" w:rsidR="00895524" w:rsidRDefault="00C576E8">
      <w:pPr>
        <w:keepLines/>
        <w:pBdr>
          <w:top w:val="single" w:sz="2" w:space="3" w:color="D0D0D0"/>
        </w:pBdr>
        <w:shd w:val="clear" w:color="auto" w:fill="F2F2F2"/>
        <w:spacing w:before="60" w:after="160" w:line="240" w:lineRule="auto"/>
        <w:ind w:left="397" w:right="113" w:hanging="284"/>
      </w:pPr>
      <w:r>
        <w:rPr>
          <w:rFonts w:ascii="Consolas" w:eastAsia="Consolas" w:hAnsi="Consolas" w:cs="Consolas"/>
          <w:color w:val="202020"/>
          <w:sz w:val="17"/>
          <w:szCs w:val="17"/>
        </w:rPr>
        <w:t xml:space="preserve">python scripts/make_report_assets.py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scheduler</w:t>
      </w:r>
      <w:r>
        <w:rPr>
          <w:rFonts w:ascii="Consolas" w:eastAsia="Consolas" w:hAnsi="Consolas" w:cs="Consolas"/>
          <w:color w:val="202020"/>
          <w:sz w:val="17"/>
          <w:szCs w:val="17"/>
        </w:rPr>
        <w:noBreakHyphen/>
        <w:t>dir results/protocol</w:t>
      </w:r>
      <w:r>
        <w:rPr>
          <w:rFonts w:ascii="Consolas" w:eastAsia="Consolas" w:hAnsi="Consolas" w:cs="Consolas"/>
          <w:color w:val="202020"/>
          <w:sz w:val="17"/>
          <w:szCs w:val="17"/>
        </w:rPr>
        <w:noBreakHyphen/>
      </w:r>
      <w:r>
        <w:rPr>
          <w:rFonts w:ascii="Consolas" w:eastAsia="Consolas" w:hAnsi="Consolas" w:cs="Consolas"/>
          <w:color w:val="202020"/>
          <w:sz w:val="17"/>
          <w:szCs w:val="17"/>
        </w:rPr>
        <w:t>v2/20260928T103934Z</w:t>
      </w:r>
      <w:r>
        <w:rPr>
          <w:rFonts w:ascii="Consolas" w:eastAsia="Consolas" w:hAnsi="Consolas" w:cs="Consolas"/>
          <w:color w:val="202020"/>
          <w:sz w:val="17"/>
          <w:szCs w:val="17"/>
        </w:rPr>
        <w:noBreakHyphen/>
        <w:t xml:space="preserve">edc10839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strong</w:t>
      </w:r>
      <w:r>
        <w:rPr>
          <w:rFonts w:ascii="Consolas" w:eastAsia="Consolas" w:hAnsi="Consolas" w:cs="Consolas"/>
          <w:color w:val="202020"/>
          <w:sz w:val="17"/>
          <w:szCs w:val="17"/>
        </w:rPr>
        <w:noBreakHyphen/>
        <w:t>dir results/protocol</w:t>
      </w:r>
      <w:r>
        <w:rPr>
          <w:rFonts w:ascii="Consolas" w:eastAsia="Consolas" w:hAnsi="Consolas" w:cs="Consolas"/>
          <w:color w:val="202020"/>
          <w:sz w:val="17"/>
          <w:szCs w:val="17"/>
        </w:rPr>
        <w:noBreakHyphen/>
        <w:t>v2/20260928T102644Z</w:t>
      </w:r>
      <w:r>
        <w:rPr>
          <w:rFonts w:ascii="Consolas" w:eastAsia="Consolas" w:hAnsi="Consolas" w:cs="Consolas"/>
          <w:color w:val="202020"/>
          <w:sz w:val="17"/>
          <w:szCs w:val="17"/>
        </w:rPr>
        <w:noBreakHyphen/>
        <w:t xml:space="preserve">100e1393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weak</w:t>
      </w:r>
      <w:r>
        <w:rPr>
          <w:rFonts w:ascii="Consolas" w:eastAsia="Consolas" w:hAnsi="Consolas" w:cs="Consolas"/>
          <w:color w:val="202020"/>
          <w:sz w:val="17"/>
          <w:szCs w:val="17"/>
        </w:rPr>
        <w:noBreakHyphen/>
        <w:t>dir results/protocol</w:t>
      </w:r>
      <w:r>
        <w:rPr>
          <w:rFonts w:ascii="Consolas" w:eastAsia="Consolas" w:hAnsi="Consolas" w:cs="Consolas"/>
          <w:color w:val="202020"/>
          <w:sz w:val="17"/>
          <w:szCs w:val="17"/>
        </w:rPr>
        <w:noBreakHyphen/>
        <w:t>v2/20260928T103116Z</w:t>
      </w:r>
      <w:r>
        <w:rPr>
          <w:rFonts w:ascii="Consolas" w:eastAsia="Consolas" w:hAnsi="Consolas" w:cs="Consolas"/>
          <w:color w:val="202020"/>
          <w:sz w:val="17"/>
          <w:szCs w:val="17"/>
        </w:rPr>
        <w:noBreakHyphen/>
        <w:t xml:space="preserve">c00a63fc </w:t>
      </w:r>
      <w:r>
        <w:rPr>
          <w:rFonts w:ascii="Consolas" w:eastAsia="Consolas" w:hAnsi="Consolas" w:cs="Consolas"/>
          <w:color w:val="202020"/>
          <w:sz w:val="17"/>
          <w:szCs w:val="17"/>
        </w:rPr>
        <w:noBreakHyphen/>
      </w:r>
      <w:r>
        <w:rPr>
          <w:rFonts w:ascii="Consolas" w:eastAsia="Consolas" w:hAnsi="Consolas" w:cs="Consolas"/>
          <w:color w:val="202020"/>
          <w:sz w:val="17"/>
          <w:szCs w:val="17"/>
        </w:rPr>
        <w:noBreakHyphen/>
        <w:t>trace</w:t>
      </w:r>
      <w:r>
        <w:rPr>
          <w:rFonts w:ascii="Consolas" w:eastAsia="Consolas" w:hAnsi="Consolas" w:cs="Consolas"/>
          <w:color w:val="202020"/>
          <w:sz w:val="17"/>
          <w:szCs w:val="17"/>
        </w:rPr>
        <w:noBreakHyphen/>
        <w:t>run results/protocol</w:t>
      </w:r>
      <w:r>
        <w:rPr>
          <w:rFonts w:ascii="Consolas" w:eastAsia="Consolas" w:hAnsi="Consolas" w:cs="Consolas"/>
          <w:color w:val="202020"/>
          <w:sz w:val="17"/>
          <w:szCs w:val="17"/>
        </w:rPr>
        <w:noBreakHyphen/>
        <w:t>v2/20260928T103934Z</w:t>
      </w:r>
      <w:r>
        <w:rPr>
          <w:rFonts w:ascii="Consolas" w:eastAsia="Consolas" w:hAnsi="Consolas" w:cs="Consolas"/>
          <w:color w:val="202020"/>
          <w:sz w:val="17"/>
          <w:szCs w:val="17"/>
        </w:rPr>
        <w:noBreakHyphen/>
        <w:t>edc10839/raw/imbalanced</w:t>
      </w:r>
      <w:r>
        <w:rPr>
          <w:rFonts w:ascii="Consolas" w:eastAsia="Consolas" w:hAnsi="Consolas" w:cs="Consolas"/>
          <w:color w:val="202020"/>
          <w:sz w:val="17"/>
          <w:szCs w:val="17"/>
        </w:rPr>
        <w:noBreakHyphen/>
        <w:t>medium</w:t>
      </w:r>
      <w:r>
        <w:rPr>
          <w:rFonts w:ascii="Consolas" w:eastAsia="Consolas" w:hAnsi="Consolas" w:cs="Consolas"/>
          <w:color w:val="202020"/>
          <w:sz w:val="17"/>
          <w:szCs w:val="17"/>
        </w:rPr>
        <w:noBreakHyphen/>
        <w:t>hybrid</w:t>
      </w:r>
      <w:r>
        <w:rPr>
          <w:rFonts w:ascii="Consolas" w:eastAsia="Consolas" w:hAnsi="Consolas" w:cs="Consolas"/>
          <w:color w:val="202020"/>
          <w:sz w:val="17"/>
          <w:szCs w:val="17"/>
        </w:rPr>
        <w:noBreakHyphen/>
        <w:t>adaptive</w:t>
      </w:r>
      <w:r>
        <w:rPr>
          <w:rFonts w:ascii="Consolas" w:eastAsia="Consolas" w:hAnsi="Consolas" w:cs="Consolas"/>
          <w:color w:val="202020"/>
          <w:sz w:val="17"/>
          <w:szCs w:val="17"/>
        </w:rPr>
        <w:noBreakHyphen/>
        <w:t>r3</w:t>
      </w:r>
      <w:r>
        <w:rPr>
          <w:rFonts w:ascii="Consolas" w:eastAsia="Consolas" w:hAnsi="Consolas" w:cs="Consolas"/>
          <w:color w:val="202020"/>
          <w:sz w:val="17"/>
          <w:szCs w:val="17"/>
        </w:rPr>
        <w:noBreakHyphen/>
        <w:t>t1</w:t>
      </w:r>
      <w:r>
        <w:rPr>
          <w:rFonts w:ascii="Consolas" w:eastAsia="Consolas" w:hAnsi="Consolas" w:cs="Consolas"/>
          <w:color w:val="202020"/>
          <w:sz w:val="17"/>
          <w:szCs w:val="17"/>
        </w:rPr>
        <w:noBreakHyphen/>
        <w:t>all</w:t>
      </w:r>
      <w:r>
        <w:rPr>
          <w:rFonts w:ascii="Consolas" w:eastAsia="Consolas" w:hAnsi="Consolas" w:cs="Consolas"/>
          <w:color w:val="202020"/>
          <w:sz w:val="17"/>
          <w:szCs w:val="17"/>
        </w:rPr>
        <w:noBreakHyphen/>
        <w:t>b0.run.json</w:t>
      </w:r>
    </w:p>
    <w:p w14:paraId="609348A8" w14:textId="77777777" w:rsidR="00895524" w:rsidRDefault="00C576E8">
      <w:r>
        <w:lastRenderedPageBreak/>
        <w:t xml:space="preserve">Figure 6 was generated from the diagnostic A/B with </w:t>
      </w:r>
      <w:r>
        <w:rPr>
          <w:rFonts w:ascii="Consolas" w:eastAsia="Consolas" w:hAnsi="Consolas" w:cs="Consolas"/>
          <w:color w:val="2A2A2A"/>
          <w:sz w:val="19"/>
          <w:szCs w:val="19"/>
        </w:rPr>
        <w:t>python scripts/plot_optimisation_ab.py</w:t>
      </w:r>
      <w:r>
        <w:t xml:space="preserve">. Figure 1 is a presentation render from </w:t>
      </w:r>
      <w:r>
        <w:rPr>
          <w:rFonts w:ascii="Consolas" w:eastAsia="Consolas" w:hAnsi="Consolas" w:cs="Consolas"/>
          <w:color w:val="2A2A2A"/>
          <w:sz w:val="19"/>
          <w:szCs w:val="19"/>
        </w:rPr>
        <w:t>assets/showcase/</w:t>
      </w:r>
      <w:r>
        <w:t xml:space="preserve">. Figures 2 to 5 and 14 were prepared with </w:t>
      </w:r>
      <w:r>
        <w:rPr>
          <w:rFonts w:ascii="Consolas" w:eastAsia="Consolas" w:hAnsi="Consolas" w:cs="Consolas"/>
          <w:color w:val="2A2A2A"/>
          <w:sz w:val="19"/>
          <w:szCs w:val="19"/>
        </w:rPr>
        <w:t>python scripts/report_build/make_visual_figures.py</w:t>
      </w:r>
      <w:r>
        <w:t>: Figures 2, 3 and 5 are crops of showcase renders and graphics, and Figures 4 and 14 are screenshots of the Helios Observatory, which reads the formal tile and trace files.</w:t>
      </w:r>
    </w:p>
    <w:p w14:paraId="0D57461A" w14:textId="77777777" w:rsidR="00895524" w:rsidRDefault="00C576E8">
      <w:r>
        <w:t>Rerunning these commands reproduces the procedure, block order and image hashes. Timings will vary with the machine and its state.</w:t>
      </w:r>
    </w:p>
    <w:p w14:paraId="68290A97" w14:textId="77777777" w:rsidR="00895524" w:rsidRDefault="00C576E8">
      <w:pPr>
        <w:pStyle w:val="Heading1"/>
      </w:pPr>
      <w:bookmarkStart w:id="78" w:name="_Toc241598905"/>
      <w:r>
        <w:t>Appendix C. Formal Experiment and Evidence IDs</w:t>
      </w:r>
      <w:bookmarkEnd w:id="78"/>
    </w:p>
    <w:p w14:paraId="09883713" w14:textId="77777777" w:rsidR="00895524" w:rsidRDefault="00C576E8">
      <w:pPr>
        <w:keepNext/>
        <w:keepLines/>
        <w:spacing w:before="200" w:after="80"/>
      </w:pPr>
      <w:r>
        <w:rPr>
          <w:b/>
          <w:bCs/>
          <w:color w:val="0E6B70"/>
          <w:sz w:val="19"/>
          <w:szCs w:val="19"/>
        </w:rPr>
        <w:t xml:space="preserve">Table 14. </w:t>
      </w:r>
      <w:r>
        <w:rPr>
          <w:b/>
          <w:bCs/>
          <w:sz w:val="19"/>
          <w:szCs w:val="19"/>
        </w:rPr>
        <w:t>Evidence map. All paths are relative to the repository root.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4"/>
        <w:gridCol w:w="6602"/>
        <w:gridCol w:w="1402"/>
      </w:tblGrid>
      <w:tr w:rsidR="00895524" w14:paraId="68677BE7" w14:textId="77777777">
        <w:tblPrEx>
          <w:tblCellMar>
            <w:top w:w="0" w:type="dxa"/>
            <w:bottom w:w="0" w:type="dxa"/>
          </w:tblCellMar>
        </w:tblPrEx>
        <w:trPr>
          <w:cantSplit/>
          <w:tblHeader/>
        </w:trPr>
        <w:tc>
          <w:tcPr>
            <w:tcW w:w="1634"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49B57CD0" w14:textId="77777777" w:rsidR="00895524" w:rsidRDefault="00C576E8">
            <w:pPr>
              <w:keepLines/>
              <w:spacing w:after="0" w:line="240" w:lineRule="auto"/>
            </w:pPr>
            <w:r>
              <w:rPr>
                <w:b/>
                <w:bCs/>
                <w:color w:val="10393B"/>
                <w:sz w:val="17"/>
                <w:szCs w:val="17"/>
              </w:rPr>
              <w:t>Role</w:t>
            </w:r>
          </w:p>
        </w:tc>
        <w:tc>
          <w:tcPr>
            <w:tcW w:w="6602"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52821825" w14:textId="77777777" w:rsidR="00895524" w:rsidRDefault="00C576E8">
            <w:pPr>
              <w:keepLines/>
              <w:spacing w:after="0" w:line="240" w:lineRule="auto"/>
            </w:pPr>
            <w:r>
              <w:rPr>
                <w:b/>
                <w:bCs/>
                <w:color w:val="10393B"/>
                <w:sz w:val="17"/>
                <w:szCs w:val="17"/>
              </w:rPr>
              <w:t>ID / path</w:t>
            </w:r>
          </w:p>
        </w:tc>
        <w:tc>
          <w:tcPr>
            <w:tcW w:w="1402" w:type="dxa"/>
            <w:tcBorders>
              <w:top w:val="single" w:sz="8" w:space="0" w:color="0E6B70"/>
              <w:left w:val="none" w:sz="0" w:space="0" w:color="FFFFFF"/>
              <w:bottom w:val="single" w:sz="6" w:space="0" w:color="0E6B70"/>
              <w:right w:val="none" w:sz="0" w:space="0" w:color="FFFFFF"/>
            </w:tcBorders>
            <w:shd w:val="clear" w:color="auto" w:fill="E3F0F0"/>
            <w:tcMar>
              <w:top w:w="45" w:type="dxa"/>
              <w:left w:w="85" w:type="dxa"/>
              <w:bottom w:w="45" w:type="dxa"/>
              <w:right w:w="85" w:type="dxa"/>
            </w:tcMar>
          </w:tcPr>
          <w:p w14:paraId="63E52273" w14:textId="77777777" w:rsidR="00895524" w:rsidRDefault="00C576E8">
            <w:pPr>
              <w:keepLines/>
              <w:spacing w:after="0" w:line="240" w:lineRule="auto"/>
            </w:pPr>
            <w:r>
              <w:rPr>
                <w:b/>
                <w:bCs/>
                <w:color w:val="10393B"/>
                <w:sz w:val="17"/>
                <w:szCs w:val="17"/>
              </w:rPr>
              <w:t>Status</w:t>
            </w:r>
          </w:p>
        </w:tc>
      </w:tr>
      <w:tr w:rsidR="00895524" w14:paraId="4C78F934" w14:textId="77777777">
        <w:tblPrEx>
          <w:tblCellMar>
            <w:top w:w="0" w:type="dxa"/>
            <w:bottom w:w="0" w:type="dxa"/>
          </w:tblCellMar>
        </w:tblPrEx>
        <w:trPr>
          <w:cantSplit/>
        </w:trPr>
        <w:tc>
          <w:tcPr>
            <w:tcW w:w="163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65093CDC" w14:textId="77777777" w:rsidR="00895524" w:rsidRDefault="00C576E8">
            <w:pPr>
              <w:keepLines/>
              <w:spacing w:after="0" w:line="240" w:lineRule="auto"/>
            </w:pPr>
            <w:r>
              <w:rPr>
                <w:sz w:val="17"/>
                <w:szCs w:val="17"/>
              </w:rPr>
              <w:t>Frozen performance source</w:t>
            </w:r>
          </w:p>
        </w:tc>
        <w:tc>
          <w:tcPr>
            <w:tcW w:w="660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E70AC00" w14:textId="77777777" w:rsidR="00895524" w:rsidRDefault="00C576E8">
            <w:pPr>
              <w:keepLines/>
              <w:spacing w:after="0" w:line="240" w:lineRule="auto"/>
            </w:pPr>
            <w:r>
              <w:rPr>
                <w:sz w:val="17"/>
                <w:szCs w:val="17"/>
              </w:rPr>
              <w:t xml:space="preserve">commit </w:t>
            </w:r>
            <w:r>
              <w:rPr>
                <w:rFonts w:ascii="Consolas" w:eastAsia="Consolas" w:hAnsi="Consolas" w:cs="Consolas"/>
                <w:color w:val="2A2A2A"/>
                <w:sz w:val="15"/>
                <w:szCs w:val="15"/>
              </w:rPr>
              <w:t>e2c13e2204ca28aecb90d2d33703587bd16027a1</w:t>
            </w:r>
          </w:p>
        </w:tc>
        <w:tc>
          <w:tcPr>
            <w:tcW w:w="140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3833AF1" w14:textId="77777777" w:rsidR="00895524" w:rsidRDefault="00C576E8">
            <w:pPr>
              <w:keepLines/>
              <w:spacing w:after="0" w:line="240" w:lineRule="auto"/>
            </w:pPr>
            <w:r>
              <w:rPr>
                <w:sz w:val="17"/>
                <w:szCs w:val="17"/>
              </w:rPr>
              <w:t>Final</w:t>
            </w:r>
          </w:p>
        </w:tc>
      </w:tr>
      <w:tr w:rsidR="00895524" w14:paraId="68B67DA2" w14:textId="77777777">
        <w:tblPrEx>
          <w:tblCellMar>
            <w:top w:w="0" w:type="dxa"/>
            <w:bottom w:w="0" w:type="dxa"/>
          </w:tblCellMar>
        </w:tblPrEx>
        <w:trPr>
          <w:cantSplit/>
        </w:trPr>
        <w:tc>
          <w:tcPr>
            <w:tcW w:w="163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57FD2EEF" w14:textId="77777777" w:rsidR="00895524" w:rsidRDefault="00C576E8">
            <w:pPr>
              <w:keepLines/>
              <w:spacing w:after="0" w:line="240" w:lineRule="auto"/>
            </w:pPr>
            <w:r>
              <w:rPr>
                <w:sz w:val="17"/>
                <w:szCs w:val="17"/>
              </w:rPr>
              <w:t>Strong scaling</w:t>
            </w:r>
          </w:p>
        </w:tc>
        <w:tc>
          <w:tcPr>
            <w:tcW w:w="660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6FE6802" w14:textId="77777777" w:rsidR="00895524" w:rsidRDefault="00C576E8">
            <w:pPr>
              <w:keepLines/>
              <w:spacing w:after="0" w:line="240" w:lineRule="auto"/>
            </w:pPr>
            <w:r>
              <w:rPr>
                <w:rFonts w:ascii="Consolas" w:eastAsia="Consolas" w:hAnsi="Consolas" w:cs="Consolas"/>
                <w:color w:val="2A2A2A"/>
                <w:sz w:val="15"/>
                <w:szCs w:val="15"/>
              </w:rPr>
              <w:t>results/protocol</w:t>
            </w:r>
            <w:r>
              <w:rPr>
                <w:rFonts w:ascii="Consolas" w:eastAsia="Consolas" w:hAnsi="Consolas" w:cs="Consolas"/>
                <w:color w:val="2A2A2A"/>
                <w:sz w:val="15"/>
                <w:szCs w:val="15"/>
              </w:rPr>
              <w:noBreakHyphen/>
              <w:t>v2/20260928T102644Z</w:t>
            </w:r>
            <w:r>
              <w:rPr>
                <w:rFonts w:ascii="Consolas" w:eastAsia="Consolas" w:hAnsi="Consolas" w:cs="Consolas"/>
                <w:color w:val="2A2A2A"/>
                <w:sz w:val="15"/>
                <w:szCs w:val="15"/>
              </w:rPr>
              <w:noBreakHyphen/>
              <w:t>100e1393</w:t>
            </w:r>
            <w:r>
              <w:rPr>
                <w:sz w:val="17"/>
                <w:szCs w:val="17"/>
              </w:rPr>
              <w:t xml:space="preserve"> (88 records)</w:t>
            </w:r>
          </w:p>
        </w:tc>
        <w:tc>
          <w:tcPr>
            <w:tcW w:w="140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8E8DEC2" w14:textId="77777777" w:rsidR="00895524" w:rsidRDefault="00C576E8">
            <w:pPr>
              <w:keepLines/>
              <w:spacing w:after="0" w:line="240" w:lineRule="auto"/>
            </w:pPr>
            <w:r>
              <w:rPr>
                <w:b/>
                <w:bCs/>
                <w:sz w:val="17"/>
                <w:szCs w:val="17"/>
              </w:rPr>
              <w:t>Final</w:t>
            </w:r>
          </w:p>
        </w:tc>
      </w:tr>
      <w:tr w:rsidR="00895524" w14:paraId="777827FB" w14:textId="77777777">
        <w:tblPrEx>
          <w:tblCellMar>
            <w:top w:w="0" w:type="dxa"/>
            <w:bottom w:w="0" w:type="dxa"/>
          </w:tblCellMar>
        </w:tblPrEx>
        <w:trPr>
          <w:cantSplit/>
        </w:trPr>
        <w:tc>
          <w:tcPr>
            <w:tcW w:w="163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BFEA2CB" w14:textId="77777777" w:rsidR="00895524" w:rsidRDefault="00C576E8">
            <w:pPr>
              <w:keepLines/>
              <w:spacing w:after="0" w:line="240" w:lineRule="auto"/>
            </w:pPr>
            <w:r>
              <w:rPr>
                <w:sz w:val="17"/>
                <w:szCs w:val="17"/>
              </w:rPr>
              <w:t>Weak scaling</w:t>
            </w:r>
          </w:p>
        </w:tc>
        <w:tc>
          <w:tcPr>
            <w:tcW w:w="660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2B811A6" w14:textId="77777777" w:rsidR="00895524" w:rsidRDefault="00C576E8">
            <w:pPr>
              <w:keepLines/>
              <w:spacing w:after="0" w:line="240" w:lineRule="auto"/>
            </w:pPr>
            <w:r>
              <w:rPr>
                <w:rFonts w:ascii="Consolas" w:eastAsia="Consolas" w:hAnsi="Consolas" w:cs="Consolas"/>
                <w:color w:val="2A2A2A"/>
                <w:sz w:val="15"/>
                <w:szCs w:val="15"/>
              </w:rPr>
              <w:t>results/protocol</w:t>
            </w:r>
            <w:r>
              <w:rPr>
                <w:rFonts w:ascii="Consolas" w:eastAsia="Consolas" w:hAnsi="Consolas" w:cs="Consolas"/>
                <w:color w:val="2A2A2A"/>
                <w:sz w:val="15"/>
                <w:szCs w:val="15"/>
              </w:rPr>
              <w:noBreakHyphen/>
              <w:t>v2/20260928T103116Z</w:t>
            </w:r>
            <w:r>
              <w:rPr>
                <w:rFonts w:ascii="Consolas" w:eastAsia="Consolas" w:hAnsi="Consolas" w:cs="Consolas"/>
                <w:color w:val="2A2A2A"/>
                <w:sz w:val="15"/>
                <w:szCs w:val="15"/>
              </w:rPr>
              <w:noBreakHyphen/>
              <w:t>c00a63fc</w:t>
            </w:r>
            <w:r>
              <w:rPr>
                <w:sz w:val="17"/>
                <w:szCs w:val="17"/>
              </w:rPr>
              <w:t xml:space="preserve"> (50)</w:t>
            </w:r>
          </w:p>
        </w:tc>
        <w:tc>
          <w:tcPr>
            <w:tcW w:w="140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5A89E738" w14:textId="77777777" w:rsidR="00895524" w:rsidRDefault="00C576E8">
            <w:pPr>
              <w:keepLines/>
              <w:spacing w:after="0" w:line="240" w:lineRule="auto"/>
            </w:pPr>
            <w:r>
              <w:rPr>
                <w:b/>
                <w:bCs/>
                <w:sz w:val="17"/>
                <w:szCs w:val="17"/>
              </w:rPr>
              <w:t>Final</w:t>
            </w:r>
          </w:p>
        </w:tc>
      </w:tr>
      <w:tr w:rsidR="00895524" w14:paraId="19DF34F3" w14:textId="77777777">
        <w:tblPrEx>
          <w:tblCellMar>
            <w:top w:w="0" w:type="dxa"/>
            <w:bottom w:w="0" w:type="dxa"/>
          </w:tblCellMar>
        </w:tblPrEx>
        <w:trPr>
          <w:cantSplit/>
        </w:trPr>
        <w:tc>
          <w:tcPr>
            <w:tcW w:w="163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57A2C3D0" w14:textId="77777777" w:rsidR="00895524" w:rsidRDefault="00C576E8">
            <w:pPr>
              <w:keepLines/>
              <w:spacing w:after="0" w:line="240" w:lineRule="auto"/>
            </w:pPr>
            <w:r>
              <w:rPr>
                <w:sz w:val="17"/>
                <w:szCs w:val="17"/>
              </w:rPr>
              <w:t>Scheduler, medium, 4 scenes</w:t>
            </w:r>
          </w:p>
        </w:tc>
        <w:tc>
          <w:tcPr>
            <w:tcW w:w="660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1A3EF7AE" w14:textId="77777777" w:rsidR="00895524" w:rsidRDefault="00C576E8">
            <w:pPr>
              <w:keepLines/>
              <w:spacing w:after="0" w:line="240" w:lineRule="auto"/>
            </w:pPr>
            <w:r>
              <w:rPr>
                <w:rFonts w:ascii="Consolas" w:eastAsia="Consolas" w:hAnsi="Consolas" w:cs="Consolas"/>
                <w:color w:val="2A2A2A"/>
                <w:sz w:val="15"/>
                <w:szCs w:val="15"/>
              </w:rPr>
              <w:t>results/protocol</w:t>
            </w:r>
            <w:r>
              <w:rPr>
                <w:rFonts w:ascii="Consolas" w:eastAsia="Consolas" w:hAnsi="Consolas" w:cs="Consolas"/>
                <w:color w:val="2A2A2A"/>
                <w:sz w:val="15"/>
                <w:szCs w:val="15"/>
              </w:rPr>
              <w:noBreakHyphen/>
              <w:t>v2/20260928T103934Z</w:t>
            </w:r>
            <w:r>
              <w:rPr>
                <w:rFonts w:ascii="Consolas" w:eastAsia="Consolas" w:hAnsi="Consolas" w:cs="Consolas"/>
                <w:color w:val="2A2A2A"/>
                <w:sz w:val="15"/>
                <w:szCs w:val="15"/>
              </w:rPr>
              <w:noBreakHyphen/>
              <w:t>edc10839</w:t>
            </w:r>
            <w:r>
              <w:rPr>
                <w:sz w:val="17"/>
                <w:szCs w:val="17"/>
              </w:rPr>
              <w:t xml:space="preserve"> (128)</w:t>
            </w:r>
          </w:p>
        </w:tc>
        <w:tc>
          <w:tcPr>
            <w:tcW w:w="140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CB07E03" w14:textId="77777777" w:rsidR="00895524" w:rsidRDefault="00C576E8">
            <w:pPr>
              <w:keepLines/>
              <w:spacing w:after="0" w:line="240" w:lineRule="auto"/>
            </w:pPr>
            <w:r>
              <w:rPr>
                <w:b/>
                <w:bCs/>
                <w:sz w:val="17"/>
                <w:szCs w:val="17"/>
              </w:rPr>
              <w:t>Final</w:t>
            </w:r>
          </w:p>
        </w:tc>
      </w:tr>
      <w:tr w:rsidR="00895524" w14:paraId="695AC6BA" w14:textId="77777777">
        <w:tblPrEx>
          <w:tblCellMar>
            <w:top w:w="0" w:type="dxa"/>
            <w:bottom w:w="0" w:type="dxa"/>
          </w:tblCellMar>
        </w:tblPrEx>
        <w:trPr>
          <w:cantSplit/>
        </w:trPr>
        <w:tc>
          <w:tcPr>
            <w:tcW w:w="163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2FF0B7F" w14:textId="77777777" w:rsidR="00895524" w:rsidRDefault="00C576E8">
            <w:pPr>
              <w:keepLines/>
              <w:spacing w:after="0" w:line="240" w:lineRule="auto"/>
            </w:pPr>
            <w:r>
              <w:rPr>
                <w:sz w:val="17"/>
                <w:szCs w:val="17"/>
              </w:rPr>
              <w:t>Scheduler, large reflective holdout</w:t>
            </w:r>
          </w:p>
        </w:tc>
        <w:tc>
          <w:tcPr>
            <w:tcW w:w="660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D68C9F9" w14:textId="77777777" w:rsidR="00895524" w:rsidRDefault="00C576E8">
            <w:pPr>
              <w:keepLines/>
              <w:spacing w:after="0" w:line="240" w:lineRule="auto"/>
            </w:pPr>
            <w:r>
              <w:rPr>
                <w:rFonts w:ascii="Consolas" w:eastAsia="Consolas" w:hAnsi="Consolas" w:cs="Consolas"/>
                <w:color w:val="2A2A2A"/>
                <w:sz w:val="15"/>
                <w:szCs w:val="15"/>
              </w:rPr>
              <w:t>results/protocol</w:t>
            </w:r>
            <w:r>
              <w:rPr>
                <w:rFonts w:ascii="Consolas" w:eastAsia="Consolas" w:hAnsi="Consolas" w:cs="Consolas"/>
                <w:color w:val="2A2A2A"/>
                <w:sz w:val="15"/>
                <w:szCs w:val="15"/>
              </w:rPr>
              <w:noBreakHyphen/>
              <w:t>v2/20260928T104502Z</w:t>
            </w:r>
            <w:r>
              <w:rPr>
                <w:rFonts w:ascii="Consolas" w:eastAsia="Consolas" w:hAnsi="Consolas" w:cs="Consolas"/>
                <w:color w:val="2A2A2A"/>
                <w:sz w:val="15"/>
                <w:szCs w:val="15"/>
              </w:rPr>
              <w:noBreakHyphen/>
              <w:t>5e829d04</w:t>
            </w:r>
            <w:r>
              <w:rPr>
                <w:sz w:val="17"/>
                <w:szCs w:val="17"/>
              </w:rPr>
              <w:t xml:space="preserve"> (32)</w:t>
            </w:r>
          </w:p>
        </w:tc>
        <w:tc>
          <w:tcPr>
            <w:tcW w:w="140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8193032" w14:textId="77777777" w:rsidR="00895524" w:rsidRDefault="00C576E8">
            <w:pPr>
              <w:keepLines/>
              <w:spacing w:after="0" w:line="240" w:lineRule="auto"/>
            </w:pPr>
            <w:r>
              <w:rPr>
                <w:b/>
                <w:bCs/>
                <w:sz w:val="17"/>
                <w:szCs w:val="17"/>
              </w:rPr>
              <w:t>Final</w:t>
            </w:r>
          </w:p>
        </w:tc>
      </w:tr>
      <w:tr w:rsidR="00895524" w14:paraId="51DBB151" w14:textId="77777777">
        <w:tblPrEx>
          <w:tblCellMar>
            <w:top w:w="0" w:type="dxa"/>
            <w:bottom w:w="0" w:type="dxa"/>
          </w:tblCellMar>
        </w:tblPrEx>
        <w:trPr>
          <w:cantSplit/>
        </w:trPr>
        <w:tc>
          <w:tcPr>
            <w:tcW w:w="163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5A86C23B" w14:textId="77777777" w:rsidR="00895524" w:rsidRDefault="00C576E8">
            <w:pPr>
              <w:keepLines/>
              <w:spacing w:after="0" w:line="240" w:lineRule="auto"/>
            </w:pPr>
            <w:r>
              <w:rPr>
                <w:sz w:val="17"/>
                <w:szCs w:val="17"/>
              </w:rPr>
              <w:t>Scheduler, small, 4 scenes</w:t>
            </w:r>
          </w:p>
        </w:tc>
        <w:tc>
          <w:tcPr>
            <w:tcW w:w="660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ED64A84" w14:textId="77777777" w:rsidR="00895524" w:rsidRDefault="00C576E8">
            <w:pPr>
              <w:keepLines/>
              <w:spacing w:after="0" w:line="240" w:lineRule="auto"/>
            </w:pPr>
            <w:r>
              <w:rPr>
                <w:rFonts w:ascii="Consolas" w:eastAsia="Consolas" w:hAnsi="Consolas" w:cs="Consolas"/>
                <w:color w:val="2A2A2A"/>
                <w:sz w:val="15"/>
                <w:szCs w:val="15"/>
              </w:rPr>
              <w:t>results/protocol</w:t>
            </w:r>
            <w:r>
              <w:rPr>
                <w:rFonts w:ascii="Consolas" w:eastAsia="Consolas" w:hAnsi="Consolas" w:cs="Consolas"/>
                <w:color w:val="2A2A2A"/>
                <w:sz w:val="15"/>
                <w:szCs w:val="15"/>
              </w:rPr>
              <w:noBreakHyphen/>
              <w:t>v2/20260928T104823Z</w:t>
            </w:r>
            <w:r>
              <w:rPr>
                <w:rFonts w:ascii="Consolas" w:eastAsia="Consolas" w:hAnsi="Consolas" w:cs="Consolas"/>
                <w:color w:val="2A2A2A"/>
                <w:sz w:val="15"/>
                <w:szCs w:val="15"/>
              </w:rPr>
              <w:noBreakHyphen/>
              <w:t>8e1c1ed4</w:t>
            </w:r>
            <w:r>
              <w:rPr>
                <w:sz w:val="17"/>
                <w:szCs w:val="17"/>
              </w:rPr>
              <w:t xml:space="preserve"> (128)</w:t>
            </w:r>
          </w:p>
        </w:tc>
        <w:tc>
          <w:tcPr>
            <w:tcW w:w="140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DF5982B" w14:textId="77777777" w:rsidR="00895524" w:rsidRDefault="00C576E8">
            <w:pPr>
              <w:keepLines/>
              <w:spacing w:after="0" w:line="240" w:lineRule="auto"/>
            </w:pPr>
            <w:r>
              <w:rPr>
                <w:b/>
                <w:bCs/>
                <w:sz w:val="17"/>
                <w:szCs w:val="17"/>
              </w:rPr>
              <w:t>Final</w:t>
            </w:r>
          </w:p>
        </w:tc>
      </w:tr>
      <w:tr w:rsidR="00895524" w14:paraId="5C0409CD" w14:textId="77777777">
        <w:tblPrEx>
          <w:tblCellMar>
            <w:top w:w="0" w:type="dxa"/>
            <w:bottom w:w="0" w:type="dxa"/>
          </w:tblCellMar>
        </w:tblPrEx>
        <w:trPr>
          <w:cantSplit/>
        </w:trPr>
        <w:tc>
          <w:tcPr>
            <w:tcW w:w="163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42E4877" w14:textId="77777777" w:rsidR="00895524" w:rsidRDefault="00C576E8">
            <w:pPr>
              <w:keepLines/>
              <w:spacing w:after="0" w:line="240" w:lineRule="auto"/>
            </w:pPr>
            <w:r>
              <w:rPr>
                <w:sz w:val="17"/>
                <w:szCs w:val="17"/>
              </w:rPr>
              <w:t>Heterogeneity, 2× slow rank</w:t>
            </w:r>
          </w:p>
        </w:tc>
        <w:tc>
          <w:tcPr>
            <w:tcW w:w="660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E9EE77B" w14:textId="77777777" w:rsidR="00895524" w:rsidRDefault="00C576E8">
            <w:pPr>
              <w:keepLines/>
              <w:spacing w:after="0" w:line="240" w:lineRule="auto"/>
            </w:pPr>
            <w:r>
              <w:rPr>
                <w:rFonts w:ascii="Consolas" w:eastAsia="Consolas" w:hAnsi="Consolas" w:cs="Consolas"/>
                <w:color w:val="2A2A2A"/>
                <w:sz w:val="15"/>
                <w:szCs w:val="15"/>
              </w:rPr>
              <w:t>results/protocol</w:t>
            </w:r>
            <w:r>
              <w:rPr>
                <w:rFonts w:ascii="Consolas" w:eastAsia="Consolas" w:hAnsi="Consolas" w:cs="Consolas"/>
                <w:color w:val="2A2A2A"/>
                <w:sz w:val="15"/>
                <w:szCs w:val="15"/>
              </w:rPr>
              <w:noBreakHyphen/>
              <w:t>v2/20260928T105023Z</w:t>
            </w:r>
            <w:r>
              <w:rPr>
                <w:rFonts w:ascii="Consolas" w:eastAsia="Consolas" w:hAnsi="Consolas" w:cs="Consolas"/>
                <w:color w:val="2A2A2A"/>
                <w:sz w:val="15"/>
                <w:szCs w:val="15"/>
              </w:rPr>
              <w:noBreakHyphen/>
              <w:t>1dd576e1</w:t>
            </w:r>
            <w:r>
              <w:rPr>
                <w:sz w:val="17"/>
                <w:szCs w:val="17"/>
              </w:rPr>
              <w:t xml:space="preserve"> (32)</w:t>
            </w:r>
          </w:p>
        </w:tc>
        <w:tc>
          <w:tcPr>
            <w:tcW w:w="140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123230A" w14:textId="77777777" w:rsidR="00895524" w:rsidRDefault="00C576E8">
            <w:pPr>
              <w:keepLines/>
              <w:spacing w:after="0" w:line="240" w:lineRule="auto"/>
            </w:pPr>
            <w:r>
              <w:rPr>
                <w:b/>
                <w:bCs/>
                <w:sz w:val="17"/>
                <w:szCs w:val="17"/>
              </w:rPr>
              <w:t>Final</w:t>
            </w:r>
          </w:p>
        </w:tc>
      </w:tr>
      <w:tr w:rsidR="00895524" w14:paraId="37FB90A5" w14:textId="77777777">
        <w:tblPrEx>
          <w:tblCellMar>
            <w:top w:w="0" w:type="dxa"/>
            <w:bottom w:w="0" w:type="dxa"/>
          </w:tblCellMar>
        </w:tblPrEx>
        <w:trPr>
          <w:cantSplit/>
        </w:trPr>
        <w:tc>
          <w:tcPr>
            <w:tcW w:w="163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1F8EF24" w14:textId="77777777" w:rsidR="00895524" w:rsidRDefault="00C576E8">
            <w:pPr>
              <w:keepLines/>
              <w:spacing w:after="0" w:line="240" w:lineRule="auto"/>
            </w:pPr>
            <w:r>
              <w:rPr>
                <w:sz w:val="17"/>
                <w:szCs w:val="17"/>
              </w:rPr>
              <w:t>Report tables and figures</w:t>
            </w:r>
          </w:p>
        </w:tc>
        <w:tc>
          <w:tcPr>
            <w:tcW w:w="660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65FB009B" w14:textId="77777777" w:rsidR="00895524" w:rsidRDefault="00C576E8">
            <w:pPr>
              <w:keepLines/>
              <w:spacing w:after="0" w:line="240" w:lineRule="auto"/>
            </w:pPr>
            <w:r>
              <w:rPr>
                <w:rFonts w:ascii="Consolas" w:eastAsia="Consolas" w:hAnsi="Consolas" w:cs="Consolas"/>
                <w:color w:val="2A2A2A"/>
                <w:sz w:val="15"/>
                <w:szCs w:val="15"/>
              </w:rPr>
              <w:t>report/assets/20260928T103934Z</w:t>
            </w:r>
            <w:r>
              <w:rPr>
                <w:rFonts w:ascii="Consolas" w:eastAsia="Consolas" w:hAnsi="Consolas" w:cs="Consolas"/>
                <w:color w:val="2A2A2A"/>
                <w:sz w:val="15"/>
                <w:szCs w:val="15"/>
              </w:rPr>
              <w:noBreakHyphen/>
              <w:t>edc10839/</w:t>
            </w:r>
          </w:p>
        </w:tc>
        <w:tc>
          <w:tcPr>
            <w:tcW w:w="140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695333EA" w14:textId="77777777" w:rsidR="00895524" w:rsidRDefault="00C576E8">
            <w:pPr>
              <w:keepLines/>
              <w:spacing w:after="0" w:line="240" w:lineRule="auto"/>
            </w:pPr>
            <w:r>
              <w:rPr>
                <w:sz w:val="17"/>
                <w:szCs w:val="17"/>
              </w:rPr>
              <w:t>Final, derived</w:t>
            </w:r>
          </w:p>
        </w:tc>
      </w:tr>
      <w:tr w:rsidR="00895524" w14:paraId="23445484" w14:textId="77777777">
        <w:tblPrEx>
          <w:tblCellMar>
            <w:top w:w="0" w:type="dxa"/>
            <w:bottom w:w="0" w:type="dxa"/>
          </w:tblCellMar>
        </w:tblPrEx>
        <w:trPr>
          <w:cantSplit/>
        </w:trPr>
        <w:tc>
          <w:tcPr>
            <w:tcW w:w="163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48E8CE5A" w14:textId="77777777" w:rsidR="00895524" w:rsidRDefault="00C576E8">
            <w:pPr>
              <w:keepLines/>
              <w:spacing w:after="0" w:line="240" w:lineRule="auto"/>
            </w:pPr>
            <w:r>
              <w:rPr>
                <w:sz w:val="17"/>
                <w:szCs w:val="17"/>
              </w:rPr>
              <w:t>Visual figures 1 to 5 and 14</w:t>
            </w:r>
          </w:p>
        </w:tc>
        <w:tc>
          <w:tcPr>
            <w:tcW w:w="660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6412651" w14:textId="77777777" w:rsidR="00895524" w:rsidRDefault="00C576E8">
            <w:pPr>
              <w:keepLines/>
              <w:spacing w:after="0" w:line="240" w:lineRule="auto"/>
            </w:pPr>
            <w:r>
              <w:rPr>
                <w:rFonts w:ascii="Consolas" w:eastAsia="Consolas" w:hAnsi="Consolas" w:cs="Consolas"/>
                <w:color w:val="2A2A2A"/>
                <w:sz w:val="15"/>
                <w:szCs w:val="15"/>
              </w:rPr>
              <w:t>assets/showcase/</w:t>
            </w:r>
            <w:r>
              <w:rPr>
                <w:sz w:val="17"/>
                <w:szCs w:val="17"/>
              </w:rPr>
              <w:t xml:space="preserve">, </w:t>
            </w:r>
            <w:r>
              <w:rPr>
                <w:rFonts w:ascii="Consolas" w:eastAsia="Consolas" w:hAnsi="Consolas" w:cs="Consolas"/>
                <w:color w:val="2A2A2A"/>
                <w:sz w:val="15"/>
                <w:szCs w:val="15"/>
              </w:rPr>
              <w:t>report/assets/visual/</w:t>
            </w:r>
            <w:r>
              <w:rPr>
                <w:sz w:val="17"/>
                <w:szCs w:val="17"/>
              </w:rPr>
              <w:t>; Figures 4 and 14 show final formal data</w:t>
            </w:r>
          </w:p>
        </w:tc>
        <w:tc>
          <w:tcPr>
            <w:tcW w:w="140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C67C02D" w14:textId="77777777" w:rsidR="00895524" w:rsidRDefault="00C576E8">
            <w:pPr>
              <w:keepLines/>
              <w:spacing w:after="0" w:line="240" w:lineRule="auto"/>
            </w:pPr>
            <w:r>
              <w:rPr>
                <w:sz w:val="17"/>
                <w:szCs w:val="17"/>
              </w:rPr>
              <w:t>Presentation</w:t>
            </w:r>
          </w:p>
        </w:tc>
      </w:tr>
      <w:tr w:rsidR="00895524" w14:paraId="43D264CE" w14:textId="77777777">
        <w:tblPrEx>
          <w:tblCellMar>
            <w:top w:w="0" w:type="dxa"/>
            <w:bottom w:w="0" w:type="dxa"/>
          </w:tblCellMar>
        </w:tblPrEx>
        <w:trPr>
          <w:cantSplit/>
        </w:trPr>
        <w:tc>
          <w:tcPr>
            <w:tcW w:w="163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F6B2173" w14:textId="77777777" w:rsidR="00895524" w:rsidRDefault="00C576E8">
            <w:pPr>
              <w:keepLines/>
              <w:spacing w:after="0" w:line="240" w:lineRule="auto"/>
            </w:pPr>
            <w:r>
              <w:rPr>
                <w:sz w:val="17"/>
                <w:szCs w:val="17"/>
              </w:rPr>
              <w:t>Correctness validation</w:t>
            </w:r>
          </w:p>
        </w:tc>
        <w:tc>
          <w:tcPr>
            <w:tcW w:w="660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1BEEF5EC" w14:textId="77777777" w:rsidR="00895524" w:rsidRDefault="00C576E8">
            <w:pPr>
              <w:keepLines/>
              <w:spacing w:after="0" w:line="240" w:lineRule="auto"/>
            </w:pPr>
            <w:r>
              <w:rPr>
                <w:sz w:val="17"/>
                <w:szCs w:val="17"/>
              </w:rPr>
              <w:t xml:space="preserve">Table 2 test and validator commands (Appendix A); </w:t>
            </w:r>
            <w:r>
              <w:rPr>
                <w:rFonts w:ascii="Consolas" w:eastAsia="Consolas" w:hAnsi="Consolas" w:cs="Consolas"/>
                <w:color w:val="2A2A2A"/>
                <w:sz w:val="15"/>
                <w:szCs w:val="15"/>
              </w:rPr>
              <w:t>scripts/verify_experiment.py</w:t>
            </w:r>
            <w:r>
              <w:rPr>
                <w:sz w:val="17"/>
                <w:szCs w:val="17"/>
              </w:rPr>
              <w:t xml:space="preserve"> over the six final experiments: 458 of 458 images rehashed, 0 failures, rechecked on 2026-09-28</w:t>
            </w:r>
          </w:p>
        </w:tc>
        <w:tc>
          <w:tcPr>
            <w:tcW w:w="140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95D1A9A" w14:textId="77777777" w:rsidR="00895524" w:rsidRDefault="00C576E8">
            <w:pPr>
              <w:keepLines/>
              <w:spacing w:after="0" w:line="240" w:lineRule="auto"/>
            </w:pPr>
            <w:r>
              <w:rPr>
                <w:sz w:val="17"/>
                <w:szCs w:val="17"/>
              </w:rPr>
              <w:t>Final</w:t>
            </w:r>
          </w:p>
        </w:tc>
      </w:tr>
      <w:tr w:rsidR="00895524" w14:paraId="1556BE85" w14:textId="77777777">
        <w:tblPrEx>
          <w:tblCellMar>
            <w:top w:w="0" w:type="dxa"/>
            <w:bottom w:w="0" w:type="dxa"/>
          </w:tblCellMar>
        </w:tblPrEx>
        <w:trPr>
          <w:cantSplit/>
        </w:trPr>
        <w:tc>
          <w:tcPr>
            <w:tcW w:w="163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9720B06" w14:textId="77777777" w:rsidR="00895524" w:rsidRDefault="00C576E8">
            <w:pPr>
              <w:keepLines/>
              <w:spacing w:after="0" w:line="240" w:lineRule="auto"/>
            </w:pPr>
            <w:r>
              <w:rPr>
                <w:sz w:val="17"/>
                <w:szCs w:val="17"/>
              </w:rPr>
              <w:t>Stress test</w:t>
            </w:r>
          </w:p>
        </w:tc>
        <w:tc>
          <w:tcPr>
            <w:tcW w:w="660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71DDD5E" w14:textId="77777777" w:rsidR="00895524" w:rsidRDefault="00C576E8">
            <w:pPr>
              <w:keepLines/>
              <w:spacing w:after="0" w:line="240" w:lineRule="auto"/>
            </w:pPr>
            <w:r>
              <w:rPr>
                <w:rFonts w:ascii="Consolas" w:eastAsia="Consolas" w:hAnsi="Consolas" w:cs="Consolas"/>
                <w:color w:val="2A2A2A"/>
                <w:sz w:val="15"/>
                <w:szCs w:val="15"/>
              </w:rPr>
              <w:t>results/stress/20260928T111419Z</w:t>
            </w:r>
            <w:r>
              <w:rPr>
                <w:rFonts w:ascii="Consolas" w:eastAsia="Consolas" w:hAnsi="Consolas" w:cs="Consolas"/>
                <w:color w:val="2A2A2A"/>
                <w:sz w:val="15"/>
                <w:szCs w:val="15"/>
              </w:rPr>
              <w:noBreakHyphen/>
              <w:t>5832e956/</w:t>
            </w:r>
          </w:p>
        </w:tc>
        <w:tc>
          <w:tcPr>
            <w:tcW w:w="140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FC2201D" w14:textId="77777777" w:rsidR="00895524" w:rsidRDefault="00C576E8">
            <w:pPr>
              <w:keepLines/>
              <w:spacing w:after="0" w:line="240" w:lineRule="auto"/>
            </w:pPr>
            <w:r>
              <w:rPr>
                <w:sz w:val="17"/>
                <w:szCs w:val="17"/>
              </w:rPr>
              <w:t>Final</w:t>
            </w:r>
          </w:p>
        </w:tc>
      </w:tr>
      <w:tr w:rsidR="00895524" w14:paraId="1A5BBE4B" w14:textId="77777777">
        <w:tblPrEx>
          <w:tblCellMar>
            <w:top w:w="0" w:type="dxa"/>
            <w:bottom w:w="0" w:type="dxa"/>
          </w:tblCellMar>
        </w:tblPrEx>
        <w:trPr>
          <w:cantSplit/>
        </w:trPr>
        <w:tc>
          <w:tcPr>
            <w:tcW w:w="163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BD7C0D2" w14:textId="77777777" w:rsidR="00895524" w:rsidRDefault="00C576E8">
            <w:pPr>
              <w:keepLines/>
              <w:spacing w:after="0" w:line="240" w:lineRule="auto"/>
            </w:pPr>
            <w:r>
              <w:rPr>
                <w:sz w:val="17"/>
                <w:szCs w:val="17"/>
              </w:rPr>
              <w:t>End-to-end screenshot</w:t>
            </w:r>
          </w:p>
        </w:tc>
        <w:tc>
          <w:tcPr>
            <w:tcW w:w="660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5F0CFD39" w14:textId="77777777" w:rsidR="00895524" w:rsidRDefault="00C576E8">
            <w:pPr>
              <w:keepLines/>
              <w:spacing w:after="0" w:line="240" w:lineRule="auto"/>
            </w:pPr>
            <w:r>
              <w:rPr>
                <w:rFonts w:ascii="Consolas" w:eastAsia="Consolas" w:hAnsi="Consolas" w:cs="Consolas"/>
                <w:color w:val="2A2A2A"/>
                <w:sz w:val="15"/>
                <w:szCs w:val="15"/>
              </w:rPr>
              <w:t>assets/helios</w:t>
            </w:r>
            <w:r>
              <w:rPr>
                <w:rFonts w:ascii="Consolas" w:eastAsia="Consolas" w:hAnsi="Consolas" w:cs="Consolas"/>
                <w:color w:val="2A2A2A"/>
                <w:sz w:val="15"/>
                <w:szCs w:val="15"/>
              </w:rPr>
              <w:noBreakHyphen/>
              <w:t>hybrid</w:t>
            </w:r>
            <w:r>
              <w:rPr>
                <w:rFonts w:ascii="Consolas" w:eastAsia="Consolas" w:hAnsi="Consolas" w:cs="Consolas"/>
                <w:color w:val="2A2A2A"/>
                <w:sz w:val="15"/>
                <w:szCs w:val="15"/>
              </w:rPr>
              <w:noBreakHyphen/>
              <w:t>adaptive</w:t>
            </w:r>
            <w:r>
              <w:rPr>
                <w:rFonts w:ascii="Consolas" w:eastAsia="Consolas" w:hAnsi="Consolas" w:cs="Consolas"/>
                <w:color w:val="2A2A2A"/>
                <w:sz w:val="15"/>
                <w:szCs w:val="15"/>
              </w:rPr>
              <w:noBreakHyphen/>
              <w:t>run</w:t>
            </w:r>
            <w:r>
              <w:rPr>
                <w:rFonts w:ascii="Consolas" w:eastAsia="Consolas" w:hAnsi="Consolas" w:cs="Consolas"/>
                <w:color w:val="2A2A2A"/>
                <w:sz w:val="15"/>
                <w:szCs w:val="15"/>
              </w:rPr>
              <w:noBreakHyphen/>
              <w:t>screenshot.png</w:t>
            </w:r>
            <w:r>
              <w:rPr>
                <w:sz w:val="17"/>
                <w:szCs w:val="17"/>
              </w:rPr>
              <w:t xml:space="preserve">, </w:t>
            </w:r>
            <w:r>
              <w:rPr>
                <w:rFonts w:ascii="Consolas" w:eastAsia="Consolas" w:hAnsi="Consolas" w:cs="Consolas"/>
                <w:color w:val="2A2A2A"/>
                <w:sz w:val="15"/>
                <w:szCs w:val="15"/>
              </w:rPr>
              <w:t>results/screenshot/showcase.json</w:t>
            </w:r>
          </w:p>
        </w:tc>
        <w:tc>
          <w:tcPr>
            <w:tcW w:w="140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105B51BF" w14:textId="77777777" w:rsidR="00895524" w:rsidRDefault="00C576E8">
            <w:pPr>
              <w:keepLines/>
              <w:spacing w:after="0" w:line="240" w:lineRule="auto"/>
            </w:pPr>
            <w:r>
              <w:rPr>
                <w:sz w:val="17"/>
                <w:szCs w:val="17"/>
              </w:rPr>
              <w:t>Final</w:t>
            </w:r>
          </w:p>
        </w:tc>
      </w:tr>
      <w:tr w:rsidR="00895524" w14:paraId="265C3260" w14:textId="77777777">
        <w:tblPrEx>
          <w:tblCellMar>
            <w:top w:w="0" w:type="dxa"/>
            <w:bottom w:w="0" w:type="dxa"/>
          </w:tblCellMar>
        </w:tblPrEx>
        <w:trPr>
          <w:cantSplit/>
        </w:trPr>
        <w:tc>
          <w:tcPr>
            <w:tcW w:w="163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4C9FF5AC" w14:textId="77777777" w:rsidR="00895524" w:rsidRDefault="00C576E8">
            <w:pPr>
              <w:keepLines/>
              <w:spacing w:after="0" w:line="240" w:lineRule="auto"/>
            </w:pPr>
            <w:r>
              <w:rPr>
                <w:sz w:val="17"/>
                <w:szCs w:val="17"/>
              </w:rPr>
              <w:t>Optimisation A/B</w:t>
            </w:r>
          </w:p>
        </w:tc>
        <w:tc>
          <w:tcPr>
            <w:tcW w:w="660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FA0AAB1" w14:textId="77777777" w:rsidR="00895524" w:rsidRDefault="00C576E8">
            <w:pPr>
              <w:keepLines/>
              <w:spacing w:after="0" w:line="240" w:lineRule="auto"/>
            </w:pPr>
            <w:r>
              <w:rPr>
                <w:rFonts w:ascii="Consolas" w:eastAsia="Consolas" w:hAnsi="Consolas" w:cs="Consolas"/>
                <w:color w:val="2A2A2A"/>
                <w:sz w:val="15"/>
                <w:szCs w:val="15"/>
              </w:rPr>
              <w:t>results/diagnostic/counter</w:t>
            </w:r>
            <w:r>
              <w:rPr>
                <w:rFonts w:ascii="Consolas" w:eastAsia="Consolas" w:hAnsi="Consolas" w:cs="Consolas"/>
                <w:color w:val="2A2A2A"/>
                <w:sz w:val="15"/>
                <w:szCs w:val="15"/>
              </w:rPr>
              <w:noBreakHyphen/>
              <w:t>fix/20260928T101701Z</w:t>
            </w:r>
            <w:r>
              <w:rPr>
                <w:rFonts w:ascii="Consolas" w:eastAsia="Consolas" w:hAnsi="Consolas" w:cs="Consolas"/>
                <w:color w:val="2A2A2A"/>
                <w:sz w:val="15"/>
                <w:szCs w:val="15"/>
              </w:rPr>
              <w:noBreakHyphen/>
              <w:t>0de80589</w:t>
            </w:r>
            <w:r>
              <w:rPr>
                <w:sz w:val="17"/>
                <w:szCs w:val="17"/>
              </w:rPr>
              <w:t xml:space="preserve"> (121); Figure 6 at </w:t>
            </w:r>
            <w:r>
              <w:rPr>
                <w:rFonts w:ascii="Consolas" w:eastAsia="Consolas" w:hAnsi="Consolas" w:cs="Consolas"/>
                <w:color w:val="2A2A2A"/>
                <w:sz w:val="15"/>
                <w:szCs w:val="15"/>
              </w:rPr>
              <w:t>report/assets/optimisation</w:t>
            </w:r>
            <w:r>
              <w:rPr>
                <w:rFonts w:ascii="Consolas" w:eastAsia="Consolas" w:hAnsi="Consolas" w:cs="Consolas"/>
                <w:color w:val="2A2A2A"/>
                <w:sz w:val="15"/>
                <w:szCs w:val="15"/>
              </w:rPr>
              <w:noBreakHyphen/>
              <w:t>ab/optimisation</w:t>
            </w:r>
            <w:r>
              <w:rPr>
                <w:rFonts w:ascii="Consolas" w:eastAsia="Consolas" w:hAnsi="Consolas" w:cs="Consolas"/>
                <w:color w:val="2A2A2A"/>
                <w:sz w:val="15"/>
                <w:szCs w:val="15"/>
              </w:rPr>
              <w:noBreakHyphen/>
              <w:t>ab.svg</w:t>
            </w:r>
          </w:p>
        </w:tc>
        <w:tc>
          <w:tcPr>
            <w:tcW w:w="140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41C10EA9" w14:textId="77777777" w:rsidR="00895524" w:rsidRDefault="00C576E8">
            <w:pPr>
              <w:keepLines/>
              <w:spacing w:after="0" w:line="240" w:lineRule="auto"/>
            </w:pPr>
            <w:r>
              <w:rPr>
                <w:sz w:val="17"/>
                <w:szCs w:val="17"/>
              </w:rPr>
              <w:t>Diagnostic</w:t>
            </w:r>
          </w:p>
        </w:tc>
      </w:tr>
      <w:tr w:rsidR="00895524" w14:paraId="62D70CBB" w14:textId="77777777">
        <w:tblPrEx>
          <w:tblCellMar>
            <w:top w:w="0" w:type="dxa"/>
            <w:bottom w:w="0" w:type="dxa"/>
          </w:tblCellMar>
        </w:tblPrEx>
        <w:trPr>
          <w:cantSplit/>
        </w:trPr>
        <w:tc>
          <w:tcPr>
            <w:tcW w:w="163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3A056391" w14:textId="77777777" w:rsidR="00895524" w:rsidRDefault="00C576E8">
            <w:pPr>
              <w:keepLines/>
              <w:spacing w:after="0" w:line="240" w:lineRule="auto"/>
            </w:pPr>
            <w:r>
              <w:rPr>
                <w:sz w:val="17"/>
                <w:szCs w:val="17"/>
              </w:rPr>
              <w:t>Earlier counter-fix A/Bs</w:t>
            </w:r>
          </w:p>
        </w:tc>
        <w:tc>
          <w:tcPr>
            <w:tcW w:w="660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BC99195" w14:textId="77777777" w:rsidR="00895524" w:rsidRDefault="00C576E8">
            <w:pPr>
              <w:keepLines/>
              <w:spacing w:after="0" w:line="240" w:lineRule="auto"/>
            </w:pPr>
            <w:r>
              <w:rPr>
                <w:rFonts w:ascii="Consolas" w:eastAsia="Consolas" w:hAnsi="Consolas" w:cs="Consolas"/>
                <w:color w:val="2A2A2A"/>
                <w:sz w:val="15"/>
                <w:szCs w:val="15"/>
              </w:rPr>
              <w:t>results/diagnostic/counter</w:t>
            </w:r>
            <w:r>
              <w:rPr>
                <w:rFonts w:ascii="Consolas" w:eastAsia="Consolas" w:hAnsi="Consolas" w:cs="Consolas"/>
                <w:color w:val="2A2A2A"/>
                <w:sz w:val="15"/>
                <w:szCs w:val="15"/>
              </w:rPr>
              <w:noBreakHyphen/>
              <w:t>fix/20260928T094523Z</w:t>
            </w:r>
            <w:r>
              <w:rPr>
                <w:rFonts w:ascii="Consolas" w:eastAsia="Consolas" w:hAnsi="Consolas" w:cs="Consolas"/>
                <w:color w:val="2A2A2A"/>
                <w:sz w:val="15"/>
                <w:szCs w:val="15"/>
              </w:rPr>
              <w:noBreakHyphen/>
              <w:t>e836a84f</w:t>
            </w:r>
            <w:r>
              <w:rPr>
                <w:sz w:val="17"/>
                <w:szCs w:val="17"/>
              </w:rPr>
              <w:t xml:space="preserve">, </w:t>
            </w:r>
            <w:r>
              <w:rPr>
                <w:rFonts w:ascii="Consolas" w:eastAsia="Consolas" w:hAnsi="Consolas" w:cs="Consolas"/>
                <w:color w:val="2A2A2A"/>
                <w:sz w:val="15"/>
                <w:szCs w:val="15"/>
              </w:rPr>
              <w:t>…095215Z</w:t>
            </w:r>
            <w:r>
              <w:rPr>
                <w:rFonts w:ascii="Consolas" w:eastAsia="Consolas" w:hAnsi="Consolas" w:cs="Consolas"/>
                <w:color w:val="2A2A2A"/>
                <w:sz w:val="15"/>
                <w:szCs w:val="15"/>
              </w:rPr>
              <w:noBreakHyphen/>
              <w:t>87849a17</w:t>
            </w:r>
            <w:r>
              <w:rPr>
                <w:sz w:val="17"/>
                <w:szCs w:val="17"/>
              </w:rPr>
              <w:t xml:space="preserve">, </w:t>
            </w:r>
            <w:r>
              <w:rPr>
                <w:rFonts w:ascii="Consolas" w:eastAsia="Consolas" w:hAnsi="Consolas" w:cs="Consolas"/>
                <w:color w:val="2A2A2A"/>
                <w:sz w:val="15"/>
                <w:szCs w:val="15"/>
              </w:rPr>
              <w:t>…100038Z</w:t>
            </w:r>
            <w:r>
              <w:rPr>
                <w:rFonts w:ascii="Consolas" w:eastAsia="Consolas" w:hAnsi="Consolas" w:cs="Consolas"/>
                <w:color w:val="2A2A2A"/>
                <w:sz w:val="15"/>
                <w:szCs w:val="15"/>
              </w:rPr>
              <w:noBreakHyphen/>
              <w:t>b0dae2ec</w:t>
            </w:r>
          </w:p>
        </w:tc>
        <w:tc>
          <w:tcPr>
            <w:tcW w:w="140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EE2EE25" w14:textId="77777777" w:rsidR="00895524" w:rsidRDefault="00C576E8">
            <w:pPr>
              <w:keepLines/>
              <w:spacing w:after="0" w:line="240" w:lineRule="auto"/>
            </w:pPr>
            <w:r>
              <w:rPr>
                <w:sz w:val="17"/>
                <w:szCs w:val="17"/>
              </w:rPr>
              <w:t>Diagnostic</w:t>
            </w:r>
          </w:p>
        </w:tc>
      </w:tr>
      <w:tr w:rsidR="00895524" w14:paraId="2AF49BF6" w14:textId="77777777">
        <w:tblPrEx>
          <w:tblCellMar>
            <w:top w:w="0" w:type="dxa"/>
            <w:bottom w:w="0" w:type="dxa"/>
          </w:tblCellMar>
        </w:tblPrEx>
        <w:trPr>
          <w:cantSplit/>
        </w:trPr>
        <w:tc>
          <w:tcPr>
            <w:tcW w:w="163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6F10558C" w14:textId="77777777" w:rsidR="00895524" w:rsidRDefault="00C576E8">
            <w:pPr>
              <w:keepLines/>
              <w:spacing w:after="0" w:line="240" w:lineRule="auto"/>
            </w:pPr>
            <w:r>
              <w:rPr>
                <w:sz w:val="17"/>
                <w:szCs w:val="17"/>
              </w:rPr>
              <w:t>Hybrid and affinity study</w:t>
            </w:r>
          </w:p>
        </w:tc>
        <w:tc>
          <w:tcPr>
            <w:tcW w:w="660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60AEC01D" w14:textId="77777777" w:rsidR="00895524" w:rsidRDefault="00C576E8">
            <w:pPr>
              <w:keepLines/>
              <w:spacing w:after="0" w:line="240" w:lineRule="auto"/>
            </w:pPr>
            <w:r>
              <w:rPr>
                <w:rFonts w:ascii="Consolas" w:eastAsia="Consolas" w:hAnsi="Consolas" w:cs="Consolas"/>
                <w:color w:val="2A2A2A"/>
                <w:sz w:val="15"/>
                <w:szCs w:val="15"/>
              </w:rPr>
              <w:t>results/diagnostic/hybrid</w:t>
            </w:r>
            <w:r>
              <w:rPr>
                <w:rFonts w:ascii="Consolas" w:eastAsia="Consolas" w:hAnsi="Consolas" w:cs="Consolas"/>
                <w:color w:val="2A2A2A"/>
                <w:sz w:val="15"/>
                <w:szCs w:val="15"/>
              </w:rPr>
              <w:noBreakHyphen/>
            </w:r>
            <w:r>
              <w:rPr>
                <w:rFonts w:ascii="Consolas" w:eastAsia="Consolas" w:hAnsi="Consolas" w:cs="Consolas"/>
                <w:color w:val="2A2A2A"/>
                <w:sz w:val="15"/>
                <w:szCs w:val="15"/>
              </w:rPr>
              <w:t>v3/20260928T081730Z</w:t>
            </w:r>
            <w:r>
              <w:rPr>
                <w:rFonts w:ascii="Consolas" w:eastAsia="Consolas" w:hAnsi="Consolas" w:cs="Consolas"/>
                <w:color w:val="2A2A2A"/>
                <w:sz w:val="15"/>
                <w:szCs w:val="15"/>
              </w:rPr>
              <w:noBreakHyphen/>
              <w:t>e41d9f1c</w:t>
            </w:r>
          </w:p>
        </w:tc>
        <w:tc>
          <w:tcPr>
            <w:tcW w:w="140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B0CF3E0" w14:textId="77777777" w:rsidR="00895524" w:rsidRDefault="00C576E8">
            <w:pPr>
              <w:keepLines/>
              <w:spacing w:after="0" w:line="240" w:lineRule="auto"/>
            </w:pPr>
            <w:r>
              <w:rPr>
                <w:sz w:val="17"/>
                <w:szCs w:val="17"/>
              </w:rPr>
              <w:t>Diagnostic</w:t>
            </w:r>
          </w:p>
        </w:tc>
      </w:tr>
      <w:tr w:rsidR="00895524" w14:paraId="7F941201" w14:textId="77777777">
        <w:tblPrEx>
          <w:tblCellMar>
            <w:top w:w="0" w:type="dxa"/>
            <w:bottom w:w="0" w:type="dxa"/>
          </w:tblCellMar>
        </w:tblPrEx>
        <w:trPr>
          <w:cantSplit/>
        </w:trPr>
        <w:tc>
          <w:tcPr>
            <w:tcW w:w="163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5100011" w14:textId="77777777" w:rsidR="00895524" w:rsidRDefault="00C576E8">
            <w:pPr>
              <w:keepLines/>
              <w:spacing w:after="0" w:line="240" w:lineRule="auto"/>
            </w:pPr>
            <w:r>
              <w:rPr>
                <w:sz w:val="17"/>
                <w:szCs w:val="17"/>
              </w:rPr>
              <w:t>Placement observer</w:t>
            </w:r>
          </w:p>
        </w:tc>
        <w:tc>
          <w:tcPr>
            <w:tcW w:w="660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51DF3B88" w14:textId="77777777" w:rsidR="00895524" w:rsidRDefault="00C576E8">
            <w:pPr>
              <w:keepLines/>
              <w:spacing w:after="0" w:line="240" w:lineRule="auto"/>
            </w:pPr>
            <w:r>
              <w:rPr>
                <w:rFonts w:ascii="Consolas" w:eastAsia="Consolas" w:hAnsi="Consolas" w:cs="Consolas"/>
                <w:color w:val="2A2A2A"/>
                <w:sz w:val="15"/>
                <w:szCs w:val="15"/>
              </w:rPr>
              <w:t>results/diagnostic/hybrid</w:t>
            </w:r>
            <w:r>
              <w:rPr>
                <w:rFonts w:ascii="Consolas" w:eastAsia="Consolas" w:hAnsi="Consolas" w:cs="Consolas"/>
                <w:color w:val="2A2A2A"/>
                <w:sz w:val="15"/>
                <w:szCs w:val="15"/>
              </w:rPr>
              <w:noBreakHyphen/>
              <w:t>v3/placement</w:t>
            </w:r>
            <w:r>
              <w:rPr>
                <w:rFonts w:ascii="Consolas" w:eastAsia="Consolas" w:hAnsi="Consolas" w:cs="Consolas"/>
                <w:color w:val="2A2A2A"/>
                <w:sz w:val="15"/>
                <w:szCs w:val="15"/>
              </w:rPr>
              <w:noBreakHyphen/>
              <w:t>observer</w:t>
            </w:r>
            <w:r>
              <w:rPr>
                <w:rFonts w:ascii="Consolas" w:eastAsia="Consolas" w:hAnsi="Consolas" w:cs="Consolas"/>
                <w:color w:val="2A2A2A"/>
                <w:sz w:val="15"/>
                <w:szCs w:val="15"/>
              </w:rPr>
              <w:noBreakHyphen/>
              <w:t>20260928T090653Z</w:t>
            </w:r>
            <w:r>
              <w:rPr>
                <w:rFonts w:ascii="Consolas" w:eastAsia="Consolas" w:hAnsi="Consolas" w:cs="Consolas"/>
                <w:color w:val="2A2A2A"/>
                <w:sz w:val="15"/>
                <w:szCs w:val="15"/>
              </w:rPr>
              <w:noBreakHyphen/>
              <w:t>8a62ec27</w:t>
            </w:r>
            <w:r>
              <w:rPr>
                <w:sz w:val="17"/>
                <w:szCs w:val="17"/>
              </w:rPr>
              <w:t xml:space="preserve">, </w:t>
            </w:r>
            <w:r>
              <w:rPr>
                <w:rFonts w:ascii="Consolas" w:eastAsia="Consolas" w:hAnsi="Consolas" w:cs="Consolas"/>
                <w:color w:val="2A2A2A"/>
                <w:sz w:val="15"/>
                <w:szCs w:val="15"/>
              </w:rPr>
              <w:t>…090902Z</w:t>
            </w:r>
            <w:r>
              <w:rPr>
                <w:rFonts w:ascii="Consolas" w:eastAsia="Consolas" w:hAnsi="Consolas" w:cs="Consolas"/>
                <w:color w:val="2A2A2A"/>
                <w:sz w:val="15"/>
                <w:szCs w:val="15"/>
              </w:rPr>
              <w:noBreakHyphen/>
              <w:t>3f8c873d</w:t>
            </w:r>
          </w:p>
        </w:tc>
        <w:tc>
          <w:tcPr>
            <w:tcW w:w="140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BFBA273" w14:textId="77777777" w:rsidR="00895524" w:rsidRDefault="00C576E8">
            <w:pPr>
              <w:keepLines/>
              <w:spacing w:after="0" w:line="240" w:lineRule="auto"/>
            </w:pPr>
            <w:r>
              <w:rPr>
                <w:sz w:val="17"/>
                <w:szCs w:val="17"/>
              </w:rPr>
              <w:t>Diagnostic</w:t>
            </w:r>
          </w:p>
        </w:tc>
      </w:tr>
      <w:tr w:rsidR="00895524" w14:paraId="3787913A" w14:textId="77777777">
        <w:tblPrEx>
          <w:tblCellMar>
            <w:top w:w="0" w:type="dxa"/>
            <w:bottom w:w="0" w:type="dxa"/>
          </w:tblCellMar>
        </w:tblPrEx>
        <w:trPr>
          <w:cantSplit/>
        </w:trPr>
        <w:tc>
          <w:tcPr>
            <w:tcW w:w="163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6E83B6DB" w14:textId="77777777" w:rsidR="00895524" w:rsidRDefault="00C576E8">
            <w:pPr>
              <w:keepLines/>
              <w:spacing w:after="0" w:line="240" w:lineRule="auto"/>
            </w:pPr>
            <w:r>
              <w:rPr>
                <w:sz w:val="17"/>
                <w:szCs w:val="17"/>
              </w:rPr>
              <w:t>False-sharing probes</w:t>
            </w:r>
          </w:p>
        </w:tc>
        <w:tc>
          <w:tcPr>
            <w:tcW w:w="660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4E0AF18F" w14:textId="77777777" w:rsidR="00895524" w:rsidRDefault="00C576E8">
            <w:pPr>
              <w:keepLines/>
              <w:spacing w:after="0" w:line="240" w:lineRule="auto"/>
            </w:pPr>
            <w:r>
              <w:rPr>
                <w:rFonts w:ascii="Consolas" w:eastAsia="Consolas" w:hAnsi="Consolas" w:cs="Consolas"/>
                <w:color w:val="2A2A2A"/>
                <w:sz w:val="15"/>
                <w:szCs w:val="15"/>
              </w:rPr>
              <w:t>results/diagnostic/hybrid</w:t>
            </w:r>
            <w:r>
              <w:rPr>
                <w:rFonts w:ascii="Consolas" w:eastAsia="Consolas" w:hAnsi="Consolas" w:cs="Consolas"/>
                <w:color w:val="2A2A2A"/>
                <w:sz w:val="15"/>
                <w:szCs w:val="15"/>
              </w:rPr>
              <w:noBreakHyphen/>
              <w:t>v3/false</w:t>
            </w:r>
            <w:r>
              <w:rPr>
                <w:rFonts w:ascii="Consolas" w:eastAsia="Consolas" w:hAnsi="Consolas" w:cs="Consolas"/>
                <w:color w:val="2A2A2A"/>
                <w:sz w:val="15"/>
                <w:szCs w:val="15"/>
              </w:rPr>
              <w:noBreakHyphen/>
              <w:t>sharing</w:t>
            </w:r>
            <w:r>
              <w:rPr>
                <w:rFonts w:ascii="Consolas" w:eastAsia="Consolas" w:hAnsi="Consolas" w:cs="Consolas"/>
                <w:color w:val="2A2A2A"/>
                <w:sz w:val="15"/>
                <w:szCs w:val="15"/>
              </w:rPr>
              <w:noBreakHyphen/>
              <w:t>20260928T091041Z</w:t>
            </w:r>
            <w:r>
              <w:rPr>
                <w:rFonts w:ascii="Consolas" w:eastAsia="Consolas" w:hAnsi="Consolas" w:cs="Consolas"/>
                <w:color w:val="2A2A2A"/>
                <w:sz w:val="15"/>
                <w:szCs w:val="15"/>
              </w:rPr>
              <w:noBreakHyphen/>
              <w:t>da0c8798</w:t>
            </w:r>
            <w:r>
              <w:rPr>
                <w:sz w:val="17"/>
                <w:szCs w:val="17"/>
              </w:rPr>
              <w:t xml:space="preserve">, </w:t>
            </w:r>
            <w:r>
              <w:rPr>
                <w:rFonts w:ascii="Consolas" w:eastAsia="Consolas" w:hAnsi="Consolas" w:cs="Consolas"/>
                <w:color w:val="2A2A2A"/>
                <w:sz w:val="15"/>
                <w:szCs w:val="15"/>
              </w:rPr>
              <w:t>…091533Z</w:t>
            </w:r>
            <w:r>
              <w:rPr>
                <w:rFonts w:ascii="Consolas" w:eastAsia="Consolas" w:hAnsi="Consolas" w:cs="Consolas"/>
                <w:color w:val="2A2A2A"/>
                <w:sz w:val="15"/>
                <w:szCs w:val="15"/>
              </w:rPr>
              <w:noBreakHyphen/>
              <w:t>068e9dce</w:t>
            </w:r>
            <w:r>
              <w:rPr>
                <w:sz w:val="17"/>
                <w:szCs w:val="17"/>
              </w:rPr>
              <w:t xml:space="preserve">, </w:t>
            </w:r>
            <w:r>
              <w:rPr>
                <w:rFonts w:ascii="Consolas" w:eastAsia="Consolas" w:hAnsi="Consolas" w:cs="Consolas"/>
                <w:color w:val="2A2A2A"/>
                <w:sz w:val="15"/>
                <w:szCs w:val="15"/>
              </w:rPr>
              <w:t>…091902Z</w:t>
            </w:r>
            <w:r>
              <w:rPr>
                <w:rFonts w:ascii="Consolas" w:eastAsia="Consolas" w:hAnsi="Consolas" w:cs="Consolas"/>
                <w:color w:val="2A2A2A"/>
                <w:sz w:val="15"/>
                <w:szCs w:val="15"/>
              </w:rPr>
              <w:noBreakHyphen/>
              <w:t>2447b355</w:t>
            </w:r>
          </w:p>
        </w:tc>
        <w:tc>
          <w:tcPr>
            <w:tcW w:w="140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14E1DA7C" w14:textId="77777777" w:rsidR="00895524" w:rsidRDefault="00C576E8">
            <w:pPr>
              <w:keepLines/>
              <w:spacing w:after="0" w:line="240" w:lineRule="auto"/>
            </w:pPr>
            <w:r>
              <w:rPr>
                <w:sz w:val="17"/>
                <w:szCs w:val="17"/>
              </w:rPr>
              <w:t>Diagnostic</w:t>
            </w:r>
          </w:p>
        </w:tc>
      </w:tr>
      <w:tr w:rsidR="00895524" w14:paraId="745A28E7" w14:textId="77777777">
        <w:tblPrEx>
          <w:tblCellMar>
            <w:top w:w="0" w:type="dxa"/>
            <w:bottom w:w="0" w:type="dxa"/>
          </w:tblCellMar>
        </w:tblPrEx>
        <w:trPr>
          <w:cantSplit/>
        </w:trPr>
        <w:tc>
          <w:tcPr>
            <w:tcW w:w="163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66DB312A" w14:textId="77777777" w:rsidR="00895524" w:rsidRDefault="00C576E8">
            <w:pPr>
              <w:keepLines/>
              <w:spacing w:after="0" w:line="240" w:lineRule="auto"/>
            </w:pPr>
            <w:r>
              <w:rPr>
                <w:sz w:val="17"/>
                <w:szCs w:val="17"/>
              </w:rPr>
              <w:t>Adaptive tuning diagnostics</w:t>
            </w:r>
          </w:p>
        </w:tc>
        <w:tc>
          <w:tcPr>
            <w:tcW w:w="660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1FA02F6" w14:textId="77777777" w:rsidR="00895524" w:rsidRDefault="00C576E8">
            <w:pPr>
              <w:keepLines/>
              <w:spacing w:after="0" w:line="240" w:lineRule="auto"/>
            </w:pPr>
            <w:r>
              <w:rPr>
                <w:rFonts w:ascii="Consolas" w:eastAsia="Consolas" w:hAnsi="Consolas" w:cs="Consolas"/>
                <w:color w:val="2A2A2A"/>
                <w:sz w:val="15"/>
                <w:szCs w:val="15"/>
              </w:rPr>
              <w:t>results/diagnostic/adaptive</w:t>
            </w:r>
            <w:r>
              <w:rPr>
                <w:rFonts w:ascii="Consolas" w:eastAsia="Consolas" w:hAnsi="Consolas" w:cs="Consolas"/>
                <w:color w:val="2A2A2A"/>
                <w:sz w:val="15"/>
                <w:szCs w:val="15"/>
              </w:rPr>
              <w:noBreakHyphen/>
              <w:t>v3/</w:t>
            </w:r>
            <w:r>
              <w:rPr>
                <w:sz w:val="17"/>
                <w:szCs w:val="17"/>
              </w:rPr>
              <w:t xml:space="preserve"> (pre-fix source </w:t>
            </w:r>
            <w:r>
              <w:rPr>
                <w:rFonts w:ascii="Consolas" w:eastAsia="Consolas" w:hAnsi="Consolas" w:cs="Consolas"/>
                <w:color w:val="2A2A2A"/>
                <w:sz w:val="15"/>
                <w:szCs w:val="15"/>
              </w:rPr>
              <w:t>a4d8df8</w:t>
            </w:r>
            <w:r>
              <w:rPr>
                <w:sz w:val="17"/>
                <w:szCs w:val="17"/>
              </w:rPr>
              <w:t>, 3 measured blocks per condition)</w:t>
            </w:r>
          </w:p>
        </w:tc>
        <w:tc>
          <w:tcPr>
            <w:tcW w:w="140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6F503DA7" w14:textId="77777777" w:rsidR="00895524" w:rsidRDefault="00C576E8">
            <w:pPr>
              <w:keepLines/>
              <w:spacing w:after="0" w:line="240" w:lineRule="auto"/>
            </w:pPr>
            <w:r>
              <w:rPr>
                <w:sz w:val="17"/>
                <w:szCs w:val="17"/>
              </w:rPr>
              <w:t>Diagnostic, pre-fix</w:t>
            </w:r>
          </w:p>
        </w:tc>
      </w:tr>
      <w:tr w:rsidR="00895524" w14:paraId="3840C7C9" w14:textId="77777777">
        <w:tblPrEx>
          <w:tblCellMar>
            <w:top w:w="0" w:type="dxa"/>
            <w:bottom w:w="0" w:type="dxa"/>
          </w:tblCellMar>
        </w:tblPrEx>
        <w:trPr>
          <w:cantSplit/>
        </w:trPr>
        <w:tc>
          <w:tcPr>
            <w:tcW w:w="163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41E012CA" w14:textId="77777777" w:rsidR="00895524" w:rsidRDefault="00C576E8">
            <w:pPr>
              <w:keepLines/>
              <w:spacing w:after="0" w:line="240" w:lineRule="auto"/>
            </w:pPr>
            <w:r>
              <w:rPr>
                <w:sz w:val="17"/>
                <w:szCs w:val="17"/>
              </w:rPr>
              <w:t>Calibration</w:t>
            </w:r>
          </w:p>
        </w:tc>
        <w:tc>
          <w:tcPr>
            <w:tcW w:w="660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4C3DA660" w14:textId="77777777" w:rsidR="00895524" w:rsidRDefault="00C576E8">
            <w:pPr>
              <w:keepLines/>
              <w:spacing w:after="0" w:line="240" w:lineRule="auto"/>
            </w:pPr>
            <w:r>
              <w:rPr>
                <w:rFonts w:ascii="Consolas" w:eastAsia="Consolas" w:hAnsi="Consolas" w:cs="Consolas"/>
                <w:color w:val="2A2A2A"/>
                <w:sz w:val="15"/>
                <w:szCs w:val="15"/>
              </w:rPr>
              <w:t>results/calibration/20260928T061836Z</w:t>
            </w:r>
            <w:r>
              <w:rPr>
                <w:rFonts w:ascii="Consolas" w:eastAsia="Consolas" w:hAnsi="Consolas" w:cs="Consolas"/>
                <w:color w:val="2A2A2A"/>
                <w:sz w:val="15"/>
                <w:szCs w:val="15"/>
              </w:rPr>
              <w:noBreakHyphen/>
            </w:r>
            <w:r>
              <w:rPr>
                <w:rFonts w:ascii="Consolas" w:eastAsia="Consolas" w:hAnsi="Consolas" w:cs="Consolas"/>
                <w:color w:val="2A2A2A"/>
                <w:sz w:val="15"/>
                <w:szCs w:val="15"/>
              </w:rPr>
              <w:t>d9ba2353</w:t>
            </w:r>
            <w:r>
              <w:rPr>
                <w:sz w:val="17"/>
                <w:szCs w:val="17"/>
              </w:rPr>
              <w:t xml:space="preserve"> (pre-fix)</w:t>
            </w:r>
          </w:p>
        </w:tc>
        <w:tc>
          <w:tcPr>
            <w:tcW w:w="140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424864A" w14:textId="77777777" w:rsidR="00895524" w:rsidRDefault="00C576E8">
            <w:pPr>
              <w:keepLines/>
              <w:spacing w:after="0" w:line="240" w:lineRule="auto"/>
            </w:pPr>
            <w:r>
              <w:rPr>
                <w:sz w:val="17"/>
                <w:szCs w:val="17"/>
              </w:rPr>
              <w:t>Historical</w:t>
            </w:r>
          </w:p>
        </w:tc>
      </w:tr>
      <w:tr w:rsidR="00895524" w14:paraId="4C2BA925" w14:textId="77777777">
        <w:tblPrEx>
          <w:tblCellMar>
            <w:top w:w="0" w:type="dxa"/>
            <w:bottom w:w="0" w:type="dxa"/>
          </w:tblCellMar>
        </w:tblPrEx>
        <w:trPr>
          <w:cantSplit/>
        </w:trPr>
        <w:tc>
          <w:tcPr>
            <w:tcW w:w="163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83D2A16" w14:textId="77777777" w:rsidR="00895524" w:rsidRDefault="00C576E8">
            <w:pPr>
              <w:keepLines/>
              <w:spacing w:after="0" w:line="240" w:lineRule="auto"/>
            </w:pPr>
            <w:r>
              <w:rPr>
                <w:sz w:val="17"/>
                <w:szCs w:val="17"/>
              </w:rPr>
              <w:t>Strong scaling, pre-fix</w:t>
            </w:r>
          </w:p>
        </w:tc>
        <w:tc>
          <w:tcPr>
            <w:tcW w:w="660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4D844D15" w14:textId="77777777" w:rsidR="00895524" w:rsidRDefault="00C576E8">
            <w:pPr>
              <w:keepLines/>
              <w:spacing w:after="0" w:line="240" w:lineRule="auto"/>
            </w:pPr>
            <w:r>
              <w:rPr>
                <w:rFonts w:ascii="Consolas" w:eastAsia="Consolas" w:hAnsi="Consolas" w:cs="Consolas"/>
                <w:color w:val="2A2A2A"/>
                <w:sz w:val="15"/>
                <w:szCs w:val="15"/>
              </w:rPr>
              <w:t>results/protocol</w:t>
            </w:r>
            <w:r>
              <w:rPr>
                <w:rFonts w:ascii="Consolas" w:eastAsia="Consolas" w:hAnsi="Consolas" w:cs="Consolas"/>
                <w:color w:val="2A2A2A"/>
                <w:sz w:val="15"/>
                <w:szCs w:val="15"/>
              </w:rPr>
              <w:noBreakHyphen/>
              <w:t>v2/20260928T063038Z</w:t>
            </w:r>
            <w:r>
              <w:rPr>
                <w:rFonts w:ascii="Consolas" w:eastAsia="Consolas" w:hAnsi="Consolas" w:cs="Consolas"/>
                <w:color w:val="2A2A2A"/>
                <w:sz w:val="15"/>
                <w:szCs w:val="15"/>
              </w:rPr>
              <w:noBreakHyphen/>
              <w:t>301480e3</w:t>
            </w:r>
          </w:p>
        </w:tc>
        <w:tc>
          <w:tcPr>
            <w:tcW w:w="140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678DF638" w14:textId="77777777" w:rsidR="00895524" w:rsidRDefault="00C576E8">
            <w:pPr>
              <w:keepLines/>
              <w:spacing w:after="0" w:line="240" w:lineRule="auto"/>
            </w:pPr>
            <w:r>
              <w:rPr>
                <w:sz w:val="17"/>
                <w:szCs w:val="17"/>
              </w:rPr>
              <w:t>Historical, superseded</w:t>
            </w:r>
          </w:p>
        </w:tc>
      </w:tr>
      <w:tr w:rsidR="00895524" w14:paraId="5BD744E7" w14:textId="77777777">
        <w:tblPrEx>
          <w:tblCellMar>
            <w:top w:w="0" w:type="dxa"/>
            <w:bottom w:w="0" w:type="dxa"/>
          </w:tblCellMar>
        </w:tblPrEx>
        <w:trPr>
          <w:cantSplit/>
        </w:trPr>
        <w:tc>
          <w:tcPr>
            <w:tcW w:w="163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4204D25F" w14:textId="77777777" w:rsidR="00895524" w:rsidRDefault="00C576E8">
            <w:pPr>
              <w:keepLines/>
              <w:spacing w:after="0" w:line="240" w:lineRule="auto"/>
            </w:pPr>
            <w:r>
              <w:rPr>
                <w:sz w:val="17"/>
                <w:szCs w:val="17"/>
              </w:rPr>
              <w:t>Weak scaling, pre-fix</w:t>
            </w:r>
          </w:p>
        </w:tc>
        <w:tc>
          <w:tcPr>
            <w:tcW w:w="660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4E076FDC" w14:textId="77777777" w:rsidR="00895524" w:rsidRDefault="00C576E8">
            <w:pPr>
              <w:keepLines/>
              <w:spacing w:after="0" w:line="240" w:lineRule="auto"/>
            </w:pPr>
            <w:r>
              <w:rPr>
                <w:rFonts w:ascii="Consolas" w:eastAsia="Consolas" w:hAnsi="Consolas" w:cs="Consolas"/>
                <w:color w:val="2A2A2A"/>
                <w:sz w:val="15"/>
                <w:szCs w:val="15"/>
              </w:rPr>
              <w:t>results/protocol</w:t>
            </w:r>
            <w:r>
              <w:rPr>
                <w:rFonts w:ascii="Consolas" w:eastAsia="Consolas" w:hAnsi="Consolas" w:cs="Consolas"/>
                <w:color w:val="2A2A2A"/>
                <w:sz w:val="15"/>
                <w:szCs w:val="15"/>
              </w:rPr>
              <w:noBreakHyphen/>
              <w:t>v2/20260928T064015Z</w:t>
            </w:r>
            <w:r>
              <w:rPr>
                <w:rFonts w:ascii="Consolas" w:eastAsia="Consolas" w:hAnsi="Consolas" w:cs="Consolas"/>
                <w:color w:val="2A2A2A"/>
                <w:sz w:val="15"/>
                <w:szCs w:val="15"/>
              </w:rPr>
              <w:noBreakHyphen/>
              <w:t>fd6ca303</w:t>
            </w:r>
          </w:p>
        </w:tc>
        <w:tc>
          <w:tcPr>
            <w:tcW w:w="140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0E5B339A" w14:textId="77777777" w:rsidR="00895524" w:rsidRDefault="00C576E8">
            <w:pPr>
              <w:keepLines/>
              <w:spacing w:after="0" w:line="240" w:lineRule="auto"/>
            </w:pPr>
            <w:r>
              <w:rPr>
                <w:sz w:val="17"/>
                <w:szCs w:val="17"/>
              </w:rPr>
              <w:t>Historical, superseded</w:t>
            </w:r>
          </w:p>
        </w:tc>
      </w:tr>
      <w:tr w:rsidR="00895524" w14:paraId="1563B0C0" w14:textId="77777777">
        <w:tblPrEx>
          <w:tblCellMar>
            <w:top w:w="0" w:type="dxa"/>
            <w:bottom w:w="0" w:type="dxa"/>
          </w:tblCellMar>
        </w:tblPrEx>
        <w:trPr>
          <w:cantSplit/>
        </w:trPr>
        <w:tc>
          <w:tcPr>
            <w:tcW w:w="163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6C7B4754" w14:textId="77777777" w:rsidR="00895524" w:rsidRDefault="00C576E8">
            <w:pPr>
              <w:keepLines/>
              <w:spacing w:after="0" w:line="240" w:lineRule="auto"/>
            </w:pPr>
            <w:r>
              <w:rPr>
                <w:sz w:val="17"/>
                <w:szCs w:val="17"/>
              </w:rPr>
              <w:t>Scheduler small, pre-fix</w:t>
            </w:r>
          </w:p>
        </w:tc>
        <w:tc>
          <w:tcPr>
            <w:tcW w:w="660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506C538E" w14:textId="77777777" w:rsidR="00895524" w:rsidRDefault="00C576E8">
            <w:pPr>
              <w:keepLines/>
              <w:spacing w:after="0" w:line="240" w:lineRule="auto"/>
            </w:pPr>
            <w:r>
              <w:rPr>
                <w:rFonts w:ascii="Consolas" w:eastAsia="Consolas" w:hAnsi="Consolas" w:cs="Consolas"/>
                <w:color w:val="2A2A2A"/>
                <w:sz w:val="15"/>
                <w:szCs w:val="15"/>
              </w:rPr>
              <w:t>results/protocol</w:t>
            </w:r>
            <w:r>
              <w:rPr>
                <w:rFonts w:ascii="Consolas" w:eastAsia="Consolas" w:hAnsi="Consolas" w:cs="Consolas"/>
                <w:color w:val="2A2A2A"/>
                <w:sz w:val="15"/>
                <w:szCs w:val="15"/>
              </w:rPr>
              <w:noBreakHyphen/>
              <w:t>v2/20260928T062641Z</w:t>
            </w:r>
            <w:r>
              <w:rPr>
                <w:rFonts w:ascii="Consolas" w:eastAsia="Consolas" w:hAnsi="Consolas" w:cs="Consolas"/>
                <w:color w:val="2A2A2A"/>
                <w:sz w:val="15"/>
                <w:szCs w:val="15"/>
              </w:rPr>
              <w:noBreakHyphen/>
              <w:t>d865a73c</w:t>
            </w:r>
          </w:p>
        </w:tc>
        <w:tc>
          <w:tcPr>
            <w:tcW w:w="140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66CE5A1B" w14:textId="77777777" w:rsidR="00895524" w:rsidRDefault="00C576E8">
            <w:pPr>
              <w:keepLines/>
              <w:spacing w:after="0" w:line="240" w:lineRule="auto"/>
            </w:pPr>
            <w:r>
              <w:rPr>
                <w:sz w:val="17"/>
                <w:szCs w:val="17"/>
              </w:rPr>
              <w:t>Historical, superseded</w:t>
            </w:r>
          </w:p>
        </w:tc>
      </w:tr>
      <w:tr w:rsidR="00895524" w14:paraId="2CE0BBD6" w14:textId="77777777">
        <w:tblPrEx>
          <w:tblCellMar>
            <w:top w:w="0" w:type="dxa"/>
            <w:bottom w:w="0" w:type="dxa"/>
          </w:tblCellMar>
        </w:tblPrEx>
        <w:trPr>
          <w:cantSplit/>
        </w:trPr>
        <w:tc>
          <w:tcPr>
            <w:tcW w:w="163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C8081A7" w14:textId="77777777" w:rsidR="00895524" w:rsidRDefault="00C576E8">
            <w:pPr>
              <w:keepLines/>
              <w:spacing w:after="0" w:line="240" w:lineRule="auto"/>
            </w:pPr>
            <w:r>
              <w:rPr>
                <w:sz w:val="17"/>
                <w:szCs w:val="17"/>
              </w:rPr>
              <w:t>Heterogeneity, pre-fix</w:t>
            </w:r>
          </w:p>
        </w:tc>
        <w:tc>
          <w:tcPr>
            <w:tcW w:w="660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58FABD95" w14:textId="77777777" w:rsidR="00895524" w:rsidRDefault="00C576E8">
            <w:pPr>
              <w:keepLines/>
              <w:spacing w:after="0" w:line="240" w:lineRule="auto"/>
            </w:pPr>
            <w:r>
              <w:rPr>
                <w:rFonts w:ascii="Consolas" w:eastAsia="Consolas" w:hAnsi="Consolas" w:cs="Consolas"/>
                <w:color w:val="2A2A2A"/>
                <w:sz w:val="15"/>
                <w:szCs w:val="15"/>
              </w:rPr>
              <w:t>results/protocol</w:t>
            </w:r>
            <w:r>
              <w:rPr>
                <w:rFonts w:ascii="Consolas" w:eastAsia="Consolas" w:hAnsi="Consolas" w:cs="Consolas"/>
                <w:color w:val="2A2A2A"/>
                <w:sz w:val="15"/>
                <w:szCs w:val="15"/>
              </w:rPr>
              <w:noBreakHyphen/>
              <w:t>v2/20260928T063756Z</w:t>
            </w:r>
            <w:r>
              <w:rPr>
                <w:rFonts w:ascii="Consolas" w:eastAsia="Consolas" w:hAnsi="Consolas" w:cs="Consolas"/>
                <w:color w:val="2A2A2A"/>
                <w:sz w:val="15"/>
                <w:szCs w:val="15"/>
              </w:rPr>
              <w:noBreakHyphen/>
              <w:t>d01e8d9f</w:t>
            </w:r>
          </w:p>
        </w:tc>
        <w:tc>
          <w:tcPr>
            <w:tcW w:w="140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2647D5C5" w14:textId="77777777" w:rsidR="00895524" w:rsidRDefault="00C576E8">
            <w:pPr>
              <w:keepLines/>
              <w:spacing w:after="0" w:line="240" w:lineRule="auto"/>
            </w:pPr>
            <w:r>
              <w:rPr>
                <w:sz w:val="17"/>
                <w:szCs w:val="17"/>
              </w:rPr>
              <w:t>Historical, superseded</w:t>
            </w:r>
          </w:p>
        </w:tc>
      </w:tr>
      <w:tr w:rsidR="00895524" w14:paraId="1DE7EA19" w14:textId="77777777">
        <w:tblPrEx>
          <w:tblCellMar>
            <w:top w:w="0" w:type="dxa"/>
            <w:bottom w:w="0" w:type="dxa"/>
          </w:tblCellMar>
        </w:tblPrEx>
        <w:trPr>
          <w:cantSplit/>
        </w:trPr>
        <w:tc>
          <w:tcPr>
            <w:tcW w:w="1634"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4492CF58" w14:textId="77777777" w:rsidR="00895524" w:rsidRDefault="00C576E8">
            <w:pPr>
              <w:keepLines/>
              <w:spacing w:after="0" w:line="240" w:lineRule="auto"/>
            </w:pPr>
            <w:r>
              <w:rPr>
                <w:sz w:val="17"/>
                <w:szCs w:val="17"/>
              </w:rPr>
              <w:lastRenderedPageBreak/>
              <w:t>Scheduler medium, pre-fix</w:t>
            </w:r>
          </w:p>
        </w:tc>
        <w:tc>
          <w:tcPr>
            <w:tcW w:w="660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4F292B33" w14:textId="77777777" w:rsidR="00895524" w:rsidRDefault="00C576E8">
            <w:pPr>
              <w:keepLines/>
              <w:spacing w:after="0" w:line="240" w:lineRule="auto"/>
            </w:pPr>
            <w:r>
              <w:rPr>
                <w:rFonts w:ascii="Consolas" w:eastAsia="Consolas" w:hAnsi="Consolas" w:cs="Consolas"/>
                <w:color w:val="2A2A2A"/>
                <w:sz w:val="15"/>
                <w:szCs w:val="15"/>
              </w:rPr>
              <w:t>results/protocol</w:t>
            </w:r>
            <w:r>
              <w:rPr>
                <w:rFonts w:ascii="Consolas" w:eastAsia="Consolas" w:hAnsi="Consolas" w:cs="Consolas"/>
                <w:color w:val="2A2A2A"/>
                <w:sz w:val="15"/>
                <w:szCs w:val="15"/>
              </w:rPr>
              <w:noBreakHyphen/>
              <w:t>v2/20260928T075743Z</w:t>
            </w:r>
            <w:r>
              <w:rPr>
                <w:rFonts w:ascii="Consolas" w:eastAsia="Consolas" w:hAnsi="Consolas" w:cs="Consolas"/>
                <w:color w:val="2A2A2A"/>
                <w:sz w:val="15"/>
                <w:szCs w:val="15"/>
              </w:rPr>
              <w:noBreakHyphen/>
              <w:t>cf62886e</w:t>
            </w:r>
          </w:p>
        </w:tc>
        <w:tc>
          <w:tcPr>
            <w:tcW w:w="1402" w:type="dxa"/>
            <w:tcBorders>
              <w:top w:val="none" w:sz="0" w:space="0" w:color="FFFFFF"/>
              <w:left w:val="none" w:sz="0" w:space="0" w:color="FFFFFF"/>
              <w:bottom w:val="single" w:sz="4" w:space="0" w:color="BFD6D7"/>
              <w:right w:val="none" w:sz="0" w:space="0" w:color="FFFFFF"/>
            </w:tcBorders>
            <w:tcMar>
              <w:top w:w="45" w:type="dxa"/>
              <w:left w:w="85" w:type="dxa"/>
              <w:bottom w:w="45" w:type="dxa"/>
              <w:right w:w="85" w:type="dxa"/>
            </w:tcMar>
          </w:tcPr>
          <w:p w14:paraId="796B2142" w14:textId="77777777" w:rsidR="00895524" w:rsidRDefault="00C576E8">
            <w:pPr>
              <w:keepLines/>
              <w:spacing w:after="0" w:line="240" w:lineRule="auto"/>
            </w:pPr>
            <w:r>
              <w:rPr>
                <w:sz w:val="17"/>
                <w:szCs w:val="17"/>
              </w:rPr>
              <w:t>Historical, superseded</w:t>
            </w:r>
          </w:p>
        </w:tc>
      </w:tr>
      <w:tr w:rsidR="00895524" w14:paraId="7E596491" w14:textId="77777777">
        <w:tblPrEx>
          <w:tblCellMar>
            <w:top w:w="0" w:type="dxa"/>
            <w:bottom w:w="0" w:type="dxa"/>
          </w:tblCellMar>
        </w:tblPrEx>
        <w:trPr>
          <w:cantSplit/>
        </w:trPr>
        <w:tc>
          <w:tcPr>
            <w:tcW w:w="1634"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650C8424" w14:textId="77777777" w:rsidR="00895524" w:rsidRDefault="00C576E8">
            <w:pPr>
              <w:keepLines/>
              <w:spacing w:after="0" w:line="240" w:lineRule="auto"/>
            </w:pPr>
            <w:r>
              <w:rPr>
                <w:sz w:val="17"/>
                <w:szCs w:val="17"/>
              </w:rPr>
              <w:t>Large holdout, pre-fix</w:t>
            </w:r>
          </w:p>
        </w:tc>
        <w:tc>
          <w:tcPr>
            <w:tcW w:w="6602"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2C3648B9" w14:textId="77777777" w:rsidR="00895524" w:rsidRDefault="00C576E8">
            <w:pPr>
              <w:keepLines/>
              <w:spacing w:after="0" w:line="240" w:lineRule="auto"/>
            </w:pPr>
            <w:r>
              <w:rPr>
                <w:rFonts w:ascii="Consolas" w:eastAsia="Consolas" w:hAnsi="Consolas" w:cs="Consolas"/>
                <w:color w:val="2A2A2A"/>
                <w:sz w:val="15"/>
                <w:szCs w:val="15"/>
              </w:rPr>
              <w:t>results/protocol</w:t>
            </w:r>
            <w:r>
              <w:rPr>
                <w:rFonts w:ascii="Consolas" w:eastAsia="Consolas" w:hAnsi="Consolas" w:cs="Consolas"/>
                <w:color w:val="2A2A2A"/>
                <w:sz w:val="15"/>
                <w:szCs w:val="15"/>
              </w:rPr>
              <w:noBreakHyphen/>
              <w:t>v2/20260928T080938Z</w:t>
            </w:r>
            <w:r>
              <w:rPr>
                <w:rFonts w:ascii="Consolas" w:eastAsia="Consolas" w:hAnsi="Consolas" w:cs="Consolas"/>
                <w:color w:val="2A2A2A"/>
                <w:sz w:val="15"/>
                <w:szCs w:val="15"/>
              </w:rPr>
              <w:noBreakHyphen/>
              <w:t>fe56f15c</w:t>
            </w:r>
          </w:p>
        </w:tc>
        <w:tc>
          <w:tcPr>
            <w:tcW w:w="1402" w:type="dxa"/>
            <w:tcBorders>
              <w:top w:val="none" w:sz="0" w:space="0" w:color="FFFFFF"/>
              <w:left w:val="none" w:sz="0" w:space="0" w:color="FFFFFF"/>
              <w:bottom w:val="single" w:sz="8" w:space="0" w:color="0E6B70"/>
              <w:right w:val="none" w:sz="0" w:space="0" w:color="FFFFFF"/>
            </w:tcBorders>
            <w:tcMar>
              <w:top w:w="45" w:type="dxa"/>
              <w:left w:w="85" w:type="dxa"/>
              <w:bottom w:w="45" w:type="dxa"/>
              <w:right w:w="85" w:type="dxa"/>
            </w:tcMar>
          </w:tcPr>
          <w:p w14:paraId="3990AD69" w14:textId="77777777" w:rsidR="00895524" w:rsidRDefault="00C576E8">
            <w:pPr>
              <w:keepLines/>
              <w:spacing w:after="0" w:line="240" w:lineRule="auto"/>
            </w:pPr>
            <w:r>
              <w:rPr>
                <w:sz w:val="17"/>
                <w:szCs w:val="17"/>
              </w:rPr>
              <w:t>Historical, superseded</w:t>
            </w:r>
          </w:p>
        </w:tc>
      </w:tr>
    </w:tbl>
    <w:p w14:paraId="4673FD32" w14:textId="77777777" w:rsidR="00895524" w:rsidRDefault="00895524"/>
    <w:p w14:paraId="6AC53E01" w14:textId="77777777" w:rsidR="00895524" w:rsidRDefault="00C576E8">
      <w:r>
        <w:t xml:space="preserve">Every final experiment's </w:t>
      </w:r>
      <w:r>
        <w:rPr>
          <w:rFonts w:ascii="Consolas" w:eastAsia="Consolas" w:hAnsi="Consolas" w:cs="Consolas"/>
          <w:color w:val="2A2A2A"/>
          <w:sz w:val="19"/>
          <w:szCs w:val="19"/>
        </w:rPr>
        <w:t>manifest.json</w:t>
      </w:r>
      <w:r>
        <w:t xml:space="preserve"> records its Git SHA, binary hashes and host. </w:t>
      </w:r>
      <w:r>
        <w:rPr>
          <w:rFonts w:ascii="Consolas" w:eastAsia="Consolas" w:hAnsi="Consolas" w:cs="Consolas"/>
          <w:color w:val="2A2A2A"/>
          <w:sz w:val="19"/>
          <w:szCs w:val="19"/>
        </w:rPr>
        <w:t>aggregate/summary.csv</w:t>
      </w:r>
      <w:r>
        <w:t xml:space="preserve"> and </w:t>
      </w:r>
      <w:r>
        <w:rPr>
          <w:rFonts w:ascii="Consolas" w:eastAsia="Consolas" w:hAnsi="Consolas" w:cs="Consolas"/>
          <w:color w:val="2A2A2A"/>
          <w:sz w:val="19"/>
          <w:szCs w:val="19"/>
        </w:rPr>
        <w:t>summary.json</w:t>
      </w:r>
      <w:r>
        <w:t xml:space="preserve"> hold the statistics quoted in this report. The historical experiments are kept unchanged and are not used for any final conclusion. </w:t>
      </w:r>
      <w:r>
        <w:rPr>
          <w:rFonts w:ascii="Consolas" w:eastAsia="Consolas" w:hAnsi="Consolas" w:cs="Consolas"/>
          <w:color w:val="2A2A2A"/>
          <w:sz w:val="19"/>
          <w:szCs w:val="19"/>
        </w:rPr>
        <w:t>docs/BENCHMARKS.md</w:t>
      </w:r>
      <w:r>
        <w:t xml:space="preserve"> explains which renderer change affects each one.</w:t>
      </w:r>
    </w:p>
    <w:sectPr w:rsidR="00895524">
      <w:headerReference w:type="default" r:id="rId29"/>
      <w:footerReference w:type="default" r:id="rId30"/>
      <w:headerReference w:type="first" r:id="rId31"/>
      <w:footerReference w:type="first" r:id="rId32"/>
      <w:pgSz w:w="11906" w:h="16838"/>
      <w:pgMar w:top="1247" w:right="1134" w:bottom="1134" w:left="1134" w:header="567"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B1180" w14:textId="77777777" w:rsidR="00C576E8" w:rsidRDefault="00C576E8">
      <w:pPr>
        <w:spacing w:after="0" w:line="240" w:lineRule="auto"/>
      </w:pPr>
      <w:r>
        <w:separator/>
      </w:r>
    </w:p>
  </w:endnote>
  <w:endnote w:type="continuationSeparator" w:id="0">
    <w:p w14:paraId="710E1603" w14:textId="77777777" w:rsidR="00C576E8" w:rsidRDefault="00C576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BC3F5" w14:textId="77777777" w:rsidR="00895524" w:rsidRDefault="00C576E8">
    <w:pPr>
      <w:jc w:val="center"/>
    </w:pPr>
    <w:r>
      <w:rPr>
        <w:color w:val="5A5A5A"/>
        <w:sz w:val="17"/>
        <w:szCs w:val="17"/>
      </w:rPr>
      <w:fldChar w:fldCharType="begin"/>
    </w:r>
    <w:r>
      <w:rPr>
        <w:color w:val="5A5A5A"/>
        <w:sz w:val="17"/>
        <w:szCs w:val="17"/>
      </w:rPr>
      <w:instrText>PAGE</w:instrText>
    </w:r>
    <w:r>
      <w:rPr>
        <w:color w:val="5A5A5A"/>
        <w:sz w:val="17"/>
        <w:szCs w:val="17"/>
      </w:rPr>
      <w:fldChar w:fldCharType="separate"/>
    </w:r>
    <w:r w:rsidR="00183193">
      <w:rPr>
        <w:noProof/>
        <w:color w:val="5A5A5A"/>
        <w:sz w:val="17"/>
        <w:szCs w:val="17"/>
      </w:rPr>
      <w:t>2</w:t>
    </w:r>
    <w:r>
      <w:rPr>
        <w:color w:val="5A5A5A"/>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5C12F" w14:textId="77777777" w:rsidR="00895524" w:rsidRDefault="00C576E8">
    <w:pPr>
      <w:jc w:val="center"/>
    </w:pPr>
    <w:r>
      <w:rPr>
        <w:color w:val="5A5A5A"/>
        <w:sz w:val="17"/>
        <w:szCs w:val="17"/>
      </w:rPr>
      <w:fldChar w:fldCharType="begin"/>
    </w:r>
    <w:r>
      <w:rPr>
        <w:color w:val="5A5A5A"/>
        <w:sz w:val="17"/>
        <w:szCs w:val="17"/>
      </w:rPr>
      <w:instrText>PAGE</w:instrText>
    </w:r>
    <w:r>
      <w:rPr>
        <w:color w:val="5A5A5A"/>
        <w:sz w:val="17"/>
        <w:szCs w:val="17"/>
      </w:rPr>
      <w:fldChar w:fldCharType="separate"/>
    </w:r>
    <w:r w:rsidR="00183193">
      <w:rPr>
        <w:noProof/>
        <w:color w:val="5A5A5A"/>
        <w:sz w:val="17"/>
        <w:szCs w:val="17"/>
      </w:rPr>
      <w:t>1</w:t>
    </w:r>
    <w:r>
      <w:rPr>
        <w:color w:val="5A5A5A"/>
        <w:sz w:val="17"/>
        <w:szCs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DACD0" w14:textId="77777777" w:rsidR="00895524" w:rsidRDefault="00C576E8">
    <w:pPr>
      <w:jc w:val="center"/>
    </w:pPr>
    <w:r>
      <w:rPr>
        <w:color w:val="5A5A5A"/>
        <w:sz w:val="17"/>
        <w:szCs w:val="17"/>
      </w:rPr>
      <w:fldChar w:fldCharType="begin"/>
    </w:r>
    <w:r>
      <w:rPr>
        <w:color w:val="5A5A5A"/>
        <w:sz w:val="17"/>
        <w:szCs w:val="17"/>
      </w:rPr>
      <w:instrText>PAGE</w:instrText>
    </w:r>
    <w:r>
      <w:rPr>
        <w:color w:val="5A5A5A"/>
        <w:sz w:val="17"/>
        <w:szCs w:val="17"/>
      </w:rPr>
      <w:fldChar w:fldCharType="separate"/>
    </w:r>
    <w:r w:rsidR="00183193">
      <w:rPr>
        <w:noProof/>
        <w:color w:val="5A5A5A"/>
        <w:sz w:val="17"/>
        <w:szCs w:val="17"/>
      </w:rPr>
      <w:t>27</w:t>
    </w:r>
    <w:r>
      <w:rPr>
        <w:color w:val="5A5A5A"/>
        <w:sz w:val="17"/>
        <w:szCs w:val="17"/>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38841" w14:textId="77777777" w:rsidR="00895524" w:rsidRDefault="00C576E8">
    <w:pPr>
      <w:jc w:val="center"/>
    </w:pPr>
    <w:r>
      <w:rPr>
        <w:color w:val="5A5A5A"/>
        <w:sz w:val="17"/>
        <w:szCs w:val="17"/>
      </w:rPr>
      <w:fldChar w:fldCharType="begin"/>
    </w:r>
    <w:r>
      <w:rPr>
        <w:color w:val="5A5A5A"/>
        <w:sz w:val="17"/>
        <w:szCs w:val="17"/>
      </w:rPr>
      <w:instrText>PAGE</w:instrText>
    </w:r>
    <w:r>
      <w:rPr>
        <w:color w:val="5A5A5A"/>
        <w:sz w:val="17"/>
        <w:szCs w:val="17"/>
      </w:rPr>
      <w:fldChar w:fldCharType="separate"/>
    </w:r>
    <w:r w:rsidR="00183193">
      <w:rPr>
        <w:noProof/>
        <w:color w:val="5A5A5A"/>
        <w:sz w:val="17"/>
        <w:szCs w:val="17"/>
      </w:rPr>
      <w:t>35</w:t>
    </w:r>
    <w:r>
      <w:rPr>
        <w:color w:val="5A5A5A"/>
        <w:sz w:val="17"/>
        <w:szCs w:val="17"/>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79B4D" w14:textId="77777777" w:rsidR="00895524" w:rsidRDefault="00C576E8">
    <w:pPr>
      <w:jc w:val="center"/>
    </w:pPr>
    <w:r>
      <w:rPr>
        <w:color w:val="5A5A5A"/>
        <w:sz w:val="17"/>
        <w:szCs w:val="17"/>
      </w:rPr>
      <w:fldChar w:fldCharType="begin"/>
    </w:r>
    <w:r>
      <w:rPr>
        <w:color w:val="5A5A5A"/>
        <w:sz w:val="17"/>
        <w:szCs w:val="17"/>
      </w:rPr>
      <w:instrText>PAGE</w:instrText>
    </w:r>
    <w:r>
      <w:rPr>
        <w:color w:val="5A5A5A"/>
        <w:sz w:val="17"/>
        <w:szCs w:val="17"/>
      </w:rPr>
      <w:fldChar w:fldCharType="separate"/>
    </w:r>
    <w:r w:rsidR="00183193">
      <w:rPr>
        <w:noProof/>
        <w:color w:val="5A5A5A"/>
        <w:sz w:val="17"/>
        <w:szCs w:val="17"/>
      </w:rPr>
      <w:t>28</w:t>
    </w:r>
    <w:r>
      <w:rPr>
        <w:color w:val="5A5A5A"/>
        <w:sz w:val="17"/>
        <w:szCs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36CAA" w14:textId="77777777" w:rsidR="00895524" w:rsidRDefault="00C576E8">
    <w:pPr>
      <w:jc w:val="center"/>
    </w:pPr>
    <w:r>
      <w:rPr>
        <w:color w:val="5A5A5A"/>
        <w:sz w:val="17"/>
        <w:szCs w:val="17"/>
      </w:rPr>
      <w:fldChar w:fldCharType="begin"/>
    </w:r>
    <w:r>
      <w:rPr>
        <w:color w:val="5A5A5A"/>
        <w:sz w:val="17"/>
        <w:szCs w:val="17"/>
      </w:rPr>
      <w:instrText>PAGE</w:instrText>
    </w:r>
    <w:r>
      <w:rPr>
        <w:color w:val="5A5A5A"/>
        <w:sz w:val="17"/>
        <w:szCs w:val="17"/>
      </w:rPr>
      <w:fldChar w:fldCharType="separate"/>
    </w:r>
    <w:r w:rsidR="00183193">
      <w:rPr>
        <w:noProof/>
        <w:color w:val="5A5A5A"/>
        <w:sz w:val="17"/>
        <w:szCs w:val="17"/>
      </w:rPr>
      <w:t>35</w:t>
    </w:r>
    <w:r>
      <w:rPr>
        <w:color w:val="5A5A5A"/>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41E15" w14:textId="77777777" w:rsidR="00C576E8" w:rsidRDefault="00C576E8">
      <w:pPr>
        <w:spacing w:after="0" w:line="240" w:lineRule="auto"/>
      </w:pPr>
      <w:r>
        <w:separator/>
      </w:r>
    </w:p>
  </w:footnote>
  <w:footnote w:type="continuationSeparator" w:id="0">
    <w:p w14:paraId="0C4BDF4E" w14:textId="77777777" w:rsidR="00C576E8" w:rsidRDefault="00C576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3F856" w14:textId="77777777" w:rsidR="00895524" w:rsidRDefault="00C576E8">
    <w:pPr>
      <w:pBdr>
        <w:bottom w:val="single" w:sz="4" w:space="2" w:color="9FC7C9"/>
      </w:pBdr>
      <w:spacing w:after="0"/>
      <w:jc w:val="right"/>
    </w:pPr>
    <w:r>
      <w:rPr>
        <w:b/>
        <w:bCs/>
        <w:color w:val="0E6B70"/>
        <w:sz w:val="16"/>
        <w:szCs w:val="16"/>
      </w:rPr>
      <w:t>Helios</w:t>
    </w:r>
    <w:r>
      <w:rPr>
        <w:color w:val="5A5A5A"/>
        <w:sz w:val="16"/>
        <w:szCs w:val="16"/>
      </w:rPr>
      <w:t xml:space="preserve">  |  SIT315 M4.T1D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8665" w14:textId="77777777" w:rsidR="00895524" w:rsidRDefault="0089552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2FB1E" w14:textId="77777777" w:rsidR="00895524" w:rsidRDefault="00C576E8">
    <w:pPr>
      <w:pBdr>
        <w:bottom w:val="single" w:sz="4" w:space="2" w:color="9FC7C9"/>
      </w:pBdr>
      <w:spacing w:after="0"/>
      <w:jc w:val="right"/>
    </w:pPr>
    <w:r>
      <w:rPr>
        <w:b/>
        <w:bCs/>
        <w:color w:val="0E6B70"/>
        <w:sz w:val="16"/>
        <w:szCs w:val="16"/>
      </w:rPr>
      <w:t>Helios</w:t>
    </w:r>
    <w:r>
      <w:rPr>
        <w:color w:val="5A5A5A"/>
        <w:sz w:val="16"/>
        <w:szCs w:val="16"/>
      </w:rPr>
      <w:t xml:space="preserve">  |  SIT315 M4.T1D</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AE708" w14:textId="77777777" w:rsidR="00895524" w:rsidRDefault="0089552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0FE20" w14:textId="77777777" w:rsidR="00895524" w:rsidRDefault="00C576E8">
    <w:pPr>
      <w:pBdr>
        <w:bottom w:val="single" w:sz="4" w:space="2" w:color="9FC7C9"/>
      </w:pBdr>
      <w:spacing w:after="0"/>
      <w:jc w:val="right"/>
    </w:pPr>
    <w:r>
      <w:rPr>
        <w:b/>
        <w:bCs/>
        <w:color w:val="0E6B70"/>
        <w:sz w:val="16"/>
        <w:szCs w:val="16"/>
      </w:rPr>
      <w:t>Helios</w:t>
    </w:r>
    <w:r>
      <w:rPr>
        <w:color w:val="5A5A5A"/>
        <w:sz w:val="16"/>
        <w:szCs w:val="16"/>
      </w:rPr>
      <w:t xml:space="preserve">  |  SIT315 M4.T1D</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699BA" w14:textId="77777777" w:rsidR="00895524" w:rsidRDefault="0089552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C616C"/>
    <w:multiLevelType w:val="hybridMultilevel"/>
    <w:tmpl w:val="2BBC3382"/>
    <w:lvl w:ilvl="0" w:tplc="4D922B12" w:tentative="1">
      <w:start w:val="1"/>
      <w:numFmt w:val="bullet"/>
      <w:lvlText w:val="●"/>
      <w:lvlJc w:val="left"/>
      <w:pPr>
        <w:ind w:left="720" w:hanging="360"/>
      </w:pPr>
    </w:lvl>
    <w:lvl w:ilvl="1" w:tplc="A66279EC" w:tentative="1">
      <w:start w:val="1"/>
      <w:numFmt w:val="bullet"/>
      <w:lvlText w:val="○"/>
      <w:lvlJc w:val="left"/>
      <w:pPr>
        <w:ind w:left="1440" w:hanging="360"/>
      </w:pPr>
    </w:lvl>
    <w:lvl w:ilvl="2" w:tplc="F1ACEA22" w:tentative="1">
      <w:start w:val="1"/>
      <w:numFmt w:val="bullet"/>
      <w:lvlText w:val="■"/>
      <w:lvlJc w:val="left"/>
      <w:pPr>
        <w:ind w:left="2160" w:hanging="360"/>
      </w:pPr>
    </w:lvl>
    <w:lvl w:ilvl="3" w:tplc="AB58BC2C" w:tentative="1">
      <w:start w:val="1"/>
      <w:numFmt w:val="bullet"/>
      <w:lvlText w:val="●"/>
      <w:lvlJc w:val="left"/>
      <w:pPr>
        <w:ind w:left="2880" w:hanging="360"/>
      </w:pPr>
    </w:lvl>
    <w:lvl w:ilvl="4" w:tplc="98349F14" w:tentative="1">
      <w:start w:val="1"/>
      <w:numFmt w:val="bullet"/>
      <w:lvlText w:val="○"/>
      <w:lvlJc w:val="left"/>
      <w:pPr>
        <w:ind w:left="3600" w:hanging="360"/>
      </w:pPr>
    </w:lvl>
    <w:lvl w:ilvl="5" w:tplc="545820C4" w:tentative="1">
      <w:start w:val="1"/>
      <w:numFmt w:val="bullet"/>
      <w:lvlText w:val="■"/>
      <w:lvlJc w:val="left"/>
      <w:pPr>
        <w:ind w:left="4320" w:hanging="360"/>
      </w:pPr>
    </w:lvl>
    <w:lvl w:ilvl="6" w:tplc="647207C8" w:tentative="1">
      <w:start w:val="1"/>
      <w:numFmt w:val="bullet"/>
      <w:lvlText w:val="●"/>
      <w:lvlJc w:val="left"/>
      <w:pPr>
        <w:ind w:left="5040" w:hanging="360"/>
      </w:pPr>
    </w:lvl>
    <w:lvl w:ilvl="7" w:tplc="F24273F4" w:tentative="1">
      <w:start w:val="1"/>
      <w:numFmt w:val="bullet"/>
      <w:lvlText w:val="●"/>
      <w:lvlJc w:val="left"/>
      <w:pPr>
        <w:ind w:left="5760" w:hanging="360"/>
      </w:pPr>
    </w:lvl>
    <w:lvl w:ilvl="8" w:tplc="B9B280F8" w:tentative="1">
      <w:start w:val="1"/>
      <w:numFmt w:val="bullet"/>
      <w:lvlText w:val="●"/>
      <w:lvlJc w:val="left"/>
      <w:pPr>
        <w:ind w:left="6480" w:hanging="360"/>
      </w:pPr>
    </w:lvl>
  </w:abstractNum>
  <w:abstractNum w:abstractNumId="1" w15:restartNumberingAfterBreak="0">
    <w:nsid w:val="30DC26DB"/>
    <w:multiLevelType w:val="hybridMultilevel"/>
    <w:tmpl w:val="C0309F16"/>
    <w:lvl w:ilvl="0" w:tplc="93884E86">
      <w:start w:val="1"/>
      <w:numFmt w:val="bullet"/>
      <w:lvlText w:val="•"/>
      <w:lvlJc w:val="left"/>
      <w:pPr>
        <w:ind w:left="454" w:hanging="284"/>
      </w:pPr>
      <w:rPr>
        <w:color w:val="0E6B70"/>
      </w:rPr>
    </w:lvl>
    <w:lvl w:ilvl="1" w:tplc="B950DE72">
      <w:numFmt w:val="decimal"/>
      <w:lvlText w:val=""/>
      <w:lvlJc w:val="left"/>
    </w:lvl>
    <w:lvl w:ilvl="2" w:tplc="6A780F96">
      <w:numFmt w:val="decimal"/>
      <w:lvlText w:val=""/>
      <w:lvlJc w:val="left"/>
    </w:lvl>
    <w:lvl w:ilvl="3" w:tplc="58424D3E">
      <w:numFmt w:val="decimal"/>
      <w:lvlText w:val=""/>
      <w:lvlJc w:val="left"/>
    </w:lvl>
    <w:lvl w:ilvl="4" w:tplc="9DDED6FA">
      <w:numFmt w:val="decimal"/>
      <w:lvlText w:val=""/>
      <w:lvlJc w:val="left"/>
    </w:lvl>
    <w:lvl w:ilvl="5" w:tplc="EF1E0394">
      <w:numFmt w:val="decimal"/>
      <w:lvlText w:val=""/>
      <w:lvlJc w:val="left"/>
    </w:lvl>
    <w:lvl w:ilvl="6" w:tplc="BF465266">
      <w:numFmt w:val="decimal"/>
      <w:lvlText w:val=""/>
      <w:lvlJc w:val="left"/>
    </w:lvl>
    <w:lvl w:ilvl="7" w:tplc="6BC28740">
      <w:numFmt w:val="decimal"/>
      <w:lvlText w:val=""/>
      <w:lvlJc w:val="left"/>
    </w:lvl>
    <w:lvl w:ilvl="8" w:tplc="43EE901A">
      <w:numFmt w:val="decimal"/>
      <w:lvlText w:val=""/>
      <w:lvlJc w:val="left"/>
    </w:lvl>
  </w:abstractNum>
  <w:abstractNum w:abstractNumId="2" w15:restartNumberingAfterBreak="0">
    <w:nsid w:val="36C30747"/>
    <w:multiLevelType w:val="hybridMultilevel"/>
    <w:tmpl w:val="9A24E4E2"/>
    <w:lvl w:ilvl="0" w:tplc="3C087E2A">
      <w:start w:val="1"/>
      <w:numFmt w:val="decimal"/>
      <w:lvlText w:val="%1."/>
      <w:lvlJc w:val="left"/>
      <w:pPr>
        <w:ind w:left="454" w:hanging="340"/>
      </w:pPr>
    </w:lvl>
    <w:lvl w:ilvl="1" w:tplc="8D5A2A90">
      <w:numFmt w:val="decimal"/>
      <w:lvlText w:val=""/>
      <w:lvlJc w:val="left"/>
    </w:lvl>
    <w:lvl w:ilvl="2" w:tplc="3D0A0E80">
      <w:numFmt w:val="decimal"/>
      <w:lvlText w:val=""/>
      <w:lvlJc w:val="left"/>
    </w:lvl>
    <w:lvl w:ilvl="3" w:tplc="93080F86">
      <w:numFmt w:val="decimal"/>
      <w:lvlText w:val=""/>
      <w:lvlJc w:val="left"/>
    </w:lvl>
    <w:lvl w:ilvl="4" w:tplc="C71C17DA">
      <w:numFmt w:val="decimal"/>
      <w:lvlText w:val=""/>
      <w:lvlJc w:val="left"/>
    </w:lvl>
    <w:lvl w:ilvl="5" w:tplc="59FA26DC">
      <w:numFmt w:val="decimal"/>
      <w:lvlText w:val=""/>
      <w:lvlJc w:val="left"/>
    </w:lvl>
    <w:lvl w:ilvl="6" w:tplc="16EEF1DE">
      <w:numFmt w:val="decimal"/>
      <w:lvlText w:val=""/>
      <w:lvlJc w:val="left"/>
    </w:lvl>
    <w:lvl w:ilvl="7" w:tplc="65C6E498">
      <w:numFmt w:val="decimal"/>
      <w:lvlText w:val=""/>
      <w:lvlJc w:val="left"/>
    </w:lvl>
    <w:lvl w:ilvl="8" w:tplc="483A3920">
      <w:numFmt w:val="decimal"/>
      <w:lvlText w:val=""/>
      <w:lvlJc w:val="left"/>
    </w:lvl>
  </w:abstractNum>
  <w:num w:numId="1" w16cid:durableId="296765387">
    <w:abstractNumId w:val="0"/>
    <w:lvlOverride w:ilvl="0">
      <w:startOverride w:val="1"/>
    </w:lvlOverride>
  </w:num>
  <w:num w:numId="2" w16cid:durableId="966006735">
    <w:abstractNumId w:val="1"/>
    <w:lvlOverride w:ilvl="0">
      <w:startOverride w:val="1"/>
    </w:lvlOverride>
  </w:num>
  <w:num w:numId="3" w16cid:durableId="112782120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524"/>
    <w:rsid w:val="00183193"/>
    <w:rsid w:val="00895524"/>
    <w:rsid w:val="00C576E8"/>
    <w:rsid w:val="00FF0C0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A2EC41"/>
  <w15:docId w15:val="{2E532AD2-E30C-4774-AE0A-E2C7885C2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1F1F"/>
        <w:sz w:val="21"/>
        <w:szCs w:val="21"/>
        <w:lang w:val="en-ID" w:eastAsia="en-ID"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bottom w:val="single" w:sz="6" w:space="3" w:color="9FC7C9"/>
      </w:pBdr>
      <w:spacing w:before="360"/>
      <w:outlineLvl w:val="0"/>
    </w:pPr>
    <w:rPr>
      <w:b/>
      <w:bCs/>
      <w:color w:val="0E6B70"/>
      <w:sz w:val="30"/>
      <w:szCs w:val="30"/>
    </w:rPr>
  </w:style>
  <w:style w:type="paragraph" w:styleId="Heading2">
    <w:name w:val="heading 2"/>
    <w:basedOn w:val="Normal"/>
    <w:next w:val="Normal"/>
    <w:uiPriority w:val="9"/>
    <w:unhideWhenUsed/>
    <w:qFormat/>
    <w:pPr>
      <w:keepNext/>
      <w:keepLines/>
      <w:spacing w:before="240" w:after="80"/>
      <w:outlineLvl w:val="1"/>
    </w:pPr>
    <w:rPr>
      <w:b/>
      <w:bCs/>
      <w:color w:val="1C4F53"/>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pPr>
      <w:tabs>
        <w:tab w:val="right" w:leader="dot" w:pos="9638"/>
      </w:tabs>
      <w:spacing w:before="80" w:after="0"/>
    </w:pPr>
    <w:rPr>
      <w:b/>
      <w:bCs/>
      <w:sz w:val="20"/>
      <w:szCs w:val="20"/>
    </w:rPr>
  </w:style>
  <w:style w:type="paragraph" w:styleId="TOC2">
    <w:name w:val="toc 2"/>
    <w:basedOn w:val="Normal"/>
    <w:next w:val="Normal"/>
    <w:uiPriority w:val="39"/>
    <w:pPr>
      <w:tabs>
        <w:tab w:val="right" w:leader="dot" w:pos="9638"/>
      </w:tabs>
      <w:spacing w:after="0"/>
      <w:ind w:left="34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header" Target="header2.xm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3.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29"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3.xml"/><Relationship Id="rId32"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3.png"/><Relationship Id="rId28" Type="http://schemas.openxmlformats.org/officeDocument/2006/relationships/image" Target="media/image14.png"/><Relationship Id="rId10" Type="http://schemas.openxmlformats.org/officeDocument/2006/relationships/image" Target="media/image4.png"/><Relationship Id="rId19" Type="http://schemas.openxmlformats.org/officeDocument/2006/relationships/header" Target="header1.xml"/><Relationship Id="rId31"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 Id="rId27" Type="http://schemas.openxmlformats.org/officeDocument/2006/relationships/footer" Target="footer4.xml"/><Relationship Id="rId30" Type="http://schemas.openxmlformats.org/officeDocument/2006/relationships/footer" Target="footer5.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14346</Words>
  <Characters>80699</Characters>
  <Application>Microsoft Office Word</Application>
  <DocSecurity>0</DocSecurity>
  <Lines>1716</Lines>
  <Paragraphs>922</Paragraphs>
  <ScaleCrop>false</ScaleCrop>
  <Company/>
  <LinksUpToDate>false</LinksUpToDate>
  <CharactersWithSpaces>94028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Helios: Adaptive Hybrid Distributed Path Tracing Engine</dc:title>
  <dc:creator>Lorenzo Dario Ben</dc:creator>
  <dc:description>SIT315 Task M4.T1D final project report</dc:description>
  <cp:lastModifiedBy>LORENZO _221</cp:lastModifiedBy>
  <cp:revision>2</cp:revision>
  <dcterms:created xsi:type="dcterms:W3CDTF">2026-09-29T08:24:00Z</dcterms:created>
  <dcterms:modified xsi:type="dcterms:W3CDTF">2026-09-29T08:24:00Z</dcterms:modified>
</cp:coreProperties>
</file>