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EBAC6" w14:textId="05EEE2BC" w:rsidR="00916AA1" w:rsidRDefault="00916AA1" w:rsidP="00916AA1">
      <w:pPr>
        <w:pStyle w:val="Heading1"/>
        <w:jc w:val="center"/>
        <w:rPr>
          <w:sz w:val="72"/>
          <w:szCs w:val="72"/>
        </w:rPr>
      </w:pPr>
      <w:r w:rsidRPr="00916AA1">
        <w:rPr>
          <w:sz w:val="72"/>
          <w:szCs w:val="72"/>
        </w:rPr>
        <w:t xml:space="preserve">Crossplane vs </w:t>
      </w:r>
      <w:proofErr w:type="spellStart"/>
      <w:r w:rsidRPr="00916AA1">
        <w:rPr>
          <w:sz w:val="72"/>
          <w:szCs w:val="72"/>
        </w:rPr>
        <w:t>Kubebuilder</w:t>
      </w:r>
      <w:proofErr w:type="spellEnd"/>
    </w:p>
    <w:p w14:paraId="17E16063" w14:textId="6E727CE8" w:rsidR="00916AA1" w:rsidRDefault="00916AA1" w:rsidP="00916AA1"/>
    <w:p w14:paraId="524837AF" w14:textId="4498B32C" w:rsidR="00916AA1" w:rsidRDefault="00916AA1" w:rsidP="00916AA1"/>
    <w:p w14:paraId="37F91AFE" w14:textId="18135D35" w:rsidR="00916AA1" w:rsidRDefault="00916AA1" w:rsidP="00916AA1"/>
    <w:p w14:paraId="4BCE994F" w14:textId="03B72DC5" w:rsidR="00916AA1" w:rsidRPr="00916AA1" w:rsidRDefault="00916AA1" w:rsidP="00916AA1"/>
    <w:p w14:paraId="3A9DDECC" w14:textId="25639651" w:rsidR="00916AA1" w:rsidRDefault="00916AA1">
      <w:r w:rsidRPr="00916AA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97935F" wp14:editId="396CEE5E">
                <wp:simplePos x="0" y="0"/>
                <wp:positionH relativeFrom="column">
                  <wp:posOffset>-2847975</wp:posOffset>
                </wp:positionH>
                <wp:positionV relativeFrom="paragraph">
                  <wp:posOffset>673735</wp:posOffset>
                </wp:positionV>
                <wp:extent cx="12192000" cy="1108200"/>
                <wp:effectExtent l="0" t="0" r="0" b="0"/>
                <wp:wrapNone/>
                <wp:docPr id="85" name="Google Shape;85;p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0" cy="110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DC5B44" w14:textId="77777777" w:rsidR="00916AA1" w:rsidRDefault="00916AA1" w:rsidP="00916AA1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 w:themeColor="dark1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dark1"/>
                                <w:sz w:val="40"/>
                                <w:szCs w:val="40"/>
                              </w:rPr>
                              <w:t>Infrastructures for Cloud Computing and Big Data M</w:t>
                            </w:r>
                          </w:p>
                          <w:p w14:paraId="53A62B4D" w14:textId="77777777" w:rsidR="00916AA1" w:rsidRDefault="00916AA1" w:rsidP="00916AA1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dark1"/>
                                <w:sz w:val="40"/>
                                <w:szCs w:val="40"/>
                              </w:rPr>
                              <w:t>Lorenzo De Luca</w:t>
                            </w:r>
                          </w:p>
                          <w:p w14:paraId="28D7FC85" w14:textId="77777777" w:rsidR="00916AA1" w:rsidRDefault="00916AA1" w:rsidP="00916AA1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dark1"/>
                                <w:sz w:val="40"/>
                                <w:szCs w:val="40"/>
                              </w:rPr>
                              <w:t xml:space="preserve">0001240461 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97935F" id="_x0000_t202" coordsize="21600,21600" o:spt="202" path="m,l,21600r21600,l21600,xe">
                <v:stroke joinstyle="miter"/>
                <v:path gradientshapeok="t" o:connecttype="rect"/>
              </v:shapetype>
              <v:shape id="Google Shape;85;p13" o:spid="_x0000_s1026" type="#_x0000_t202" style="position:absolute;margin-left:-224.25pt;margin-top:53.05pt;width:960pt;height:8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" filled="f" stroked="f">
                <v:textbox style="mso-fit-shape-to-text:t" inset="2.53958mm,2.53958mm,2.53958mm,2.53958mm">
                  <w:txbxContent>
                    <w:p w14:paraId="4FDC5B44" w14:textId="77777777" w:rsidR="00916AA1" w:rsidRDefault="00916AA1" w:rsidP="00916AA1">
                      <w:pPr>
                        <w:jc w:val="center"/>
                        <w:rPr>
                          <w:rFonts w:ascii="Arial" w:eastAsia="Arial" w:hAnsi="Arial" w:cs="Arial"/>
                          <w:color w:val="000000" w:themeColor="dark1"/>
                          <w:kern w:val="0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dark1"/>
                          <w:sz w:val="40"/>
                          <w:szCs w:val="40"/>
                        </w:rPr>
                        <w:t>Infrastructures for Cloud Computing and Big Data M</w:t>
                      </w:r>
                    </w:p>
                    <w:p w14:paraId="53A62B4D" w14:textId="77777777" w:rsidR="00916AA1" w:rsidRDefault="00916AA1" w:rsidP="00916AA1">
                      <w:pPr>
                        <w:jc w:val="center"/>
                        <w:rPr>
                          <w:rFonts w:ascii="Arial" w:eastAsia="Arial" w:hAnsi="Arial" w:cs="Arial"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dark1"/>
                          <w:sz w:val="40"/>
                          <w:szCs w:val="40"/>
                        </w:rPr>
                        <w:t>Lorenzo De Luca</w:t>
                      </w:r>
                    </w:p>
                    <w:p w14:paraId="28D7FC85" w14:textId="77777777" w:rsidR="00916AA1" w:rsidRDefault="00916AA1" w:rsidP="00916AA1">
                      <w:pPr>
                        <w:jc w:val="center"/>
                        <w:rPr>
                          <w:rFonts w:ascii="Arial" w:eastAsia="Arial" w:hAnsi="Arial" w:cs="Arial"/>
                          <w:color w:val="000000" w:themeColor="dark1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dark1"/>
                          <w:sz w:val="40"/>
                          <w:szCs w:val="40"/>
                        </w:rPr>
                        <w:t xml:space="preserve">0001240461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6FE73A" w14:textId="1B43EBF5" w:rsidR="00F47F9D" w:rsidRDefault="00916AA1" w:rsidP="00916AA1">
      <w:pPr>
        <w:pStyle w:val="Heading1"/>
      </w:pPr>
      <w:r>
        <w:lastRenderedPageBreak/>
        <w:t>Crossplane</w:t>
      </w:r>
    </w:p>
    <w:p w14:paraId="7AADAAE0" w14:textId="6F41F3DA" w:rsidR="005F7C7E" w:rsidRDefault="00916AA1" w:rsidP="00916AA1">
      <w:r w:rsidRPr="00916AA1">
        <w:t xml:space="preserve">Crossplane is an </w:t>
      </w:r>
      <w:proofErr w:type="gramStart"/>
      <w:r w:rsidRPr="00916AA1">
        <w:t>open source</w:t>
      </w:r>
      <w:proofErr w:type="gramEnd"/>
      <w:r w:rsidRPr="00916AA1">
        <w:t xml:space="preserve"> Kubernetes extension that transforms</w:t>
      </w:r>
      <w:r>
        <w:t xml:space="preserve"> a</w:t>
      </w:r>
      <w:r w:rsidRPr="00916AA1">
        <w:t xml:space="preserve"> Kubernetes cluster into a </w:t>
      </w:r>
      <w:r w:rsidRPr="00916AA1">
        <w:rPr>
          <w:b/>
          <w:bCs/>
        </w:rPr>
        <w:t>universal control plane</w:t>
      </w:r>
      <w:r>
        <w:t>, so it run inside the k8s control plane and it expands it in such a way that not only it can orchestrate containerized workloads running inside the cluster(Pods, Deployments and Services) b</w:t>
      </w:r>
      <w:r w:rsidR="005F7C7E">
        <w:t>ut it can also manage infrastructure outside the cluster.</w:t>
      </w:r>
      <w:r w:rsidR="005F7C7E">
        <w:br/>
        <w:t>The ultimate ideal goal for Crossplane is to allow a company to create a complete Internal Development Platform to manage all the internal and external resources.</w:t>
      </w:r>
    </w:p>
    <w:p w14:paraId="5B54217B" w14:textId="77777777" w:rsidR="00CC24FC" w:rsidRPr="00CC24FC" w:rsidRDefault="00CC24FC" w:rsidP="00CC24FC">
      <w:pPr>
        <w:numPr>
          <w:ilvl w:val="0"/>
          <w:numId w:val="1"/>
        </w:numPr>
      </w:pPr>
      <w:r w:rsidRPr="00CC24FC">
        <w:t>Building k8s custom resources without writing controllers</w:t>
      </w:r>
    </w:p>
    <w:p w14:paraId="78AF2297" w14:textId="77777777" w:rsidR="004C2B8D" w:rsidRDefault="004C2B8D" w:rsidP="004C2B8D">
      <w:pPr>
        <w:pStyle w:val="Heading2"/>
      </w:pPr>
      <w:r>
        <w:t>1) Claim</w:t>
      </w:r>
    </w:p>
    <w:p w14:paraId="71CEFC67" w14:textId="162E45EA" w:rsidR="004C2B8D" w:rsidRDefault="004C2B8D" w:rsidP="004C2B8D">
      <w:pPr>
        <w:pStyle w:val="NormalWeb"/>
      </w:pPr>
      <w:r>
        <w:t xml:space="preserve">A </w:t>
      </w:r>
      <w:r>
        <w:rPr>
          <w:rStyle w:val="Strong"/>
        </w:rPr>
        <w:t>Claim</w:t>
      </w:r>
      <w:r>
        <w:t xml:space="preserve"> is the resource the end user creates (developer/app team). In your case: </w:t>
      </w:r>
      <w:r>
        <w:rPr>
          <w:rStyle w:val="HTMLCode"/>
          <w:rFonts w:eastAsiaTheme="minorHAnsi"/>
        </w:rPr>
        <w:t>kind: DataStream</w:t>
      </w:r>
      <w:r>
        <w:t>.</w:t>
      </w:r>
    </w:p>
    <w:p w14:paraId="24DBD96C" w14:textId="54FC3C98" w:rsidR="004C2B8D" w:rsidRDefault="004C2B8D" w:rsidP="004C2B8D">
      <w:pPr>
        <w:pStyle w:val="NormalWeb"/>
      </w:pPr>
      <w:r w:rsidRPr="004C2B8D">
        <w:t xml:space="preserve">It is the </w:t>
      </w:r>
      <w:r w:rsidRPr="004C2B8D">
        <w:rPr>
          <w:b/>
          <w:bCs/>
        </w:rPr>
        <w:t>user-facing API</w:t>
      </w:r>
      <w:r w:rsidRPr="004C2B8D">
        <w:t>: simple, clean, with only required inputs (e.g., topic name, partitions).</w:t>
      </w:r>
    </w:p>
    <w:p w14:paraId="1F82FB4B" w14:textId="77777777" w:rsidR="004C2B8D" w:rsidRPr="004C2B8D" w:rsidRDefault="004C2B8D" w:rsidP="004C2B8D">
      <w:pPr>
        <w:pStyle w:val="NormalWeb"/>
        <w:rPr>
          <w:b/>
          <w:bCs/>
        </w:rPr>
      </w:pPr>
      <w:r w:rsidRPr="004C2B8D">
        <w:rPr>
          <w:b/>
          <w:bCs/>
        </w:rPr>
        <w:t xml:space="preserve">2) </w:t>
      </w:r>
      <w:proofErr w:type="spellStart"/>
      <w:r w:rsidRPr="004C2B8D">
        <w:rPr>
          <w:b/>
          <w:bCs/>
        </w:rPr>
        <w:t>XDataStream</w:t>
      </w:r>
      <w:proofErr w:type="spellEnd"/>
      <w:r w:rsidRPr="004C2B8D">
        <w:rPr>
          <w:b/>
          <w:bCs/>
        </w:rPr>
        <w:t xml:space="preserve"> (XR)</w:t>
      </w:r>
    </w:p>
    <w:p w14:paraId="7EEF38F8" w14:textId="77777777" w:rsidR="004C2B8D" w:rsidRPr="004C2B8D" w:rsidRDefault="004C2B8D" w:rsidP="004C2B8D">
      <w:pPr>
        <w:pStyle w:val="NormalWeb"/>
      </w:pPr>
      <w:r w:rsidRPr="004C2B8D">
        <w:rPr>
          <w:b/>
          <w:bCs/>
        </w:rPr>
        <w:t>XR</w:t>
      </w:r>
      <w:r w:rsidRPr="004C2B8D">
        <w:t xml:space="preserve"> means </w:t>
      </w:r>
      <w:r w:rsidRPr="004C2B8D">
        <w:rPr>
          <w:b/>
          <w:bCs/>
        </w:rPr>
        <w:t>Composite Resource</w:t>
      </w:r>
      <w:r w:rsidRPr="004C2B8D">
        <w:t xml:space="preserve">. </w:t>
      </w:r>
      <w:proofErr w:type="spellStart"/>
      <w:r w:rsidRPr="004C2B8D">
        <w:t>XDataStream</w:t>
      </w:r>
      <w:proofErr w:type="spellEnd"/>
      <w:r w:rsidRPr="004C2B8D">
        <w:t xml:space="preserve"> is the internal composite object defined by the XRD.</w:t>
      </w:r>
    </w:p>
    <w:p w14:paraId="05CBC166" w14:textId="77777777" w:rsidR="004C2B8D" w:rsidRPr="004C2B8D" w:rsidRDefault="004C2B8D" w:rsidP="004C2B8D">
      <w:pPr>
        <w:pStyle w:val="NormalWeb"/>
      </w:pPr>
      <w:r w:rsidRPr="004C2B8D">
        <w:t>Flow:</w:t>
      </w:r>
    </w:p>
    <w:p w14:paraId="74C71602" w14:textId="77777777" w:rsidR="004C2B8D" w:rsidRPr="004C2B8D" w:rsidRDefault="004C2B8D" w:rsidP="004C2B8D">
      <w:pPr>
        <w:pStyle w:val="NormalWeb"/>
        <w:numPr>
          <w:ilvl w:val="0"/>
          <w:numId w:val="2"/>
        </w:numPr>
      </w:pPr>
      <w:r w:rsidRPr="004C2B8D">
        <w:t xml:space="preserve">User creates </w:t>
      </w:r>
      <w:r w:rsidRPr="004C2B8D">
        <w:rPr>
          <w:b/>
          <w:bCs/>
        </w:rPr>
        <w:t>Claim</w:t>
      </w:r>
      <w:r w:rsidRPr="004C2B8D">
        <w:t xml:space="preserve"> (DataStream)</w:t>
      </w:r>
    </w:p>
    <w:p w14:paraId="14A42E29" w14:textId="77777777" w:rsidR="004C2B8D" w:rsidRPr="004C2B8D" w:rsidRDefault="004C2B8D" w:rsidP="004C2B8D">
      <w:pPr>
        <w:pStyle w:val="NormalWeb"/>
        <w:numPr>
          <w:ilvl w:val="0"/>
          <w:numId w:val="2"/>
        </w:numPr>
      </w:pPr>
      <w:r w:rsidRPr="004C2B8D">
        <w:t xml:space="preserve">Crossplane automatically creates an </w:t>
      </w:r>
      <w:r w:rsidRPr="004C2B8D">
        <w:rPr>
          <w:b/>
          <w:bCs/>
        </w:rPr>
        <w:t>XR</w:t>
      </w:r>
      <w:r w:rsidRPr="004C2B8D">
        <w:t xml:space="preserve"> (</w:t>
      </w:r>
      <w:proofErr w:type="spellStart"/>
      <w:r w:rsidRPr="004C2B8D">
        <w:t>XDataStream</w:t>
      </w:r>
      <w:proofErr w:type="spellEnd"/>
      <w:r w:rsidRPr="004C2B8D">
        <w:t>) that represents the concrete implementation state</w:t>
      </w:r>
    </w:p>
    <w:p w14:paraId="515B26E0" w14:textId="6E38C802" w:rsidR="004C2B8D" w:rsidRDefault="004C2B8D" w:rsidP="004C2B8D">
      <w:pPr>
        <w:pStyle w:val="NormalWeb"/>
      </w:pPr>
      <w:r w:rsidRPr="004C2B8D">
        <w:t xml:space="preserve">So XR is the </w:t>
      </w:r>
      <w:r w:rsidRPr="004C2B8D">
        <w:rPr>
          <w:b/>
          <w:bCs/>
        </w:rPr>
        <w:t>platform-internal instance</w:t>
      </w:r>
      <w:r w:rsidRPr="004C2B8D">
        <w:t xml:space="preserve"> that drives orchestration.</w:t>
      </w:r>
      <w:r w:rsidRPr="004C2B8D">
        <w:rPr>
          <w:rFonts w:asciiTheme="minorHAnsi" w:hAnsiTheme="minorHAnsi" w:cstheme="minorBidi"/>
        </w:rPr>
        <w:t xml:space="preserve"> </w:t>
      </w:r>
      <w:r w:rsidRPr="004C2B8D">
        <w:t>Think of it as</w:t>
      </w:r>
      <w:r>
        <w:t xml:space="preserve"> </w:t>
      </w:r>
      <w:r w:rsidRPr="004C2B8D">
        <w:t>“Platform’s internal execution object for that request.”</w:t>
      </w:r>
      <w:r>
        <w:t>.</w:t>
      </w:r>
    </w:p>
    <w:p w14:paraId="16C39DA0" w14:textId="77777777" w:rsidR="004C2B8D" w:rsidRDefault="004C2B8D" w:rsidP="004C2B8D">
      <w:pPr>
        <w:pStyle w:val="NormalWeb"/>
      </w:pPr>
    </w:p>
    <w:p w14:paraId="62FFF271" w14:textId="77777777" w:rsidR="004C2B8D" w:rsidRPr="004C2B8D" w:rsidRDefault="004C2B8D" w:rsidP="004C2B8D">
      <w:pPr>
        <w:pStyle w:val="NormalWeb"/>
        <w:rPr>
          <w:b/>
          <w:bCs/>
        </w:rPr>
      </w:pPr>
      <w:r w:rsidRPr="004C2B8D">
        <w:rPr>
          <w:b/>
          <w:bCs/>
        </w:rPr>
        <w:t>3) Composed Resources</w:t>
      </w:r>
    </w:p>
    <w:p w14:paraId="1004C5ED" w14:textId="77777777" w:rsidR="004C2B8D" w:rsidRPr="004C2B8D" w:rsidRDefault="004C2B8D" w:rsidP="004C2B8D">
      <w:pPr>
        <w:pStyle w:val="NormalWeb"/>
      </w:pPr>
      <w:r w:rsidRPr="004C2B8D">
        <w:t xml:space="preserve">These are the actual resources created by the Composition from </w:t>
      </w:r>
      <w:proofErr w:type="gramStart"/>
      <w:r w:rsidRPr="004C2B8D">
        <w:t>the XR</w:t>
      </w:r>
      <w:proofErr w:type="gramEnd"/>
      <w:r w:rsidRPr="004C2B8D">
        <w:t>.</w:t>
      </w:r>
    </w:p>
    <w:p w14:paraId="2229C5A7" w14:textId="77777777" w:rsidR="004C2B8D" w:rsidRPr="004C2B8D" w:rsidRDefault="004C2B8D" w:rsidP="004C2B8D">
      <w:pPr>
        <w:pStyle w:val="NormalWeb"/>
      </w:pPr>
      <w:r w:rsidRPr="004C2B8D">
        <w:t>In your project they are:</w:t>
      </w:r>
    </w:p>
    <w:p w14:paraId="3790661E" w14:textId="77777777" w:rsidR="004C2B8D" w:rsidRPr="004C2B8D" w:rsidRDefault="004C2B8D" w:rsidP="004C2B8D">
      <w:pPr>
        <w:pStyle w:val="NormalWeb"/>
        <w:numPr>
          <w:ilvl w:val="0"/>
          <w:numId w:val="3"/>
        </w:numPr>
      </w:pPr>
      <w:r w:rsidRPr="004C2B8D">
        <w:t>Kafka Topic (provider-</w:t>
      </w:r>
      <w:proofErr w:type="spellStart"/>
      <w:r w:rsidRPr="004C2B8D">
        <w:t>kafka</w:t>
      </w:r>
      <w:proofErr w:type="spellEnd"/>
      <w:r w:rsidRPr="004C2B8D">
        <w:t>)</w:t>
      </w:r>
    </w:p>
    <w:p w14:paraId="39AA6D8F" w14:textId="77777777" w:rsidR="004C2B8D" w:rsidRPr="004C2B8D" w:rsidRDefault="004C2B8D" w:rsidP="004C2B8D">
      <w:pPr>
        <w:pStyle w:val="NormalWeb"/>
        <w:numPr>
          <w:ilvl w:val="0"/>
          <w:numId w:val="3"/>
        </w:numPr>
      </w:pPr>
      <w:r w:rsidRPr="004C2B8D">
        <w:t xml:space="preserve">Kubernetes </w:t>
      </w:r>
      <w:proofErr w:type="spellStart"/>
      <w:r w:rsidRPr="004C2B8D">
        <w:t>ConfigMap</w:t>
      </w:r>
      <w:proofErr w:type="spellEnd"/>
      <w:r w:rsidRPr="004C2B8D">
        <w:t xml:space="preserve"> (provider-</w:t>
      </w:r>
      <w:proofErr w:type="spellStart"/>
      <w:r w:rsidRPr="004C2B8D">
        <w:t>kubernetes</w:t>
      </w:r>
      <w:proofErr w:type="spellEnd"/>
      <w:r w:rsidRPr="004C2B8D">
        <w:t>)</w:t>
      </w:r>
    </w:p>
    <w:p w14:paraId="5A39C690" w14:textId="77777777" w:rsidR="004C2B8D" w:rsidRPr="004C2B8D" w:rsidRDefault="004C2B8D" w:rsidP="004C2B8D">
      <w:pPr>
        <w:pStyle w:val="NormalWeb"/>
        <w:numPr>
          <w:ilvl w:val="0"/>
          <w:numId w:val="3"/>
        </w:numPr>
      </w:pPr>
      <w:r w:rsidRPr="004C2B8D">
        <w:t>Kubernetes Deployment (provider-</w:t>
      </w:r>
      <w:proofErr w:type="spellStart"/>
      <w:r w:rsidRPr="004C2B8D">
        <w:t>kubernetes</w:t>
      </w:r>
      <w:proofErr w:type="spellEnd"/>
      <w:r w:rsidRPr="004C2B8D">
        <w:t>)</w:t>
      </w:r>
    </w:p>
    <w:p w14:paraId="56C3A232" w14:textId="77777777" w:rsidR="004C2B8D" w:rsidRDefault="004C2B8D" w:rsidP="004C2B8D">
      <w:pPr>
        <w:pStyle w:val="NormalWeb"/>
      </w:pPr>
    </w:p>
    <w:p w14:paraId="2965E5AE" w14:textId="77777777" w:rsidR="00CC24FC" w:rsidRDefault="00CC24FC" w:rsidP="00916AA1"/>
    <w:p w14:paraId="1F1B4569" w14:textId="2AE5607E" w:rsidR="00670BA7" w:rsidRDefault="00670BA7" w:rsidP="00916AA1">
      <w:r>
        <w:lastRenderedPageBreak/>
        <w:t>“</w:t>
      </w:r>
      <w:r>
        <w:rPr>
          <w:b/>
          <w:bCs/>
        </w:rPr>
        <w:t>A c</w:t>
      </w:r>
      <w:r w:rsidRPr="00916AA1">
        <w:rPr>
          <w:b/>
          <w:bCs/>
        </w:rPr>
        <w:t xml:space="preserve">ontrol plane is </w:t>
      </w:r>
      <w:r>
        <w:rPr>
          <w:b/>
          <w:bCs/>
        </w:rPr>
        <w:t xml:space="preserve">a </w:t>
      </w:r>
      <w:r w:rsidRPr="00916AA1">
        <w:rPr>
          <w:b/>
          <w:bCs/>
        </w:rPr>
        <w:t>software that controls other software.</w:t>
      </w:r>
      <w:r>
        <w:rPr>
          <w:b/>
          <w:bCs/>
        </w:rPr>
        <w:t xml:space="preserve"> </w:t>
      </w:r>
      <w:r w:rsidRPr="00916AA1">
        <w:t>Control planes are a core cloud native pattern.</w:t>
      </w:r>
      <w:r>
        <w:t>”</w:t>
      </w:r>
      <w:r w:rsidR="00916AA1" w:rsidRPr="00916AA1">
        <w:t xml:space="preserve"> </w:t>
      </w:r>
    </w:p>
    <w:p w14:paraId="3A499786" w14:textId="26808119" w:rsidR="00670BA7" w:rsidRDefault="00670BA7" w:rsidP="00916AA1">
      <w:r>
        <w:t>“</w:t>
      </w:r>
      <w:r w:rsidRPr="00670BA7">
        <w:t>We don't replace the Kubernetes control plane; we leverage its powerful reconciliation loop via Crossplane to orchestrate external cloud infrastructure, effectively turning Kubernetes into our own private, custom cloud provider.</w:t>
      </w:r>
      <w:r>
        <w:t>”</w:t>
      </w:r>
    </w:p>
    <w:p w14:paraId="63EAECD6" w14:textId="0025896E" w:rsidR="00670BA7" w:rsidRDefault="00670BA7" w:rsidP="00916AA1">
      <w:r>
        <w:t>“</w:t>
      </w:r>
      <w:r w:rsidRPr="00670BA7">
        <w:t xml:space="preserve">Crossplane relies on the thesis that </w:t>
      </w:r>
      <w:r w:rsidRPr="00670BA7">
        <w:rPr>
          <w:b/>
          <w:bCs/>
        </w:rPr>
        <w:t>the Kubernetes API is too good to be restricted only to containers.</w:t>
      </w:r>
      <w:r w:rsidRPr="00670BA7">
        <w:t xml:space="preserve"> By running Crossplane on top of K8s, you are hijacking the K8s control plane mechanics (</w:t>
      </w:r>
      <w:proofErr w:type="spellStart"/>
      <w:r w:rsidRPr="00670BA7">
        <w:t>etcd</w:t>
      </w:r>
      <w:proofErr w:type="spellEnd"/>
      <w:r w:rsidRPr="00670BA7">
        <w:t>, the API server, RBAC) and using them as a replacement for traditional Infrastructure-as-Code (like Terraform).</w:t>
      </w:r>
      <w:r>
        <w:t>”</w:t>
      </w:r>
    </w:p>
    <w:p w14:paraId="6BDC5530" w14:textId="77777777" w:rsidR="005F7C7E" w:rsidRPr="005F7C7E" w:rsidRDefault="005F7C7E" w:rsidP="00916AA1">
      <w:pPr>
        <w:rPr>
          <w:b/>
          <w:bCs/>
        </w:rPr>
      </w:pPr>
    </w:p>
    <w:p w14:paraId="08B11D45" w14:textId="5C2E9E2F" w:rsidR="00916AA1" w:rsidRPr="00916AA1" w:rsidRDefault="00916AA1" w:rsidP="00916AA1"/>
    <w:sectPr w:rsidR="00916AA1" w:rsidRPr="00916AA1" w:rsidSect="00826AF9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A2A"/>
    <w:multiLevelType w:val="hybridMultilevel"/>
    <w:tmpl w:val="714627A6"/>
    <w:lvl w:ilvl="0" w:tplc="98DCC4A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10AFC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4BA4B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E04D6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88278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E8F85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262D5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82221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F22A83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310376B0"/>
    <w:multiLevelType w:val="multilevel"/>
    <w:tmpl w:val="382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A4162"/>
    <w:multiLevelType w:val="multilevel"/>
    <w:tmpl w:val="152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01623">
    <w:abstractNumId w:val="0"/>
  </w:num>
  <w:num w:numId="2" w16cid:durableId="735709994">
    <w:abstractNumId w:val="2"/>
  </w:num>
  <w:num w:numId="3" w16cid:durableId="15254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DE"/>
    <w:rsid w:val="000536DE"/>
    <w:rsid w:val="004C2B8D"/>
    <w:rsid w:val="005135BC"/>
    <w:rsid w:val="005F7C7E"/>
    <w:rsid w:val="00670BA7"/>
    <w:rsid w:val="007861B1"/>
    <w:rsid w:val="00826AF9"/>
    <w:rsid w:val="00916AA1"/>
    <w:rsid w:val="00C4615A"/>
    <w:rsid w:val="00CC24FC"/>
    <w:rsid w:val="00E828D9"/>
    <w:rsid w:val="00F47F9D"/>
    <w:rsid w:val="00F733D1"/>
    <w:rsid w:val="00F8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A1FF"/>
  <w15:chartTrackingRefBased/>
  <w15:docId w15:val="{9BE9A05B-41B8-41D0-99C4-AF5DFD04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6AA1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C2B8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2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De Luca</dc:creator>
  <cp:keywords/>
  <dc:description/>
  <cp:lastModifiedBy>Lorenzo De Luca</cp:lastModifiedBy>
  <cp:revision>2</cp:revision>
  <dcterms:created xsi:type="dcterms:W3CDTF">2026-07-12T22:49:00Z</dcterms:created>
  <dcterms:modified xsi:type="dcterms:W3CDTF">2026-07-14T20:39:00Z</dcterms:modified>
</cp:coreProperties>
</file>