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.ini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Or you can call the Nant target</w:t>
      </w:r>
      <w:r w:rsidR="004F1CBF">
        <w:t xml:space="preserve">s </w:t>
      </w:r>
      <w:r w:rsidR="004F1CBF">
        <w:rPr>
          <w:rFonts w:cstheme="minorHAnsi"/>
          <w:b/>
        </w:rPr>
        <w:t>release B</w:t>
      </w:r>
      <w:r w:rsidRPr="00B31FAE">
        <w:rPr>
          <w:rFonts w:cstheme="minorHAnsi"/>
          <w:b/>
        </w:rPr>
        <w:t>uildFwInstaller</w:t>
      </w:r>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 xml:space="preserve">part of a feature that has been disabled indefinitely, </w:t>
      </w:r>
      <w:r>
        <w:t xml:space="preserve">discussed </w:t>
      </w:r>
      <w:r w:rsidR="00441768">
        <w:t>in section 1.1.1.3</w:t>
      </w:r>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r w:rsidRPr="00DC0A2C">
        <w:rPr>
          <w:rFonts w:ascii="Courier New" w:hAnsi="Courier New" w:cs="Courier New"/>
        </w:rPr>
        <w:t>MergeModules.wxs</w:t>
      </w:r>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r w:rsidRPr="00B07B1B">
        <w:rPr>
          <w:rFonts w:ascii="Courier New" w:hAnsi="Courier New" w:cs="Courier New"/>
        </w:rPr>
        <w:t>AutoFiles.wxs</w:t>
      </w:r>
      <w:r>
        <w:t xml:space="preserve">. </w:t>
      </w:r>
      <w:r w:rsidR="004F1CBF">
        <w:t>(</w:t>
      </w:r>
      <w:r w:rsidR="00D05B52">
        <w:t xml:space="preserve">Its C# project files are in the </w:t>
      </w:r>
      <w:r w:rsidR="00D05B52" w:rsidRPr="00D05B52">
        <w:rPr>
          <w:rFonts w:ascii="Courier New" w:hAnsi="Courier New" w:cs="Courier New"/>
        </w:rPr>
        <w:t>GenerateSourceFiles</w:t>
      </w:r>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r w:rsidR="0088472F" w:rsidRPr="0088472F">
        <w:rPr>
          <w:rFonts w:ascii="Courier New" w:hAnsi="Courier New" w:cs="Courier New"/>
        </w:rPr>
        <w:t>DistFiles</w:t>
      </w:r>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FLEx only, which are needed for TE only, and which are needed for both</w:t>
      </w:r>
      <w:r w:rsidR="00FE19A1">
        <w:t>, gathering components into corresponding features</w:t>
      </w:r>
      <w:r w:rsidR="00B31FAE">
        <w:t xml:space="preserve">. To do this, it calls the Nant targets </w:t>
      </w:r>
      <w:r w:rsidR="00B31FAE" w:rsidRPr="00B31FAE">
        <w:rPr>
          <w:b/>
        </w:rPr>
        <w:t>remakele</w:t>
      </w:r>
      <w:r w:rsidR="00B31FAE">
        <w:t xml:space="preserve"> (to build FLEx only) and </w:t>
      </w:r>
      <w:r w:rsidR="00B31FAE" w:rsidRPr="00B31FAE">
        <w:rPr>
          <w:b/>
        </w:rPr>
        <w:t>remakete</w:t>
      </w:r>
      <w:r w:rsidR="00B31FAE">
        <w:t xml:space="preserve"> (to build TE only).</w:t>
      </w:r>
      <w:r w:rsidR="00B31FAE" w:rsidRPr="00B31FAE">
        <w:rPr>
          <w:b/>
        </w:rPr>
        <w:t xml:space="preserve"> Therefore, it is imperative that developers maintain the integrity of these Nant targets, to prevent TE-only files from appearing in a FLEx-only installation.</w:t>
      </w:r>
      <w:r w:rsidR="007A714E">
        <w:rPr>
          <w:b/>
        </w:rPr>
        <w:t xml:space="preserve"> </w:t>
      </w:r>
      <w:r w:rsidR="00B31FAE">
        <w:t xml:space="preserve"> </w:t>
      </w:r>
      <w:r w:rsidR="00A73112">
        <w:t xml:space="preserve">(A FLEx-only installer is needed in some sensitive locations.) </w:t>
      </w:r>
      <w:r w:rsidR="00B10FDE">
        <w:t xml:space="preserve"> The Nant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w:t>
      </w:r>
      <w:r w:rsidR="00EE7F94">
        <w:t>source control</w:t>
      </w:r>
      <w:r w:rsidR="000D1872">
        <w:t xml:space="preserve"> </w:t>
      </w:r>
      <w:r w:rsidR="000D1872" w:rsidRPr="000E6790">
        <w:rPr>
          <w:i/>
        </w:rPr>
        <w:t xml:space="preserve">when the first </w:t>
      </w:r>
      <w:r w:rsidR="001F1B2E">
        <w:rPr>
          <w:i/>
        </w:rPr>
        <w:t xml:space="preserve">official installer (for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w:t>
      </w:r>
      <w:r w:rsidR="00EE7F94">
        <w:t>source control</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(ls</w:t>
      </w:r>
      <w:r w:rsidR="00F219CD">
        <w:noBreakHyphen/>
      </w:r>
      <w:r w:rsidR="00B07B1B">
        <w:t xml:space="preserve">fwbuilder)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r w:rsidRPr="0093224B">
        <w:rPr>
          <w:rFonts w:ascii="Courier New" w:hAnsi="Courier New" w:cs="Courier New"/>
        </w:rPr>
        <w:t>Files.wxs</w:t>
      </w:r>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r w:rsidR="00B968BF" w:rsidRPr="00B968BF">
        <w:rPr>
          <w:rFonts w:ascii="Courier New" w:hAnsi="Courier New" w:cs="Courier New"/>
        </w:rPr>
        <w:t>AutoFiles.wxs</w:t>
      </w:r>
      <w:r w:rsidR="00B968BF">
        <w:t xml:space="preserve"> and </w:t>
      </w:r>
      <w:r w:rsidR="00B968BF" w:rsidRPr="00B968BF">
        <w:rPr>
          <w:rFonts w:ascii="Courier New" w:hAnsi="Courier New" w:cs="Courier New"/>
        </w:rPr>
        <w:t>Files.wxs</w:t>
      </w:r>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r w:rsidR="006D5D0F" w:rsidRPr="006D5D0F">
        <w:rPr>
          <w:color w:val="808080" w:themeColor="background1" w:themeShade="80"/>
        </w:rPr>
        <w:t>AddRegInfo</w:t>
      </w:r>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to have the installer call RegSvr32 or RegAsm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r w:rsidR="0018151C" w:rsidRPr="000E3EB9">
        <w:rPr>
          <w:rFonts w:ascii="Courier New" w:hAnsi="Courier New" w:cs="Courier New"/>
        </w:rPr>
        <w:t>PatchCorrections.wxs</w:t>
      </w:r>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r w:rsidRPr="00182E01">
        <w:rPr>
          <w:rFonts w:ascii="Courier New" w:hAnsi="Courier New" w:cs="Courier New"/>
        </w:rPr>
        <w:t>PatchCorrections.wxs</w:t>
      </w:r>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B76911" w:rsidRDefault="00B76911" w:rsidP="00182E01">
      <w:pPr>
        <w:pStyle w:val="ListParagraph"/>
        <w:numPr>
          <w:ilvl w:val="0"/>
          <w:numId w:val="4"/>
        </w:numPr>
      </w:pPr>
      <w:r>
        <w:t>Build the component installers (language packs, FLEx movies) and sign them.</w:t>
      </w:r>
    </w:p>
    <w:p w:rsidR="00AD7AC8" w:rsidRDefault="00182E01" w:rsidP="00AD7AC8">
      <w:pPr>
        <w:pStyle w:val="ListParagraph"/>
        <w:numPr>
          <w:ilvl w:val="0"/>
          <w:numId w:val="4"/>
        </w:numPr>
      </w:pPr>
      <w:r>
        <w:t xml:space="preserve">Submit to </w:t>
      </w:r>
      <w:r w:rsidR="00EE7F94">
        <w:t>source control</w:t>
      </w:r>
      <w:r w:rsidR="00AB6E43">
        <w:t xml:space="preserve">: </w:t>
      </w:r>
      <w:r w:rsidRPr="00494A2A">
        <w:rPr>
          <w:rFonts w:ascii="Courier New" w:hAnsi="Courier New" w:cs="Courier New"/>
        </w:rPr>
        <w:t>FileLibrary.xml</w:t>
      </w:r>
      <w:r w:rsidR="00B76911">
        <w:t xml:space="preserve"> (add if new) </w:t>
      </w:r>
      <w:r w:rsidR="00BF356A">
        <w:t xml:space="preserve">and </w:t>
      </w:r>
      <w:r w:rsidRPr="00494A2A">
        <w:rPr>
          <w:rFonts w:ascii="Courier New" w:hAnsi="Courier New" w:cs="Courier New"/>
        </w:rPr>
        <w:t>PatchCorrections.wxs</w:t>
      </w:r>
      <w:r w:rsidR="00AB6E43">
        <w:t xml:space="preserve"> </w:t>
      </w:r>
      <w:r w:rsidR="00AB6E43">
        <w:t>(</w:t>
      </w:r>
      <w:r w:rsidR="00AB6E43">
        <w:t xml:space="preserve">if </w:t>
      </w:r>
      <w:r w:rsidR="00AB6E43">
        <w:t>edited</w:t>
      </w:r>
      <w:r w:rsidR="00AB6E43">
        <w:t>)</w:t>
      </w:r>
      <w:r>
        <w:t>.</w:t>
      </w:r>
      <w:r w:rsidR="00860B6A">
        <w:t xml:space="preserve"> Submit to </w:t>
      </w:r>
      <w:r w:rsidR="00EE7F94">
        <w:t xml:space="preserve">source control </w:t>
      </w:r>
      <w:r w:rsidR="00860B6A">
        <w:t>the new patch builds.</w:t>
      </w:r>
    </w:p>
    <w:p w:rsidR="00AD7AC8" w:rsidRDefault="00AD7AC8" w:rsidP="00AD7AC8">
      <w:r>
        <w:lastRenderedPageBreak/>
        <w:t>And on a machine that has the master installer build system:</w:t>
      </w:r>
    </w:p>
    <w:p w:rsidR="00AD7AC8" w:rsidRDefault="00AD7AC8" w:rsidP="00AD7AC8">
      <w:pPr>
        <w:pStyle w:val="ListParagraph"/>
        <w:numPr>
          <w:ilvl w:val="0"/>
          <w:numId w:val="4"/>
        </w:numPr>
      </w:pPr>
      <w:r>
        <w:t>Build the web download packages.</w:t>
      </w:r>
    </w:p>
    <w:p w:rsidR="00AD7AC8" w:rsidRDefault="00AD7AC8" w:rsidP="00AD7AC8">
      <w:pPr>
        <w:pStyle w:val="ListParagraph"/>
        <w:numPr>
          <w:ilvl w:val="0"/>
          <w:numId w:val="4"/>
        </w:numPr>
      </w:pPr>
      <w:r>
        <w:t>Post the built installers (BTE and SE), patch package(s), component installers, Readmes and other baggage on the web server.</w:t>
      </w:r>
    </w:p>
    <w:p w:rsidR="0018151C" w:rsidRDefault="005E15D2" w:rsidP="0018151C">
      <w:r>
        <w:t xml:space="preserve">The above list can be used as a checklist of items to carry out. </w:t>
      </w:r>
      <w:r w:rsidR="0018151C">
        <w:t>More details on each step are given below.</w:t>
      </w:r>
    </w:p>
    <w:p w:rsidR="00035853" w:rsidRDefault="00035853" w:rsidP="00AB6E43">
      <w:r w:rsidRPr="00035853">
        <w:rPr>
          <w:b/>
        </w:rPr>
        <w:t>Important note:</w:t>
      </w:r>
      <w:r>
        <w:t xml:space="preserve"> If step 3 is not carried out before a new installer is built</w:t>
      </w:r>
      <w:r w:rsidR="00B762FF">
        <w:t xml:space="preserve"> (wiping out the release version)</w:t>
      </w:r>
      <w:r>
        <w:t>, important data needed for patching will be overwritten in the Installer folder. The data can be put back by collecting it from</w:t>
      </w:r>
      <w:r w:rsidR="00AB6E43">
        <w:t>:</w:t>
      </w:r>
      <w:r w:rsidR="00AB6E43">
        <w:br/>
      </w:r>
      <w:r w:rsidRPr="00035853">
        <w:t>\\BEREA2\FWBuilds\FW</w:t>
      </w:r>
      <w:r>
        <w:t>_</w:t>
      </w:r>
      <w:r w:rsidRPr="00AB6E43">
        <w:rPr>
          <w:i/>
        </w:rPr>
        <w:t>&lt;branch-</w:t>
      </w:r>
      <w:r w:rsidR="00070324" w:rsidRPr="00AB6E43">
        <w:rPr>
          <w:i/>
        </w:rPr>
        <w:t xml:space="preserve"> and-</w:t>
      </w:r>
      <w:r w:rsidRPr="00AB6E43">
        <w:rPr>
          <w:i/>
        </w:rPr>
        <w:t>date-details&gt;</w:t>
      </w:r>
      <w:r w:rsidRPr="00035853">
        <w:t>\FieldWorks\Release</w:t>
      </w:r>
      <w:r>
        <w:t>\*.*</w:t>
      </w:r>
      <w:r w:rsidR="00AB6E43">
        <w:br/>
      </w:r>
      <w:r>
        <w:t xml:space="preserve">The essential files are </w:t>
      </w:r>
      <w:r w:rsidR="00AB6E43" w:rsidRPr="00AB6E43">
        <w:rPr>
          <w:rFonts w:ascii="Courier New" w:hAnsi="Courier New" w:cs="Courier New"/>
        </w:rPr>
        <w:t>SetupFW.wixpdb</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AA0B58" w:rsidRDefault="00AA0B58" w:rsidP="00AA0B58">
      <w:r>
        <w:rPr>
          <w:b/>
        </w:rPr>
        <w:t xml:space="preserve">Second </w:t>
      </w:r>
      <w:r w:rsidRPr="00035853">
        <w:rPr>
          <w:b/>
        </w:rPr>
        <w:t>Important note:</w:t>
      </w:r>
      <w:r>
        <w:t xml:space="preserve"> If a sequence of patches is disrupted by an installer that cannot create a patch for whatever reason, the </w:t>
      </w:r>
      <w:r w:rsidRPr="00B544A7">
        <w:rPr>
          <w:rFonts w:ascii="Courier New" w:hAnsi="Courier New" w:cs="Courier New"/>
        </w:rPr>
        <w:t>FileLibrary.xml</w:t>
      </w:r>
      <w:r>
        <w:t xml:space="preserve"> file must be deleted, and the </w:t>
      </w:r>
      <w:r w:rsidRPr="00494A2A">
        <w:rPr>
          <w:rFonts w:ascii="Courier New" w:hAnsi="Courier New" w:cs="Courier New"/>
        </w:rPr>
        <w:t>PatchCorrections.wxs</w:t>
      </w:r>
      <w:r>
        <w:t xml:space="preserve"> file</w:t>
      </w:r>
      <w:r w:rsidR="00AB6E43">
        <w:t xml:space="preserve"> </w:t>
      </w:r>
      <w:bookmarkStart w:id="0" w:name="_GoBack"/>
      <w:bookmarkEnd w:id="0"/>
      <w:r>
        <w:t xml:space="preserve">must be emptied of (non-comment) content inside the </w:t>
      </w:r>
      <w:r>
        <w:rPr>
          <w:rFonts w:ascii="Courier New" w:hAnsi="Courier New" w:cs="Courier New"/>
          <w:color w:val="0000FF"/>
          <w:sz w:val="20"/>
          <w:szCs w:val="20"/>
        </w:rPr>
        <w:t>&lt;/</w:t>
      </w:r>
      <w:r>
        <w:rPr>
          <w:rFonts w:ascii="Courier New" w:hAnsi="Courier New" w:cs="Courier New"/>
          <w:color w:val="A31515"/>
          <w:sz w:val="20"/>
          <w:szCs w:val="20"/>
        </w:rPr>
        <w:t>Fragment</w:t>
      </w:r>
      <w:r>
        <w:rPr>
          <w:rFonts w:ascii="Courier New" w:hAnsi="Courier New" w:cs="Courier New"/>
          <w:color w:val="0000FF"/>
          <w:sz w:val="20"/>
          <w:szCs w:val="20"/>
        </w:rPr>
        <w:t>&gt;</w:t>
      </w:r>
      <w:r>
        <w:t xml:space="preserve"> node. These two actions will cause the next built installer to have a fresh start, and not be constrained by any content that went before it.</w:t>
      </w:r>
    </w:p>
    <w:p w:rsidR="00D727D1" w:rsidRDefault="00B96E40" w:rsidP="00D727D1">
      <w:pPr>
        <w:pStyle w:val="Heading2"/>
      </w:pPr>
      <w:r>
        <w:t>2.</w:t>
      </w:r>
      <w:r w:rsidR="00EE7F94">
        <w:t>1</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r w:rsidR="00806E56" w:rsidRPr="00FD1AD4">
        <w:rPr>
          <w:rFonts w:ascii="Courier New" w:hAnsi="Courier New" w:cs="Courier New"/>
        </w:rPr>
        <w:t>PatchCorrections.wxs</w:t>
      </w:r>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r w:rsidRPr="00FD1AD4">
        <w:rPr>
          <w:rFonts w:ascii="Courier New" w:hAnsi="Courier New" w:cs="Courier New"/>
        </w:rPr>
        <w:t>PatchCorrections.wxs</w:t>
      </w:r>
      <w:r>
        <w:t xml:space="preserve"> in order for the snippet to work.</w:t>
      </w:r>
    </w:p>
    <w:p w:rsidR="00D727D1" w:rsidRDefault="00D727D1" w:rsidP="00D727D1">
      <w:r>
        <w:t xml:space="preserve">If you edit the </w:t>
      </w:r>
      <w:r w:rsidRPr="000E3EB9">
        <w:rPr>
          <w:rFonts w:ascii="Courier New" w:hAnsi="Courier New" w:cs="Courier New"/>
        </w:rPr>
        <w:t>PatchCorrections.wxs</w:t>
      </w:r>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 </w:t>
      </w:r>
      <w:r w:rsidRPr="000E3EB9">
        <w:rPr>
          <w:rFonts w:ascii="Courier New" w:hAnsi="Courier New" w:cs="Courier New"/>
        </w:rPr>
        <w:t>PatchCorrections.wxs</w:t>
      </w:r>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lastRenderedPageBreak/>
        <w:t>2</w:t>
      </w:r>
      <w:r w:rsidR="00EE7F94">
        <w:t>.2</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w:t>
      </w:r>
      <w:r w:rsidR="00EE7F94">
        <w:t xml:space="preserve">source control </w:t>
      </w:r>
      <w:r w:rsidR="000A7099">
        <w:t xml:space="preserve">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r w:rsidRPr="0028431A">
        <w:rPr>
          <w:rFonts w:ascii="Courier New" w:hAnsi="Courier New" w:cs="Courier New"/>
        </w:rPr>
        <w:t>ArchiveAndBuildPatch</w:t>
      </w:r>
      <w:r>
        <w:t>.</w:t>
      </w:r>
    </w:p>
    <w:p w:rsidR="005E15D2" w:rsidRDefault="005E15D2" w:rsidP="008E7F2B">
      <w:pPr>
        <w:pStyle w:val="Heading3"/>
      </w:pPr>
      <w:r>
        <w:t>2.</w:t>
      </w:r>
      <w:r w:rsidR="00EE7F94">
        <w:t>2</w:t>
      </w:r>
      <w:r>
        <w:t xml:space="preserve">.1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EE7F94">
        <w:rPr>
          <w:b/>
        </w:rPr>
        <w:t>source control</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w:t>
      </w:r>
      <w:r w:rsidR="00EE7F94">
        <w:t>source control</w:t>
      </w:r>
      <w:r w:rsidR="00F6372D">
        <w:t xml:space="preserv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EE7F94">
        <w:t>.2</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r w:rsidR="0045125E" w:rsidRPr="0045125E">
        <w:rPr>
          <w:rFonts w:ascii="Courier New" w:hAnsi="Courier New" w:cs="Courier New"/>
        </w:rPr>
        <w:t>ProcessedAutoFiles.wxs</w:t>
      </w:r>
      <w:r w:rsidR="0045125E">
        <w:t xml:space="preserve"> file, which can assist in tracing obsolete folders should they need to be reinstated in </w:t>
      </w:r>
      <w:r w:rsidR="0045125E" w:rsidRPr="000E3EB9">
        <w:rPr>
          <w:rFonts w:ascii="Courier New" w:hAnsi="Courier New" w:cs="Courier New"/>
        </w:rPr>
        <w:t>PatchCorrections.wxs</w:t>
      </w:r>
      <w:r w:rsidR="0045125E">
        <w:t>. (See section 2.1)</w:t>
      </w:r>
    </w:p>
    <w:p w:rsidR="000F1AB2" w:rsidRDefault="00EE7F94" w:rsidP="000F1AB2">
      <w:pPr>
        <w:pStyle w:val="Heading3"/>
      </w:pPr>
      <w:r>
        <w:t>2.2</w:t>
      </w:r>
      <w:r w:rsidR="000F1AB2">
        <w:t>.3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.msi</w:t>
      </w:r>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w:t>
      </w:r>
      <w:r w:rsidR="00EE7F94">
        <w:t>h creation tool (see section 2.2</w:t>
      </w:r>
      <w:r>
        <w:t>.4</w:t>
      </w:r>
      <w:r w:rsidR="00642CA4">
        <w:t>.4</w:t>
      </w:r>
      <w:r>
        <w:t xml:space="preserve">) cannot access files embedded in </w:t>
      </w:r>
      <w:r w:rsidRPr="000F1AB2">
        <w:rPr>
          <w:rFonts w:ascii="Courier New" w:hAnsi="Courier New" w:cs="Courier New"/>
        </w:rPr>
        <w:t>.msi</w:t>
      </w:r>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.msi</w:t>
      </w:r>
      <w:r>
        <w:t xml:space="preserve"> file </w:t>
      </w:r>
      <w:r w:rsidR="008544B0">
        <w:t xml:space="preserve">but without the </w:t>
      </w:r>
      <w:r>
        <w:t xml:space="preserve">embedded </w:t>
      </w:r>
      <w:r w:rsidR="00E36AA9">
        <w:t>files.</w:t>
      </w:r>
    </w:p>
    <w:p w:rsidR="000F1AB2" w:rsidRDefault="00E36AA9" w:rsidP="000F1AB2">
      <w:r>
        <w:lastRenderedPageBreak/>
        <w:t>An administrative install can be performed via a DOS command:</w:t>
      </w:r>
    </w:p>
    <w:p w:rsidR="00E36AA9" w:rsidRDefault="00E36AA9" w:rsidP="000F1AB2">
      <w:r w:rsidRPr="00E36AA9">
        <w:rPr>
          <w:rFonts w:ascii="Courier New" w:hAnsi="Courier New" w:cs="Courier New"/>
        </w:rPr>
        <w:t xml:space="preserve">Msiexec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w:t>
      </w:r>
      <w:r w:rsidR="00EE7F94">
        <w:t>2</w:t>
      </w:r>
      <w:r>
        <w:t>.</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EE7F94">
        <w:t>2</w:t>
      </w:r>
      <w:r w:rsidR="000A7099">
        <w:t>.4.1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???to???</w:t>
      </w:r>
      <w:r w:rsidR="001247D5" w:rsidRPr="000A7099">
        <w:rPr>
          <w:rFonts w:ascii="Courier New" w:hAnsi="Courier New" w:cs="Courier New"/>
        </w:rPr>
        <w:t>.wxs</w:t>
      </w:r>
      <w:r w:rsidR="001247D5">
        <w:t xml:space="preserve">, where the first </w:t>
      </w:r>
      <w:r w:rsidR="001247D5" w:rsidRPr="00107A3B">
        <w:rPr>
          <w:rFonts w:ascii="Courier New" w:hAnsi="Courier New" w:cs="Courier New"/>
        </w:rPr>
        <w:t>???</w:t>
      </w:r>
      <w:r w:rsidR="001247D5">
        <w:t xml:space="preserve"> represents the initial installation version number, and the second </w:t>
      </w:r>
      <w:r w:rsidR="001247D5" w:rsidRPr="00107A3B">
        <w:rPr>
          <w:rFonts w:ascii="Courier New" w:hAnsi="Courier New" w:cs="Courier New"/>
        </w:rPr>
        <w:t>???</w:t>
      </w:r>
      <w:r w:rsidR="001247D5">
        <w:t xml:space="preserve"> represents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r>
        <w:rPr>
          <w:rFonts w:ascii="Courier New" w:hAnsi="Courier New" w:cs="Courier New"/>
          <w:noProof/>
          <w:color w:val="A31515"/>
          <w:sz w:val="20"/>
          <w:szCs w:val="20"/>
        </w:rPr>
        <w:t>PatchCreation</w:t>
      </w:r>
      <w:r>
        <w:t>[</w:t>
      </w:r>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DisplayName</w:t>
      </w:r>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DiskId</w:t>
      </w:r>
      <w:r>
        <w:t>] – this needs to be one higher than the number of .cab files produced by the main installer build.</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MediaSrcProp</w:t>
      </w:r>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SequenceStart</w:t>
      </w:r>
      <w:r>
        <w:t>] – this needs to be higher than the highest file Sequence number in the main .msi installer, which can be inspected by loading the .msi into Microsoft’s Orca tool and examining the File table, sorted by sequence.</w:t>
      </w:r>
    </w:p>
    <w:p w:rsidR="00CE73EF" w:rsidRDefault="00CE73EF" w:rsidP="005210AF">
      <w:pPr>
        <w:pStyle w:val="ListParagraph"/>
        <w:numPr>
          <w:ilvl w:val="0"/>
          <w:numId w:val="3"/>
        </w:numPr>
      </w:pP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src</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src</w:t>
      </w:r>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w:t>
      </w:r>
      <w:r w:rsidR="00EE7F94">
        <w:t>2</w:t>
      </w:r>
      <w:r>
        <w:t>.4.2 Compile WIX Source</w:t>
      </w:r>
    </w:p>
    <w:p w:rsidR="00E16E90" w:rsidRDefault="00E16E90" w:rsidP="00E16E90">
      <w:r>
        <w:t>The WIX source for the patch is compiled with the WIX Candle utility.</w:t>
      </w:r>
    </w:p>
    <w:p w:rsidR="00E16E90" w:rsidRDefault="00EE7F94" w:rsidP="00E16E90">
      <w:pPr>
        <w:pStyle w:val="Heading4"/>
      </w:pPr>
      <w:r>
        <w:t>2.2</w:t>
      </w:r>
      <w:r w:rsidR="00E16E90">
        <w:t>.4.</w:t>
      </w:r>
      <w:r w:rsidR="00FD3938">
        <w:t>3</w:t>
      </w:r>
      <w:r w:rsidR="00E16E90">
        <w:t xml:space="preserve"> Link WIX Source</w:t>
      </w:r>
    </w:p>
    <w:p w:rsidR="00E16E90" w:rsidRDefault="00E16E90" w:rsidP="00E16E90">
      <w:r>
        <w:t xml:space="preserve">The WIX Light utility is used to produce a </w:t>
      </w:r>
      <w:r w:rsidRPr="00E16E90">
        <w:rPr>
          <w:rFonts w:ascii="Courier New" w:hAnsi="Courier New" w:cs="Courier New"/>
        </w:rPr>
        <w:t>.pcp</w:t>
      </w:r>
      <w:r>
        <w:t xml:space="preserve"> file.</w:t>
      </w:r>
    </w:p>
    <w:p w:rsidR="00CE73EF" w:rsidRDefault="00FD3938" w:rsidP="00FD3938">
      <w:pPr>
        <w:pStyle w:val="Heading4"/>
      </w:pPr>
      <w:r>
        <w:lastRenderedPageBreak/>
        <w:t>2.</w:t>
      </w:r>
      <w:r w:rsidR="00EE7F94">
        <w:t>2</w:t>
      </w:r>
      <w:r>
        <w:t xml:space="preserve">.4.4 </w:t>
      </w:r>
      <w:r w:rsidRPr="00FD3938">
        <w:t>Run the Microsoft Patch Builder Tool</w:t>
      </w:r>
    </w:p>
    <w:p w:rsidR="003A0E2F" w:rsidRDefault="00FD3938">
      <w:r>
        <w:t xml:space="preserve">The </w:t>
      </w:r>
      <w:r w:rsidRPr="00E16E90">
        <w:rPr>
          <w:rFonts w:ascii="Courier New" w:hAnsi="Courier New" w:cs="Courier New"/>
        </w:rPr>
        <w:t>.pcp</w:t>
      </w:r>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w:t>
      </w:r>
      <w:r w:rsidR="00EE7F94">
        <w:t>2</w:t>
      </w:r>
      <w:r>
        <w:t>.</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r w:rsidRPr="00C43244">
        <w:rPr>
          <w:rFonts w:ascii="Courier New" w:hAnsi="Courier New" w:cs="Courier New"/>
        </w:rPr>
        <w:t>msiexec /update Patch700to701.msp REINSTALL=ALL REINSTALLMODE=omus</w:t>
      </w:r>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BC0E0D" w:rsidRPr="00BC0E0D" w:rsidRDefault="00E542AB" w:rsidP="00BC0E0D">
      <w:pPr>
        <w:pStyle w:val="Heading2"/>
      </w:pPr>
      <w:r>
        <w:t>2.</w:t>
      </w:r>
      <w:r w:rsidR="00EE7F94">
        <w:t>3</w:t>
      </w:r>
      <w:r>
        <w:t xml:space="preserve"> </w:t>
      </w:r>
      <w:r w:rsidR="00BC0E0D" w:rsidRPr="00BC0E0D">
        <w:t>Build the component installers and sign them.</w:t>
      </w:r>
    </w:p>
    <w:p w:rsidR="00BC0E0D" w:rsidRPr="00BC0E0D" w:rsidRDefault="00E542AB" w:rsidP="00BC0E0D">
      <w:r>
        <w:t>A release of FieldWorks normally includes separate installers for the FLEx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w:t>
      </w:r>
      <w:r w:rsidR="00EE7F94">
        <w:t>4</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860B6A" w:rsidP="00BC0E0D">
      <w:pPr>
        <w:pStyle w:val="Heading2"/>
      </w:pPr>
      <w:r>
        <w:t>2.</w:t>
      </w:r>
      <w:r w:rsidR="00EE7F94">
        <w:t>5</w:t>
      </w:r>
      <w:r w:rsidR="00BC0E0D" w:rsidRPr="00BC0E0D">
        <w:t xml:space="preserve"> Submit to </w:t>
      </w:r>
      <w:r w:rsidR="00EE7F94">
        <w:t>Source Control</w:t>
      </w:r>
      <w:r w:rsidR="00BC0E0D" w:rsidRPr="00BC0E0D">
        <w:t xml:space="preserve">. </w:t>
      </w:r>
    </w:p>
    <w:p w:rsidR="00E542AB" w:rsidRPr="00BC0E0D" w:rsidRDefault="00E542AB" w:rsidP="00E542AB">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rsidRPr="00E542AB">
        <w:t xml:space="preserve"> </w:t>
      </w:r>
      <w:r>
        <w:t xml:space="preserve">need to be checked into </w:t>
      </w:r>
      <w:r w:rsidR="00EE7F94">
        <w:t>source control</w:t>
      </w:r>
      <w:r>
        <w:t xml:space="preserve">. If </w:t>
      </w:r>
      <w:r w:rsidRPr="00B544A7">
        <w:rPr>
          <w:rFonts w:ascii="Courier New" w:hAnsi="Courier New" w:cs="Courier New"/>
        </w:rPr>
        <w:t>FileLibrary.xml</w:t>
      </w:r>
      <w:r>
        <w:t xml:space="preserve"> is new, it will need to be added to the changelist before submitting.</w:t>
      </w:r>
      <w:r w:rsidR="00860B6A">
        <w:t xml:space="preserve"> The new patches, and the intermediate builds used to make them, should all be checked into the Subversion repository (svn://ls-cdbuilder/FwInstallers).</w:t>
      </w:r>
    </w:p>
    <w:p w:rsidR="00860B6A" w:rsidRDefault="00EE7F94" w:rsidP="00860B6A">
      <w:pPr>
        <w:pStyle w:val="Heading2"/>
      </w:pPr>
      <w:r>
        <w:t>2.6</w:t>
      </w:r>
      <w:r w:rsidR="00860B6A">
        <w:t xml:space="preserve"> </w:t>
      </w:r>
      <w:r w:rsidR="00860B6A" w:rsidRPr="00E542AB">
        <w:t>Build the web download packages.</w:t>
      </w:r>
    </w:p>
    <w:p w:rsidR="00860B6A" w:rsidRDefault="00860B6A" w:rsidP="00860B6A">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Then from your local Master Installer folder, in the Utils subfolder, run the InitUtils.exe utility.</w:t>
      </w:r>
    </w:p>
    <w:p w:rsidR="00860B6A" w:rsidRDefault="00860B6A" w:rsidP="00860B6A">
      <w:r>
        <w:t xml:space="preserve">If there is not already a master installer XML file for the current release of FieldWorks, The quickest thing is to 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Utils subfolder of the Master Installer folder.</w:t>
      </w:r>
    </w:p>
    <w:p w:rsidR="00860B6A" w:rsidRPr="00E542AB" w:rsidRDefault="00860B6A" w:rsidP="00860B6A">
      <w:r>
        <w:t xml:space="preserve">To make the download packages, make sure the master installer XML file references the </w:t>
      </w:r>
      <w:r w:rsidRPr="00187344">
        <w:rPr>
          <w:rFonts w:ascii="Courier New" w:hAnsi="Courier New" w:cs="Courier New"/>
        </w:rPr>
        <w:t>xml-stylesheet</w:t>
      </w:r>
      <w:r>
        <w:t xml:space="preserve"> “</w:t>
      </w:r>
      <w:r w:rsidRPr="00187344">
        <w:rPr>
          <w:rFonts w:ascii="Courier New" w:hAnsi="Courier New" w:cs="Courier New"/>
        </w:rPr>
        <w:t>ConfigureWebDownloads.xsl</w:t>
      </w:r>
      <w:r>
        <w:t xml:space="preserve">”. Then simply double-click on the XML file. A web </w:t>
      </w:r>
      <w:r>
        <w:lastRenderedPageBreak/>
        <w:t xml:space="preserve">browser should open, allowing you to configure the web download packages. See the </w:t>
      </w:r>
      <w:r w:rsidRPr="00E23780">
        <w:rPr>
          <w:rFonts w:ascii="Courier New" w:hAnsi="Courier New" w:cs="Courier New"/>
        </w:rPr>
        <w:t>Web download flavors configuration.doc</w:t>
      </w:r>
      <w:r>
        <w:t xml:space="preserve"> file in the Docs subfolder of the Master Installer folder for details.</w:t>
      </w:r>
    </w:p>
    <w:p w:rsidR="00860B6A" w:rsidRPr="00BC0E0D" w:rsidRDefault="00860B6A" w:rsidP="00860B6A">
      <w:pPr>
        <w:pStyle w:val="Heading2"/>
      </w:pPr>
      <w:r>
        <w:t>2.</w:t>
      </w:r>
      <w:r w:rsidR="00EE7F94">
        <w:t>7</w:t>
      </w:r>
      <w:r w:rsidRPr="00BC0E0D">
        <w:t xml:space="preserve"> Post everything on the web server. </w:t>
      </w:r>
    </w:p>
    <w:p w:rsidR="00860B6A" w:rsidRDefault="00860B6A" w:rsidP="00860B6A">
      <w:r>
        <w:t>Use an FTP client to navigate to downloads.sil.org and in the FieldWorks folder, create a new folder labeled with the version number of the current FieldWorks release. Inside that folder, copy the FLEx movies installer and the language packs installer, and</w:t>
      </w:r>
      <w:r w:rsidRPr="00E542AB">
        <w:t xml:space="preserve"> </w:t>
      </w:r>
      <w:r>
        <w:t>create subfolders “BTE” and “SE”.</w:t>
      </w:r>
    </w:p>
    <w:p w:rsidR="00860B6A" w:rsidRDefault="00860B6A" w:rsidP="00860B6A">
      <w:r>
        <w:t xml:space="preserve">In the BTE folder, copy (from the BTE web download packages folder) the download package .exe files, their md5.txt files, and the downloads.xml file. Also copy the patch packages (from the build machine’s </w:t>
      </w:r>
      <w:r w:rsidRPr="00452C42">
        <w:rPr>
          <w:rFonts w:ascii="Courier New" w:hAnsi="Courier New" w:cs="Courier New"/>
        </w:rPr>
        <w:t>Installer\Archives and Patches</w:t>
      </w:r>
      <w:r>
        <w:t xml:space="preserve"> folder), and a copy of </w:t>
      </w:r>
      <w:r w:rsidRPr="00C52C16">
        <w:rPr>
          <w:rFonts w:ascii="Courier New" w:hAnsi="Courier New" w:cs="Courier New"/>
        </w:rPr>
        <w:t>WhichDownload.htm</w:t>
      </w:r>
      <w:r>
        <w:t xml:space="preserve"> from the previous release folder on the server. Create a subfolder “ReadMes” and copy in all the BTE ReadMe files.</w:t>
      </w:r>
    </w:p>
    <w:p w:rsidR="00860B6A" w:rsidRPr="00BC0E0D" w:rsidRDefault="00860B6A" w:rsidP="00860B6A">
      <w:r>
        <w:t>Follow the same pattern for the SE folder.</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3FFE"/>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60B6A"/>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A0B58"/>
    <w:rsid w:val="00AB4FC0"/>
    <w:rsid w:val="00AB6E43"/>
    <w:rsid w:val="00AD6F13"/>
    <w:rsid w:val="00AD7AC8"/>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E7F94"/>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7A21E-502A-4A11-BCAD-B1429FA6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7</cp:revision>
  <dcterms:created xsi:type="dcterms:W3CDTF">2012-03-13T20:52:00Z</dcterms:created>
  <dcterms:modified xsi:type="dcterms:W3CDTF">2013-05-06T15:24:00Z</dcterms:modified>
</cp:coreProperties>
</file>