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98D45" w14:textId="77777777" w:rsidR="00965890" w:rsidRPr="00965890" w:rsidRDefault="00965890" w:rsidP="00965890">
      <w:pPr>
        <w:spacing w:before="100" w:beforeAutospacing="1" w:after="100" w:afterAutospacing="1" w:line="240" w:lineRule="auto"/>
        <w:outlineLvl w:val="2"/>
        <w:rPr>
          <w:rFonts w:asciiTheme="majorHAnsi" w:eastAsia="Times New Roman" w:hAnsiTheme="majorHAnsi" w:cstheme="majorHAnsi"/>
          <w:b/>
          <w:bCs/>
          <w:kern w:val="0"/>
          <w:sz w:val="24"/>
          <w:szCs w:val="24"/>
          <w:lang w:val="it-IT" w:eastAsia="en-GB"/>
          <w14:ligatures w14:val="none"/>
        </w:rPr>
      </w:pPr>
      <w:r w:rsidRPr="00965890">
        <w:rPr>
          <w:rFonts w:asciiTheme="majorHAnsi" w:eastAsia="Times New Roman" w:hAnsiTheme="majorHAnsi" w:cstheme="majorHAnsi"/>
          <w:b/>
          <w:bCs/>
          <w:kern w:val="0"/>
          <w:sz w:val="24"/>
          <w:szCs w:val="24"/>
          <w:lang w:val="it-IT" w:eastAsia="en-GB"/>
          <w14:ligatures w14:val="none"/>
        </w:rPr>
        <w:t>Introduzione</w:t>
      </w:r>
    </w:p>
    <w:p w14:paraId="289D8747" w14:textId="77777777" w:rsidR="00965890" w:rsidRPr="00965890" w:rsidRDefault="00965890" w:rsidP="00965890">
      <w:p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965890">
        <w:rPr>
          <w:rFonts w:asciiTheme="majorHAnsi" w:eastAsia="Times New Roman" w:hAnsiTheme="majorHAnsi" w:cstheme="majorHAnsi"/>
          <w:kern w:val="0"/>
          <w:sz w:val="24"/>
          <w:szCs w:val="24"/>
          <w:lang w:val="it-IT" w:eastAsia="en-GB"/>
          <w14:ligatures w14:val="none"/>
        </w:rPr>
        <w:t>Per questo progetto utilizzerò diverse risorse e tecnologie chiave:</w:t>
      </w:r>
    </w:p>
    <w:p w14:paraId="3E5B8842" w14:textId="77777777" w:rsidR="00965890" w:rsidRPr="00965890" w:rsidRDefault="00965890" w:rsidP="00965890">
      <w:pPr>
        <w:numPr>
          <w:ilvl w:val="0"/>
          <w:numId w:val="4"/>
        </w:num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965890">
        <w:rPr>
          <w:rFonts w:asciiTheme="majorHAnsi" w:eastAsia="Times New Roman" w:hAnsiTheme="majorHAnsi" w:cstheme="majorHAnsi"/>
          <w:b/>
          <w:bCs/>
          <w:kern w:val="0"/>
          <w:sz w:val="24"/>
          <w:szCs w:val="24"/>
          <w:lang w:val="it-IT" w:eastAsia="en-GB"/>
          <w14:ligatures w14:val="none"/>
        </w:rPr>
        <w:t>Stack Overflow</w:t>
      </w:r>
      <w:r w:rsidRPr="00965890">
        <w:rPr>
          <w:rFonts w:asciiTheme="majorHAnsi" w:eastAsia="Times New Roman" w:hAnsiTheme="majorHAnsi" w:cstheme="majorHAnsi"/>
          <w:kern w:val="0"/>
          <w:sz w:val="24"/>
          <w:szCs w:val="24"/>
          <w:lang w:val="it-IT" w:eastAsia="en-GB"/>
          <w14:ligatures w14:val="none"/>
        </w:rPr>
        <w:t xml:space="preserve"> Stack Overflow è un sito web ampiamente utilizzato dalla community per porre domande su vari argomenti di programmazione e non solo. Quando un utente pubblica una domanda, questa diventa visibile a tutta la community, che si occupa di fornire le risposte. Le risposte possono essere votate: quelle con più voti vengono indicate come "migliori risposte" dalla community, in quanto considerate le più corrette o soddisfacenti.</w:t>
      </w:r>
    </w:p>
    <w:p w14:paraId="5887212B" w14:textId="77777777" w:rsidR="00965890" w:rsidRPr="00965890" w:rsidRDefault="00965890" w:rsidP="00965890">
      <w:pPr>
        <w:numPr>
          <w:ilvl w:val="0"/>
          <w:numId w:val="4"/>
        </w:num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965890">
        <w:rPr>
          <w:rFonts w:asciiTheme="majorHAnsi" w:eastAsia="Times New Roman" w:hAnsiTheme="majorHAnsi" w:cstheme="majorHAnsi"/>
          <w:b/>
          <w:bCs/>
          <w:kern w:val="0"/>
          <w:sz w:val="24"/>
          <w:szCs w:val="24"/>
          <w:lang w:val="it-IT" w:eastAsia="en-GB"/>
          <w14:ligatures w14:val="none"/>
        </w:rPr>
        <w:t>Algoritmo TF-IDF</w:t>
      </w:r>
      <w:r w:rsidRPr="00965890">
        <w:rPr>
          <w:rFonts w:asciiTheme="majorHAnsi" w:eastAsia="Times New Roman" w:hAnsiTheme="majorHAnsi" w:cstheme="majorHAnsi"/>
          <w:kern w:val="0"/>
          <w:sz w:val="24"/>
          <w:szCs w:val="24"/>
          <w:lang w:val="it-IT" w:eastAsia="en-GB"/>
          <w14:ligatures w14:val="none"/>
        </w:rPr>
        <w:t xml:space="preserve"> L'algoritmo TF-IDF (Term Frequency-Inverse Document Frequency) è una funzione usata per misurare l'importanza di un termine all'interno di un documento o di una collezione di documenti. Questo valore aumenta proporzionalmente al numero di volte che il termine appare nel documento, ma cresce inversamente proporzionale alla frequenza del termine nell'intera collezione di documenti. Per questo progetto, utilizzerò la libreria sklearn.feature_extraction.text, importando il modulo TfidfVectorizer.</w:t>
      </w:r>
    </w:p>
    <w:p w14:paraId="53105C9D" w14:textId="77777777" w:rsidR="00965890" w:rsidRPr="00965890" w:rsidRDefault="00965890" w:rsidP="00965890">
      <w:pPr>
        <w:numPr>
          <w:ilvl w:val="0"/>
          <w:numId w:val="4"/>
        </w:num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965890">
        <w:rPr>
          <w:rFonts w:asciiTheme="majorHAnsi" w:eastAsia="Times New Roman" w:hAnsiTheme="majorHAnsi" w:cstheme="majorHAnsi"/>
          <w:b/>
          <w:bCs/>
          <w:kern w:val="0"/>
          <w:sz w:val="24"/>
          <w:szCs w:val="24"/>
          <w:lang w:val="it-IT" w:eastAsia="en-GB"/>
          <w14:ligatures w14:val="none"/>
        </w:rPr>
        <w:t>Sistemi di Intelligenza Artificiale (IA)</w:t>
      </w:r>
      <w:r w:rsidRPr="00965890">
        <w:rPr>
          <w:rFonts w:asciiTheme="majorHAnsi" w:eastAsia="Times New Roman" w:hAnsiTheme="majorHAnsi" w:cstheme="majorHAnsi"/>
          <w:kern w:val="0"/>
          <w:sz w:val="24"/>
          <w:szCs w:val="24"/>
          <w:lang w:val="it-IT" w:eastAsia="en-GB"/>
          <w14:ligatures w14:val="none"/>
        </w:rPr>
        <w:t xml:space="preserve"> I sistemi di intelligenza artificiale sono progettati per simulare l'intelligenza umana. Questi sistemi utilizzano ampie raccolte di dati seguite da una fase di progettazione e programmazione di modelli predittivi. Nel nostro caso, utilizzeremo un modello di generazione di testo per rispondere alle domande. Useremo ChatGPT, una chatbot sviluppata da OpenAI, basata su modelli di linguaggio avanzati addestrati su un vasto corpus di dati testuali, che permette di generare risposte coerenti e rilevanti in base alle domande poste.</w:t>
      </w:r>
    </w:p>
    <w:p w14:paraId="5123D41C" w14:textId="29B4E519" w:rsidR="00965890" w:rsidRPr="00965890" w:rsidRDefault="00965890" w:rsidP="00965890">
      <w:p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965890">
        <w:rPr>
          <w:rFonts w:asciiTheme="majorHAnsi" w:eastAsia="Times New Roman" w:hAnsiTheme="majorHAnsi" w:cstheme="majorHAnsi"/>
          <w:kern w:val="0"/>
          <w:sz w:val="24"/>
          <w:szCs w:val="24"/>
          <w:lang w:val="it-IT" w:eastAsia="en-GB"/>
          <w14:ligatures w14:val="none"/>
        </w:rPr>
        <w:t>Questo progetto combina le potenzialità delle community online, delle tecniche di elaborazione del linguaggio naturale e dei sistemi di intelligenza artificiale per fornire risposte efficaci e utili alle domande di programmazione.</w:t>
      </w:r>
    </w:p>
    <w:p w14:paraId="77D16A3D" w14:textId="77777777" w:rsidR="00390A70" w:rsidRPr="00965890" w:rsidRDefault="00390A70" w:rsidP="00B61B4A">
      <w:pPr>
        <w:rPr>
          <w:rFonts w:asciiTheme="majorHAnsi" w:hAnsiTheme="majorHAnsi" w:cstheme="majorHAnsi"/>
          <w:sz w:val="24"/>
          <w:szCs w:val="24"/>
          <w:lang w:val="it-IT"/>
        </w:rPr>
      </w:pPr>
    </w:p>
    <w:p w14:paraId="19FEAD03" w14:textId="794C1BBF" w:rsidR="0047369C" w:rsidRDefault="00390A70" w:rsidP="00B61B4A">
      <w:pPr>
        <w:rPr>
          <w:rFonts w:asciiTheme="majorHAnsi" w:hAnsiTheme="majorHAnsi" w:cstheme="majorHAnsi"/>
          <w:b/>
          <w:bCs/>
          <w:sz w:val="24"/>
          <w:szCs w:val="24"/>
          <w:lang w:val="it-IT"/>
        </w:rPr>
      </w:pPr>
      <w:r w:rsidRPr="00965890">
        <w:rPr>
          <w:rFonts w:asciiTheme="majorHAnsi" w:hAnsiTheme="majorHAnsi" w:cstheme="majorHAnsi"/>
          <w:b/>
          <w:bCs/>
          <w:sz w:val="24"/>
          <w:szCs w:val="24"/>
          <w:lang w:val="it-IT"/>
        </w:rPr>
        <w:t>Primo passo</w:t>
      </w:r>
    </w:p>
    <w:p w14:paraId="586270FF" w14:textId="141FEA53" w:rsidR="00EC0EDE" w:rsidRDefault="00734C8C" w:rsidP="003B1620">
      <w:pPr>
        <w:pStyle w:val="NormalWeb"/>
        <w:rPr>
          <w:rFonts w:asciiTheme="majorHAnsi" w:hAnsiTheme="majorHAnsi" w:cstheme="majorHAnsi"/>
          <w:lang w:val="it-IT"/>
        </w:rPr>
      </w:pPr>
      <w:r>
        <w:rPr>
          <w:rFonts w:asciiTheme="majorHAnsi" w:hAnsiTheme="majorHAnsi" w:cstheme="majorHAnsi"/>
          <w:lang w:val="it-IT"/>
        </w:rPr>
        <w:t>N</w:t>
      </w:r>
      <w:r w:rsidR="00185AB3">
        <w:rPr>
          <w:rFonts w:asciiTheme="majorHAnsi" w:hAnsiTheme="majorHAnsi" w:cstheme="majorHAnsi"/>
          <w:lang w:val="it-IT"/>
        </w:rPr>
        <w:t>ella prima fase progettuale, dovremo prendere il dataset di domande di stackoverflow, ricavato dal sito Archive.org</w:t>
      </w:r>
      <w:r w:rsidR="000A3B29">
        <w:rPr>
          <w:rFonts w:asciiTheme="majorHAnsi" w:hAnsiTheme="majorHAnsi" w:cstheme="majorHAnsi"/>
          <w:lang w:val="it-IT"/>
        </w:rPr>
        <w:t xml:space="preserve"> e applicare </w:t>
      </w:r>
      <w:r w:rsidR="00D27298">
        <w:rPr>
          <w:rFonts w:asciiTheme="majorHAnsi" w:hAnsiTheme="majorHAnsi" w:cstheme="majorHAnsi"/>
          <w:lang w:val="it-IT"/>
        </w:rPr>
        <w:t>lagoritmo di catalogazione TF-IDF. Per fare ciò prenderemo l’XML dei post</w:t>
      </w:r>
      <w:r w:rsidR="00A460EB">
        <w:rPr>
          <w:rFonts w:asciiTheme="majorHAnsi" w:hAnsiTheme="majorHAnsi" w:cstheme="majorHAnsi"/>
          <w:lang w:val="it-IT"/>
        </w:rPr>
        <w:t xml:space="preserve"> di StackOverflow e per ogni P</w:t>
      </w:r>
      <w:r w:rsidR="00430139">
        <w:rPr>
          <w:rFonts w:asciiTheme="majorHAnsi" w:hAnsiTheme="majorHAnsi" w:cstheme="majorHAnsi"/>
          <w:lang w:val="it-IT"/>
        </w:rPr>
        <w:t xml:space="preserve">ostTypeId=1 ricaveremo le domande. Dopodiché </w:t>
      </w:r>
      <w:r w:rsidR="007933F8">
        <w:rPr>
          <w:rFonts w:asciiTheme="majorHAnsi" w:hAnsiTheme="majorHAnsi" w:cstheme="majorHAnsi"/>
          <w:lang w:val="it-IT"/>
        </w:rPr>
        <w:t>puliamo le domande dai tag HTML tramite “bs4”</w:t>
      </w:r>
      <w:r w:rsidR="0045536C">
        <w:rPr>
          <w:rFonts w:asciiTheme="majorHAnsi" w:hAnsiTheme="majorHAnsi" w:cstheme="majorHAnsi"/>
          <w:lang w:val="it-IT"/>
        </w:rPr>
        <w:t xml:space="preserve"> importando </w:t>
      </w:r>
      <w:r w:rsidR="00D74630">
        <w:rPr>
          <w:rFonts w:asciiTheme="majorHAnsi" w:hAnsiTheme="majorHAnsi" w:cstheme="majorHAnsi"/>
          <w:lang w:val="it-IT"/>
        </w:rPr>
        <w:t xml:space="preserve">la classe </w:t>
      </w:r>
      <w:r w:rsidR="0045536C">
        <w:rPr>
          <w:rFonts w:asciiTheme="majorHAnsi" w:hAnsiTheme="majorHAnsi" w:cstheme="majorHAnsi"/>
          <w:lang w:val="it-IT"/>
        </w:rPr>
        <w:t xml:space="preserve">“BeautifulSoup”, </w:t>
      </w:r>
      <w:r w:rsidR="001E4D83">
        <w:rPr>
          <w:rFonts w:asciiTheme="majorHAnsi" w:hAnsiTheme="majorHAnsi" w:cstheme="majorHAnsi"/>
          <w:lang w:val="it-IT"/>
        </w:rPr>
        <w:t>inoltre</w:t>
      </w:r>
      <w:r w:rsidR="00E17303">
        <w:rPr>
          <w:rFonts w:asciiTheme="majorHAnsi" w:hAnsiTheme="majorHAnsi" w:cstheme="majorHAnsi"/>
          <w:lang w:val="it-IT"/>
        </w:rPr>
        <w:t xml:space="preserve"> </w:t>
      </w:r>
      <w:r w:rsidR="00E26D89">
        <w:rPr>
          <w:rFonts w:asciiTheme="majorHAnsi" w:hAnsiTheme="majorHAnsi" w:cstheme="majorHAnsi"/>
          <w:lang w:val="it-IT"/>
        </w:rPr>
        <w:t>import</w:t>
      </w:r>
      <w:r w:rsidR="006D06EF">
        <w:rPr>
          <w:rFonts w:asciiTheme="majorHAnsi" w:hAnsiTheme="majorHAnsi" w:cstheme="majorHAnsi"/>
          <w:lang w:val="it-IT"/>
        </w:rPr>
        <w:t>ando</w:t>
      </w:r>
      <w:r w:rsidR="00E26D89">
        <w:rPr>
          <w:rFonts w:asciiTheme="majorHAnsi" w:hAnsiTheme="majorHAnsi" w:cstheme="majorHAnsi"/>
          <w:lang w:val="it-IT"/>
        </w:rPr>
        <w:t xml:space="preserve"> il modulo “sklearn</w:t>
      </w:r>
      <w:r w:rsidR="00B557CE">
        <w:rPr>
          <w:rFonts w:asciiTheme="majorHAnsi" w:hAnsiTheme="majorHAnsi" w:cstheme="majorHAnsi"/>
          <w:lang w:val="it-IT"/>
        </w:rPr>
        <w:t>.feature_extraxtion.text” della libreria “scikit-learn”</w:t>
      </w:r>
      <w:r w:rsidR="00882B5E">
        <w:rPr>
          <w:rFonts w:asciiTheme="majorHAnsi" w:hAnsiTheme="majorHAnsi" w:cstheme="majorHAnsi"/>
          <w:lang w:val="it-IT"/>
        </w:rPr>
        <w:t xml:space="preserve"> per utilizzare la classe</w:t>
      </w:r>
      <w:r w:rsidR="00E17303">
        <w:rPr>
          <w:rFonts w:asciiTheme="majorHAnsi" w:hAnsiTheme="majorHAnsi" w:cstheme="majorHAnsi"/>
          <w:lang w:val="it-IT"/>
        </w:rPr>
        <w:t xml:space="preserve"> </w:t>
      </w:r>
      <w:r w:rsidR="00332A53">
        <w:rPr>
          <w:rFonts w:asciiTheme="majorHAnsi" w:hAnsiTheme="majorHAnsi" w:cstheme="majorHAnsi"/>
          <w:lang w:val="it-IT"/>
        </w:rPr>
        <w:t>“</w:t>
      </w:r>
      <w:r w:rsidR="00E17303">
        <w:rPr>
          <w:rFonts w:asciiTheme="majorHAnsi" w:hAnsiTheme="majorHAnsi" w:cstheme="majorHAnsi"/>
          <w:lang w:val="it-IT"/>
        </w:rPr>
        <w:t>Tf</w:t>
      </w:r>
      <w:r w:rsidR="00777EDA">
        <w:rPr>
          <w:rFonts w:asciiTheme="majorHAnsi" w:hAnsiTheme="majorHAnsi" w:cstheme="majorHAnsi"/>
          <w:lang w:val="it-IT"/>
        </w:rPr>
        <w:t>idfVectorizer</w:t>
      </w:r>
      <w:r w:rsidR="00332A53">
        <w:rPr>
          <w:rFonts w:asciiTheme="majorHAnsi" w:hAnsiTheme="majorHAnsi" w:cstheme="majorHAnsi"/>
          <w:lang w:val="it-IT"/>
        </w:rPr>
        <w:t>”</w:t>
      </w:r>
      <w:r w:rsidR="00882B5E">
        <w:rPr>
          <w:rFonts w:asciiTheme="majorHAnsi" w:hAnsiTheme="majorHAnsi" w:cstheme="majorHAnsi"/>
          <w:lang w:val="it-IT"/>
        </w:rPr>
        <w:t xml:space="preserve"> inclusa nel modulo</w:t>
      </w:r>
      <w:r w:rsidR="00777EDA">
        <w:rPr>
          <w:rFonts w:asciiTheme="majorHAnsi" w:hAnsiTheme="majorHAnsi" w:cstheme="majorHAnsi"/>
          <w:lang w:val="it-IT"/>
        </w:rPr>
        <w:t>.</w:t>
      </w:r>
      <w:r w:rsidR="00455814">
        <w:rPr>
          <w:rFonts w:asciiTheme="majorHAnsi" w:hAnsiTheme="majorHAnsi" w:cstheme="majorHAnsi"/>
          <w:lang w:val="it-IT"/>
        </w:rPr>
        <w:t xml:space="preserve"> </w:t>
      </w:r>
      <w:r w:rsidR="00A36CA8">
        <w:rPr>
          <w:rFonts w:asciiTheme="majorHAnsi" w:hAnsiTheme="majorHAnsi" w:cstheme="majorHAnsi"/>
          <w:lang w:val="it-IT"/>
        </w:rPr>
        <w:t>A</w:t>
      </w:r>
      <w:r w:rsidR="00777EDA">
        <w:rPr>
          <w:rFonts w:asciiTheme="majorHAnsi" w:hAnsiTheme="majorHAnsi" w:cstheme="majorHAnsi"/>
          <w:lang w:val="it-IT"/>
        </w:rPr>
        <w:t xml:space="preserve"> TfidfVectorizer </w:t>
      </w:r>
      <w:r w:rsidR="00455814">
        <w:rPr>
          <w:rFonts w:asciiTheme="majorHAnsi" w:hAnsiTheme="majorHAnsi" w:cstheme="majorHAnsi"/>
          <w:lang w:val="it-IT"/>
        </w:rPr>
        <w:t>p</w:t>
      </w:r>
      <w:r w:rsidR="00A36CA8">
        <w:rPr>
          <w:rFonts w:asciiTheme="majorHAnsi" w:hAnsiTheme="majorHAnsi" w:cstheme="majorHAnsi"/>
          <w:lang w:val="it-IT"/>
        </w:rPr>
        <w:t>asso</w:t>
      </w:r>
      <w:r w:rsidR="00455814">
        <w:rPr>
          <w:rFonts w:asciiTheme="majorHAnsi" w:hAnsiTheme="majorHAnsi" w:cstheme="majorHAnsi"/>
          <w:lang w:val="it-IT"/>
        </w:rPr>
        <w:t xml:space="preserve"> tre </w:t>
      </w:r>
      <w:r w:rsidR="004D22F6">
        <w:rPr>
          <w:rFonts w:asciiTheme="majorHAnsi" w:hAnsiTheme="majorHAnsi" w:cstheme="majorHAnsi"/>
          <w:lang w:val="it-IT"/>
        </w:rPr>
        <w:t>parametri:</w:t>
      </w:r>
      <w:r w:rsidR="00F73C4B">
        <w:rPr>
          <w:rFonts w:asciiTheme="majorHAnsi" w:hAnsiTheme="majorHAnsi" w:cstheme="majorHAnsi"/>
          <w:lang w:val="it-IT"/>
        </w:rPr>
        <w:t xml:space="preserve"> max_df, min_df e stop_words</w:t>
      </w:r>
      <w:r w:rsidR="00420D68" w:rsidRPr="003B1620">
        <w:rPr>
          <w:rFonts w:asciiTheme="majorHAnsi" w:hAnsiTheme="majorHAnsi" w:cstheme="majorHAnsi"/>
          <w:lang w:val="it-IT"/>
        </w:rPr>
        <w:t>.</w:t>
      </w:r>
    </w:p>
    <w:p w14:paraId="1F306CD0" w14:textId="12E18127" w:rsidR="00EC0EDE" w:rsidRDefault="003B1620" w:rsidP="00EC0EDE">
      <w:pPr>
        <w:pStyle w:val="NormalWeb"/>
        <w:numPr>
          <w:ilvl w:val="0"/>
          <w:numId w:val="5"/>
        </w:numPr>
        <w:rPr>
          <w:rFonts w:asciiTheme="majorHAnsi" w:hAnsiTheme="majorHAnsi" w:cstheme="majorHAnsi"/>
          <w:lang w:val="it-IT"/>
        </w:rPr>
      </w:pPr>
      <w:r w:rsidRPr="003B1620">
        <w:rPr>
          <w:rFonts w:asciiTheme="majorHAnsi" w:hAnsiTheme="majorHAnsi" w:cstheme="majorHAnsi"/>
          <w:lang w:val="it-IT"/>
        </w:rPr>
        <w:t>M</w:t>
      </w:r>
      <w:r>
        <w:rPr>
          <w:rFonts w:asciiTheme="majorHAnsi" w:hAnsiTheme="majorHAnsi" w:cstheme="majorHAnsi"/>
          <w:lang w:val="it-IT"/>
        </w:rPr>
        <w:t xml:space="preserve">ax_df </w:t>
      </w:r>
      <w:r w:rsidRPr="003B1620">
        <w:rPr>
          <w:rFonts w:asciiTheme="majorHAnsi" w:hAnsiTheme="majorHAnsi" w:cstheme="majorHAnsi"/>
          <w:lang w:val="it-IT"/>
        </w:rPr>
        <w:t>rappresenta la frequenza massima dei termini che verranno considerati nel calcolo del TF-IDF. Ad esempio, se</w:t>
      </w:r>
      <w:r w:rsidR="00A05593">
        <w:rPr>
          <w:rFonts w:asciiTheme="majorHAnsi" w:hAnsiTheme="majorHAnsi" w:cstheme="majorHAnsi"/>
          <w:lang w:val="it-IT"/>
        </w:rPr>
        <w:t xml:space="preserve"> si</w:t>
      </w:r>
      <w:r w:rsidRPr="003B1620">
        <w:rPr>
          <w:rFonts w:asciiTheme="majorHAnsi" w:hAnsiTheme="majorHAnsi" w:cstheme="majorHAnsi"/>
          <w:lang w:val="it-IT"/>
        </w:rPr>
        <w:t xml:space="preserve"> impost</w:t>
      </w:r>
      <w:r w:rsidR="00A05593">
        <w:rPr>
          <w:rFonts w:asciiTheme="majorHAnsi" w:hAnsiTheme="majorHAnsi" w:cstheme="majorHAnsi"/>
          <w:lang w:val="it-IT"/>
        </w:rPr>
        <w:t>a</w:t>
      </w:r>
      <w:r w:rsidRPr="003B1620">
        <w:rPr>
          <w:rFonts w:asciiTheme="majorHAnsi" w:hAnsiTheme="majorHAnsi" w:cstheme="majorHAnsi"/>
          <w:lang w:val="it-IT"/>
        </w:rPr>
        <w:t xml:space="preserve"> </w:t>
      </w:r>
      <w:r w:rsidRPr="003B1620">
        <w:rPr>
          <w:rStyle w:val="HTMLCode"/>
          <w:rFonts w:asciiTheme="majorHAnsi" w:eastAsiaTheme="majorEastAsia" w:hAnsiTheme="majorHAnsi" w:cstheme="majorHAnsi"/>
          <w:sz w:val="24"/>
          <w:szCs w:val="24"/>
          <w:lang w:val="it-IT"/>
        </w:rPr>
        <w:t>max_df=0.95</w:t>
      </w:r>
      <w:r w:rsidRPr="003B1620">
        <w:rPr>
          <w:rFonts w:asciiTheme="majorHAnsi" w:hAnsiTheme="majorHAnsi" w:cstheme="majorHAnsi"/>
          <w:lang w:val="it-IT"/>
        </w:rPr>
        <w:t>, il TfidfVectorizer ignorerà i termini che appaiono in più del 95% dei documenti. Questo parametro aiuta a rimuovere i termini molto comuni che non sono rilevanti per la distinzione dei documenti.</w:t>
      </w:r>
    </w:p>
    <w:p w14:paraId="1D962DCA" w14:textId="6DA2EF45" w:rsidR="003B1620" w:rsidRPr="00A21600" w:rsidRDefault="00EC0EDE" w:rsidP="00EC0EDE">
      <w:pPr>
        <w:pStyle w:val="NormalWeb"/>
        <w:numPr>
          <w:ilvl w:val="0"/>
          <w:numId w:val="5"/>
        </w:numPr>
        <w:rPr>
          <w:rFonts w:asciiTheme="majorHAnsi" w:hAnsiTheme="majorHAnsi" w:cstheme="majorHAnsi"/>
          <w:lang w:val="it-IT"/>
        </w:rPr>
      </w:pPr>
      <w:r>
        <w:rPr>
          <w:rFonts w:asciiTheme="majorHAnsi" w:hAnsiTheme="majorHAnsi" w:cstheme="majorHAnsi"/>
          <w:lang w:val="it-IT"/>
        </w:rPr>
        <w:t>M</w:t>
      </w:r>
      <w:r w:rsidR="00A21600">
        <w:rPr>
          <w:rFonts w:asciiTheme="majorHAnsi" w:hAnsiTheme="majorHAnsi" w:cstheme="majorHAnsi"/>
          <w:lang w:val="it-IT"/>
        </w:rPr>
        <w:t>in_df</w:t>
      </w:r>
      <w:r w:rsidR="003B1620" w:rsidRPr="003B1620">
        <w:rPr>
          <w:rFonts w:asciiTheme="majorHAnsi" w:hAnsiTheme="majorHAnsi" w:cstheme="majorHAnsi"/>
          <w:lang w:val="it-IT"/>
        </w:rPr>
        <w:t xml:space="preserve"> rappresenta la frequenza minima dei termini che verranno considerati nel calcolo del TF-IDF. </w:t>
      </w:r>
      <w:r w:rsidR="007C6B58">
        <w:rPr>
          <w:rFonts w:asciiTheme="majorHAnsi" w:hAnsiTheme="majorHAnsi" w:cstheme="majorHAnsi"/>
          <w:lang w:val="it-IT"/>
        </w:rPr>
        <w:t>Per sempio</w:t>
      </w:r>
      <w:r w:rsidR="007D555A">
        <w:rPr>
          <w:rFonts w:asciiTheme="majorHAnsi" w:hAnsiTheme="majorHAnsi" w:cstheme="majorHAnsi"/>
          <w:lang w:val="it-IT"/>
        </w:rPr>
        <w:t xml:space="preserve"> se si</w:t>
      </w:r>
      <w:r w:rsidR="003B1620" w:rsidRPr="003B1620">
        <w:rPr>
          <w:rFonts w:asciiTheme="majorHAnsi" w:hAnsiTheme="majorHAnsi" w:cstheme="majorHAnsi"/>
          <w:lang w:val="it-IT"/>
        </w:rPr>
        <w:t xml:space="preserve"> impost</w:t>
      </w:r>
      <w:r w:rsidR="007D555A">
        <w:rPr>
          <w:rFonts w:asciiTheme="majorHAnsi" w:hAnsiTheme="majorHAnsi" w:cstheme="majorHAnsi"/>
          <w:lang w:val="it-IT"/>
        </w:rPr>
        <w:t>a</w:t>
      </w:r>
      <w:r w:rsidR="003B1620" w:rsidRPr="003B1620">
        <w:rPr>
          <w:rFonts w:asciiTheme="majorHAnsi" w:hAnsiTheme="majorHAnsi" w:cstheme="majorHAnsi"/>
          <w:lang w:val="it-IT"/>
        </w:rPr>
        <w:t xml:space="preserve"> </w:t>
      </w:r>
      <w:r w:rsidR="003B1620" w:rsidRPr="003B1620">
        <w:rPr>
          <w:rStyle w:val="HTMLCode"/>
          <w:rFonts w:asciiTheme="majorHAnsi" w:eastAsiaTheme="majorEastAsia" w:hAnsiTheme="majorHAnsi" w:cstheme="majorHAnsi"/>
          <w:sz w:val="24"/>
          <w:szCs w:val="24"/>
          <w:lang w:val="it-IT"/>
        </w:rPr>
        <w:t>min_df=2</w:t>
      </w:r>
      <w:r w:rsidR="003B1620" w:rsidRPr="003B1620">
        <w:rPr>
          <w:rFonts w:asciiTheme="majorHAnsi" w:hAnsiTheme="majorHAnsi" w:cstheme="majorHAnsi"/>
          <w:lang w:val="it-IT"/>
        </w:rPr>
        <w:t xml:space="preserve">, il TfidfVectorizer ignorerà i </w:t>
      </w:r>
      <w:r w:rsidR="003B1620" w:rsidRPr="003B1620">
        <w:rPr>
          <w:rFonts w:asciiTheme="majorHAnsi" w:hAnsiTheme="majorHAnsi" w:cstheme="majorHAnsi"/>
          <w:lang w:val="it-IT"/>
        </w:rPr>
        <w:lastRenderedPageBreak/>
        <w:t>termini che appaiono in meno di due documenti. Questo aiuta a</w:t>
      </w:r>
      <w:r w:rsidR="003B1620" w:rsidRPr="003B1620">
        <w:rPr>
          <w:lang w:val="it-IT"/>
        </w:rPr>
        <w:t xml:space="preserve"> </w:t>
      </w:r>
      <w:r w:rsidR="003B1620" w:rsidRPr="00E12D47">
        <w:rPr>
          <w:rFonts w:asciiTheme="majorHAnsi" w:hAnsiTheme="majorHAnsi" w:cstheme="majorHAnsi"/>
          <w:lang w:val="it-IT"/>
        </w:rPr>
        <w:t>rimuovere i termini poco frequenti che potrebbero essere rumore nella rappresentazione dei documenti.</w:t>
      </w:r>
    </w:p>
    <w:p w14:paraId="711296C7" w14:textId="3CC5849D" w:rsidR="00D45960" w:rsidRDefault="00BE0421" w:rsidP="00D45960">
      <w:pPr>
        <w:pStyle w:val="NormalWeb"/>
        <w:numPr>
          <w:ilvl w:val="0"/>
          <w:numId w:val="5"/>
        </w:numPr>
        <w:rPr>
          <w:rFonts w:asciiTheme="majorHAnsi" w:hAnsiTheme="majorHAnsi" w:cstheme="majorHAnsi"/>
          <w:lang w:val="it-IT"/>
        </w:rPr>
      </w:pPr>
      <w:r>
        <w:rPr>
          <w:rFonts w:asciiTheme="majorHAnsi" w:hAnsiTheme="majorHAnsi" w:cstheme="majorHAnsi"/>
          <w:lang w:val="it-IT"/>
        </w:rPr>
        <w:t>S</w:t>
      </w:r>
      <w:r w:rsidR="00616CA8">
        <w:rPr>
          <w:rFonts w:asciiTheme="majorHAnsi" w:hAnsiTheme="majorHAnsi" w:cstheme="majorHAnsi"/>
          <w:lang w:val="it-IT"/>
        </w:rPr>
        <w:t xml:space="preserve">top_words </w:t>
      </w:r>
      <w:r w:rsidR="003B1620" w:rsidRPr="00E12D47">
        <w:rPr>
          <w:rFonts w:asciiTheme="majorHAnsi" w:hAnsiTheme="majorHAnsi" w:cstheme="majorHAnsi"/>
          <w:lang w:val="it-IT"/>
        </w:rPr>
        <w:t>parametro</w:t>
      </w:r>
      <w:r w:rsidR="00616CA8">
        <w:rPr>
          <w:rFonts w:asciiTheme="majorHAnsi" w:hAnsiTheme="majorHAnsi" w:cstheme="majorHAnsi"/>
          <w:lang w:val="it-IT"/>
        </w:rPr>
        <w:t xml:space="preserve"> che</w:t>
      </w:r>
      <w:r w:rsidR="003B1620" w:rsidRPr="00E12D47">
        <w:rPr>
          <w:rFonts w:asciiTheme="majorHAnsi" w:hAnsiTheme="majorHAnsi" w:cstheme="majorHAnsi"/>
          <w:lang w:val="it-IT"/>
        </w:rPr>
        <w:t xml:space="preserve"> rappresenta un elenco di parole comuni che saranno ignorate durante il calcolo del TF-IDF. Le "stop words" sono parole molto comuni che non aggiungono significato al testo, come "the", "and", "is", ecc. Impostando </w:t>
      </w:r>
      <w:r w:rsidR="003B1620" w:rsidRPr="00E12D47">
        <w:rPr>
          <w:rStyle w:val="HTMLCode"/>
          <w:rFonts w:asciiTheme="majorHAnsi" w:eastAsiaTheme="majorEastAsia" w:hAnsiTheme="majorHAnsi" w:cstheme="majorHAnsi"/>
          <w:sz w:val="24"/>
          <w:szCs w:val="24"/>
          <w:lang w:val="it-IT"/>
        </w:rPr>
        <w:t>stop_words='english'</w:t>
      </w:r>
      <w:r w:rsidR="003B1620" w:rsidRPr="00E12D47">
        <w:rPr>
          <w:rFonts w:asciiTheme="majorHAnsi" w:hAnsiTheme="majorHAnsi" w:cstheme="majorHAnsi"/>
          <w:lang w:val="it-IT"/>
        </w:rPr>
        <w:t xml:space="preserve">, ad esempio, si utilizzeranno le stop words predefinite per la lingua inglese fornite dalla libreria </w:t>
      </w:r>
      <w:r w:rsidR="00937F87">
        <w:rPr>
          <w:rFonts w:asciiTheme="majorHAnsi" w:hAnsiTheme="majorHAnsi" w:cstheme="majorHAnsi"/>
          <w:lang w:val="it-IT"/>
        </w:rPr>
        <w:t>“</w:t>
      </w:r>
      <w:r w:rsidR="003B1620" w:rsidRPr="00E12D47">
        <w:rPr>
          <w:rStyle w:val="HTMLCode"/>
          <w:rFonts w:asciiTheme="majorHAnsi" w:eastAsiaTheme="majorEastAsia" w:hAnsiTheme="majorHAnsi" w:cstheme="majorHAnsi"/>
          <w:sz w:val="24"/>
          <w:szCs w:val="24"/>
          <w:lang w:val="it-IT"/>
        </w:rPr>
        <w:t>scikit-learn</w:t>
      </w:r>
      <w:r w:rsidR="00937F87">
        <w:rPr>
          <w:rFonts w:asciiTheme="majorHAnsi" w:hAnsiTheme="majorHAnsi" w:cstheme="majorHAnsi"/>
          <w:lang w:val="it-IT"/>
        </w:rPr>
        <w:t>”</w:t>
      </w:r>
      <w:r w:rsidR="00937F87" w:rsidRPr="00D45960">
        <w:rPr>
          <w:rFonts w:asciiTheme="majorHAnsi" w:hAnsiTheme="majorHAnsi" w:cstheme="majorHAnsi"/>
          <w:lang w:val="it-IT"/>
        </w:rPr>
        <w:t>.</w:t>
      </w:r>
    </w:p>
    <w:p w14:paraId="6B142446" w14:textId="44C71CAF" w:rsidR="00C01552" w:rsidRPr="00C01552" w:rsidRDefault="00C01552" w:rsidP="00B61B4A">
      <w:pPr>
        <w:rPr>
          <w:rFonts w:asciiTheme="majorHAnsi" w:hAnsiTheme="majorHAnsi" w:cstheme="majorHAnsi"/>
          <w:sz w:val="24"/>
          <w:szCs w:val="24"/>
          <w:lang w:val="it-IT"/>
        </w:rPr>
      </w:pPr>
      <w:r w:rsidRPr="00C01552">
        <w:rPr>
          <w:rFonts w:asciiTheme="majorHAnsi" w:hAnsiTheme="majorHAnsi" w:cstheme="majorHAnsi"/>
          <w:sz w:val="24"/>
          <w:szCs w:val="24"/>
          <w:lang w:val="it-IT"/>
        </w:rPr>
        <w:t>Purtroppo, la libreria fornisce un numero limitato di stopwords. Per ovviare a questo, è stato integrato un vocabolario aggiuntivo a quello di base fornito da 'nltk'. Questa estensione consente di ampliare il dataset di stopwords e, di conseguenza, migliorare l'accuratezza del nostro modello.</w:t>
      </w:r>
    </w:p>
    <w:p w14:paraId="7300132E" w14:textId="31C6EDA5" w:rsidR="00B61B4A" w:rsidRDefault="00B92952" w:rsidP="00B61B4A">
      <w:pPr>
        <w:rPr>
          <w:rFonts w:asciiTheme="majorHAnsi" w:hAnsiTheme="majorHAnsi" w:cstheme="majorHAnsi"/>
          <w:sz w:val="24"/>
          <w:szCs w:val="24"/>
          <w:lang w:val="it-IT"/>
        </w:rPr>
      </w:pPr>
      <w:r w:rsidRPr="00B92952">
        <w:rPr>
          <w:rFonts w:asciiTheme="majorHAnsi" w:hAnsiTheme="majorHAnsi" w:cstheme="majorHAnsi"/>
          <w:sz w:val="24"/>
          <w:szCs w:val="24"/>
          <w:lang w:val="it-IT"/>
        </w:rPr>
        <w:t xml:space="preserve">Una volta ottenute le informazioni dall'applicazione dell'algoritmo, le inseriamo in un file </w:t>
      </w:r>
      <w:r w:rsidR="00AD3B4D">
        <w:rPr>
          <w:rFonts w:asciiTheme="majorHAnsi" w:hAnsiTheme="majorHAnsi" w:cstheme="majorHAnsi"/>
          <w:sz w:val="24"/>
          <w:szCs w:val="24"/>
          <w:lang w:val="it-IT"/>
        </w:rPr>
        <w:t>JSON</w:t>
      </w:r>
      <w:r w:rsidRPr="00B92952">
        <w:rPr>
          <w:rFonts w:asciiTheme="majorHAnsi" w:hAnsiTheme="majorHAnsi" w:cstheme="majorHAnsi"/>
          <w:sz w:val="24"/>
          <w:szCs w:val="24"/>
          <w:lang w:val="it-IT"/>
        </w:rPr>
        <w:t>. Per ogni post, questo file conterrà i punteggi TF-IDF di ogni parola significativa individuata dall'algoritmo. Infine, verrà indicata la parola con il punteggio TF-IDF più alto, che utilizzeremo come termine di catalogazione.</w:t>
      </w:r>
    </w:p>
    <w:p w14:paraId="50DFEAA6" w14:textId="051CAB80" w:rsidR="00F52666" w:rsidRPr="00F52666" w:rsidRDefault="00F52666" w:rsidP="00F52666">
      <w:p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F52666">
        <w:rPr>
          <w:rFonts w:asciiTheme="majorHAnsi" w:eastAsia="Times New Roman" w:hAnsiTheme="majorHAnsi" w:cstheme="majorHAnsi"/>
          <w:kern w:val="0"/>
          <w:sz w:val="24"/>
          <w:szCs w:val="24"/>
          <w:lang w:val="it-IT" w:eastAsia="en-GB"/>
          <w14:ligatures w14:val="none"/>
        </w:rPr>
        <w:t>Questo è fondamentale per la catalogazione delle domande e delle risposte. Effettuiamo diverse operazioni di catalogazione con l'obiettivo di sviluppare uno script specifico</w:t>
      </w:r>
      <w:r w:rsidR="006D583F">
        <w:rPr>
          <w:rFonts w:asciiTheme="majorHAnsi" w:eastAsia="Times New Roman" w:hAnsiTheme="majorHAnsi" w:cstheme="majorHAnsi"/>
          <w:kern w:val="0"/>
          <w:sz w:val="24"/>
          <w:szCs w:val="24"/>
          <w:lang w:val="it-IT" w:eastAsia="en-GB"/>
          <w14:ligatures w14:val="none"/>
        </w:rPr>
        <w:t xml:space="preserve"> in base al tipo di domande e risposte</w:t>
      </w:r>
      <w:r w:rsidRPr="00F52666">
        <w:rPr>
          <w:rFonts w:asciiTheme="majorHAnsi" w:eastAsia="Times New Roman" w:hAnsiTheme="majorHAnsi" w:cstheme="majorHAnsi"/>
          <w:kern w:val="0"/>
          <w:sz w:val="24"/>
          <w:szCs w:val="24"/>
          <w:lang w:val="it-IT" w:eastAsia="en-GB"/>
          <w14:ligatures w14:val="none"/>
        </w:rPr>
        <w:t xml:space="preserve"> per il secondo passo del processo. Pertanto, distinguiamo tra:</w:t>
      </w:r>
    </w:p>
    <w:p w14:paraId="3939C00A" w14:textId="77777777" w:rsidR="00F52666" w:rsidRPr="00F52666" w:rsidRDefault="00F52666" w:rsidP="00F52666">
      <w:pPr>
        <w:numPr>
          <w:ilvl w:val="0"/>
          <w:numId w:val="8"/>
        </w:num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F52666">
        <w:rPr>
          <w:rFonts w:asciiTheme="majorHAnsi" w:eastAsia="Times New Roman" w:hAnsiTheme="majorHAnsi" w:cstheme="majorHAnsi"/>
          <w:kern w:val="0"/>
          <w:sz w:val="24"/>
          <w:szCs w:val="24"/>
          <w:lang w:val="it-IT" w:eastAsia="en-GB"/>
          <w14:ligatures w14:val="none"/>
        </w:rPr>
        <w:t>Le domande e le risposte che contengono codice.</w:t>
      </w:r>
    </w:p>
    <w:p w14:paraId="77892263" w14:textId="6F4C9061" w:rsidR="00F52666" w:rsidRDefault="00F52666" w:rsidP="00F52666">
      <w:pPr>
        <w:numPr>
          <w:ilvl w:val="0"/>
          <w:numId w:val="8"/>
        </w:num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F52666">
        <w:rPr>
          <w:rFonts w:asciiTheme="majorHAnsi" w:eastAsia="Times New Roman" w:hAnsiTheme="majorHAnsi" w:cstheme="majorHAnsi"/>
          <w:kern w:val="0"/>
          <w:sz w:val="24"/>
          <w:szCs w:val="24"/>
          <w:lang w:val="it-IT" w:eastAsia="en-GB"/>
          <w14:ligatures w14:val="none"/>
        </w:rPr>
        <w:t>Le domande che hanno un numero di caratteri inferiore</w:t>
      </w:r>
      <w:r w:rsidR="00F504D1">
        <w:rPr>
          <w:rFonts w:asciiTheme="majorHAnsi" w:eastAsia="Times New Roman" w:hAnsiTheme="majorHAnsi" w:cstheme="majorHAnsi"/>
          <w:kern w:val="0"/>
          <w:sz w:val="24"/>
          <w:szCs w:val="24"/>
          <w:lang w:val="it-IT" w:eastAsia="en-GB"/>
          <w14:ligatures w14:val="none"/>
        </w:rPr>
        <w:t xml:space="preserve"> e maggiore</w:t>
      </w:r>
      <w:r w:rsidRPr="00F52666">
        <w:rPr>
          <w:rFonts w:asciiTheme="majorHAnsi" w:eastAsia="Times New Roman" w:hAnsiTheme="majorHAnsi" w:cstheme="majorHAnsi"/>
          <w:kern w:val="0"/>
          <w:sz w:val="24"/>
          <w:szCs w:val="24"/>
          <w:lang w:val="it-IT" w:eastAsia="en-GB"/>
          <w14:ligatures w14:val="none"/>
        </w:rPr>
        <w:t xml:space="preserve"> a 700.</w:t>
      </w:r>
    </w:p>
    <w:p w14:paraId="718FC3C7" w14:textId="0FEE2969" w:rsidR="006D583F" w:rsidRDefault="006D583F" w:rsidP="00F52666">
      <w:pPr>
        <w:numPr>
          <w:ilvl w:val="0"/>
          <w:numId w:val="8"/>
        </w:num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Pr>
          <w:rFonts w:asciiTheme="majorHAnsi" w:eastAsia="Times New Roman" w:hAnsiTheme="majorHAnsi" w:cstheme="majorHAnsi"/>
          <w:kern w:val="0"/>
          <w:sz w:val="24"/>
          <w:szCs w:val="24"/>
          <w:lang w:val="it-IT" w:eastAsia="en-GB"/>
          <w14:ligatures w14:val="none"/>
        </w:rPr>
        <w:t xml:space="preserve">Le domande </w:t>
      </w:r>
      <w:r w:rsidR="00EA44B6">
        <w:rPr>
          <w:rFonts w:asciiTheme="majorHAnsi" w:eastAsia="Times New Roman" w:hAnsiTheme="majorHAnsi" w:cstheme="majorHAnsi"/>
          <w:kern w:val="0"/>
          <w:sz w:val="24"/>
          <w:szCs w:val="24"/>
          <w:lang w:val="it-IT" w:eastAsia="en-GB"/>
          <w14:ligatures w14:val="none"/>
        </w:rPr>
        <w:t>che non hanno risposte.</w:t>
      </w:r>
    </w:p>
    <w:p w14:paraId="192235DA" w14:textId="298D8838" w:rsidR="00EA44B6" w:rsidRPr="00F52666" w:rsidRDefault="00E11CA1" w:rsidP="00F52666">
      <w:pPr>
        <w:numPr>
          <w:ilvl w:val="0"/>
          <w:numId w:val="8"/>
        </w:num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Pr>
          <w:rFonts w:asciiTheme="majorHAnsi" w:eastAsia="Times New Roman" w:hAnsiTheme="majorHAnsi" w:cstheme="majorHAnsi"/>
          <w:kern w:val="0"/>
          <w:sz w:val="24"/>
          <w:szCs w:val="24"/>
          <w:lang w:val="it-IT" w:eastAsia="en-GB"/>
          <w14:ligatures w14:val="none"/>
        </w:rPr>
        <w:t>Le domande che in base al calcolo del TF-IDF</w:t>
      </w:r>
      <w:r w:rsidR="00176B3E">
        <w:rPr>
          <w:rFonts w:asciiTheme="majorHAnsi" w:eastAsia="Times New Roman" w:hAnsiTheme="majorHAnsi" w:cstheme="majorHAnsi"/>
          <w:kern w:val="0"/>
          <w:sz w:val="24"/>
          <w:szCs w:val="24"/>
          <w:lang w:val="it-IT" w:eastAsia="en-GB"/>
          <w14:ligatures w14:val="none"/>
        </w:rPr>
        <w:t xml:space="preserve"> hanno delle keywords </w:t>
      </w:r>
      <w:r w:rsidR="00F504D1">
        <w:rPr>
          <w:rFonts w:asciiTheme="majorHAnsi" w:eastAsia="Times New Roman" w:hAnsiTheme="majorHAnsi" w:cstheme="majorHAnsi"/>
          <w:kern w:val="0"/>
          <w:sz w:val="24"/>
          <w:szCs w:val="24"/>
          <w:lang w:val="it-IT" w:eastAsia="en-GB"/>
          <w14:ligatures w14:val="none"/>
        </w:rPr>
        <w:t>specifiche</w:t>
      </w:r>
      <w:r w:rsidR="00176B3E">
        <w:rPr>
          <w:rFonts w:asciiTheme="majorHAnsi" w:eastAsia="Times New Roman" w:hAnsiTheme="majorHAnsi" w:cstheme="majorHAnsi"/>
          <w:kern w:val="0"/>
          <w:sz w:val="24"/>
          <w:szCs w:val="24"/>
          <w:lang w:val="it-IT" w:eastAsia="en-GB"/>
          <w14:ligatures w14:val="none"/>
        </w:rPr>
        <w:t>.</w:t>
      </w:r>
    </w:p>
    <w:p w14:paraId="2C1F8AE5" w14:textId="77777777" w:rsidR="00B92952" w:rsidRDefault="00B92952" w:rsidP="00B61B4A">
      <w:pPr>
        <w:rPr>
          <w:rFonts w:asciiTheme="majorHAnsi" w:hAnsiTheme="majorHAnsi" w:cstheme="majorHAnsi"/>
          <w:sz w:val="24"/>
          <w:szCs w:val="24"/>
          <w:lang w:val="it-IT"/>
        </w:rPr>
      </w:pPr>
    </w:p>
    <w:p w14:paraId="19D86CFD" w14:textId="70F7F6B7" w:rsidR="00B92952" w:rsidRPr="00BE7A13" w:rsidRDefault="00B92952" w:rsidP="00B61B4A">
      <w:pPr>
        <w:rPr>
          <w:rFonts w:asciiTheme="majorHAnsi" w:hAnsiTheme="majorHAnsi" w:cstheme="majorHAnsi"/>
          <w:sz w:val="24"/>
          <w:szCs w:val="24"/>
          <w:lang w:val="it-IT"/>
        </w:rPr>
      </w:pPr>
      <w:r w:rsidRPr="00B92952">
        <w:rPr>
          <w:rFonts w:asciiTheme="majorHAnsi" w:hAnsiTheme="majorHAnsi" w:cstheme="majorHAnsi"/>
          <w:b/>
          <w:bCs/>
          <w:sz w:val="24"/>
          <w:szCs w:val="24"/>
          <w:lang w:val="it-IT"/>
        </w:rPr>
        <w:t>Secondo Passo</w:t>
      </w:r>
    </w:p>
    <w:p w14:paraId="76888B2C" w14:textId="4671CFCA" w:rsidR="00BD11A9" w:rsidRPr="00BD11A9" w:rsidRDefault="00BD11A9" w:rsidP="00BD11A9">
      <w:pPr>
        <w:rPr>
          <w:rFonts w:asciiTheme="majorHAnsi" w:hAnsiTheme="majorHAnsi" w:cstheme="majorHAnsi"/>
          <w:sz w:val="24"/>
          <w:szCs w:val="24"/>
          <w:lang w:val="it-IT"/>
        </w:rPr>
      </w:pPr>
      <w:r w:rsidRPr="00BD11A9">
        <w:rPr>
          <w:rFonts w:asciiTheme="majorHAnsi" w:hAnsiTheme="majorHAnsi" w:cstheme="majorHAnsi"/>
          <w:sz w:val="24"/>
          <w:szCs w:val="24"/>
          <w:lang w:val="it-IT"/>
        </w:rPr>
        <w:t xml:space="preserve">Nella seconda fase del progetto, dovremo gestire le catalogazioni delle domande e delle risposte in modo differenziato. I risultati sono stati salvati in file JSON per consentire interrogazioni tramite la libreria </w:t>
      </w:r>
      <w:r w:rsidRPr="00C01552">
        <w:rPr>
          <w:rFonts w:asciiTheme="majorHAnsi" w:hAnsiTheme="majorHAnsi" w:cstheme="majorHAnsi"/>
          <w:sz w:val="24"/>
          <w:szCs w:val="24"/>
          <w:lang w:val="it-IT"/>
        </w:rPr>
        <w:t>'</w:t>
      </w:r>
      <w:r w:rsidRPr="00BD11A9">
        <w:rPr>
          <w:rFonts w:asciiTheme="majorHAnsi" w:hAnsiTheme="majorHAnsi" w:cstheme="majorHAnsi"/>
          <w:sz w:val="24"/>
          <w:szCs w:val="24"/>
          <w:lang w:val="it-IT"/>
        </w:rPr>
        <w:t>openai</w:t>
      </w:r>
      <w:r w:rsidRPr="00C01552">
        <w:rPr>
          <w:rFonts w:asciiTheme="majorHAnsi" w:hAnsiTheme="majorHAnsi" w:cstheme="majorHAnsi"/>
          <w:sz w:val="24"/>
          <w:szCs w:val="24"/>
          <w:lang w:val="it-IT"/>
        </w:rPr>
        <w:t>'</w:t>
      </w:r>
      <w:r w:rsidRPr="00BD11A9">
        <w:rPr>
          <w:rFonts w:asciiTheme="majorHAnsi" w:hAnsiTheme="majorHAnsi" w:cstheme="majorHAnsi"/>
          <w:sz w:val="24"/>
          <w:szCs w:val="24"/>
          <w:lang w:val="it-IT"/>
        </w:rPr>
        <w:t xml:space="preserve"> e ottenere così informazioni rilevanti per noi.</w:t>
      </w:r>
    </w:p>
    <w:p w14:paraId="6F50074D" w14:textId="77777777" w:rsidR="00BD11A9" w:rsidRPr="00BD11A9" w:rsidRDefault="00BD11A9" w:rsidP="00BD11A9">
      <w:pPr>
        <w:rPr>
          <w:rFonts w:asciiTheme="majorHAnsi" w:hAnsiTheme="majorHAnsi" w:cstheme="majorHAnsi"/>
          <w:sz w:val="24"/>
          <w:szCs w:val="24"/>
          <w:lang w:val="it-IT"/>
        </w:rPr>
      </w:pPr>
      <w:r w:rsidRPr="00BD11A9">
        <w:rPr>
          <w:rFonts w:asciiTheme="majorHAnsi" w:hAnsiTheme="majorHAnsi" w:cstheme="majorHAnsi"/>
          <w:sz w:val="24"/>
          <w:szCs w:val="24"/>
          <w:lang w:val="it-IT"/>
        </w:rPr>
        <w:t>Per raggiungere questo obiettivo, estraiamo le domande da tutte le categorie di catalogazione e le passiamo a una funzione che si occupa di configurare il JSON di output. Questa funzione, a sua volta, chiamerà un'altra funzione incaricata di inviare le domande a ChatGPT e restituire le risposte. In questo modo, otterremo una risposta dall'IA per ciascuna domanda.</w:t>
      </w:r>
    </w:p>
    <w:p w14:paraId="6C34F999" w14:textId="77777777" w:rsidR="00BD11A9" w:rsidRDefault="00BD11A9" w:rsidP="00BD11A9">
      <w:pPr>
        <w:rPr>
          <w:rFonts w:asciiTheme="majorHAnsi" w:hAnsiTheme="majorHAnsi" w:cstheme="majorHAnsi"/>
          <w:sz w:val="24"/>
          <w:szCs w:val="24"/>
          <w:lang w:val="it-IT"/>
        </w:rPr>
      </w:pPr>
      <w:r w:rsidRPr="00BD11A9">
        <w:rPr>
          <w:rFonts w:asciiTheme="majorHAnsi" w:hAnsiTheme="majorHAnsi" w:cstheme="majorHAnsi"/>
          <w:sz w:val="24"/>
          <w:szCs w:val="24"/>
          <w:lang w:val="it-IT"/>
        </w:rPr>
        <w:t>Oltre a queste interrogazioni, eseguiamo un'ulteriore verifica chiedendo a ChatGPT se la migliore risposta trovata su StackOverflow è equivalente alla sua risposta. Questo passaggio ci permette di verificare se ChatGPT comprende correttamente la domanda e fornisce una risposta adeguata.</w:t>
      </w:r>
    </w:p>
    <w:p w14:paraId="4C5C6C6B" w14:textId="76CD3C12" w:rsidR="00993D5A" w:rsidRDefault="00A733DF" w:rsidP="00B61B4A">
      <w:pPr>
        <w:rPr>
          <w:rFonts w:asciiTheme="majorHAnsi" w:hAnsiTheme="majorHAnsi" w:cstheme="majorHAnsi"/>
          <w:sz w:val="24"/>
          <w:szCs w:val="24"/>
          <w:lang w:val="it-IT"/>
        </w:rPr>
      </w:pPr>
      <w:r w:rsidRPr="00A733DF">
        <w:rPr>
          <w:rFonts w:asciiTheme="majorHAnsi" w:hAnsiTheme="majorHAnsi" w:cstheme="majorHAnsi"/>
          <w:sz w:val="24"/>
          <w:szCs w:val="24"/>
          <w:lang w:val="it-IT"/>
        </w:rPr>
        <w:t xml:space="preserve">Questi sono i passi eseguiti per tutte le tipologie di catalogazione. In aggiunta, per il file che contiene domande e risposte con del codice, verrà effettuata un'ulteriore richiesta a ChatGPT. Questa richiesta consisterà nel rilevare la presenza di codice nelle domande e risposte e </w:t>
      </w:r>
      <w:r w:rsidRPr="00A733DF">
        <w:rPr>
          <w:rFonts w:asciiTheme="majorHAnsi" w:hAnsiTheme="majorHAnsi" w:cstheme="majorHAnsi"/>
          <w:sz w:val="24"/>
          <w:szCs w:val="24"/>
          <w:lang w:val="it-IT"/>
        </w:rPr>
        <w:lastRenderedPageBreak/>
        <w:t>verificare se quel codice compila correttamente o, nel caso di frammenti decontestualizzati, se è semanticamente corretto. La risposta a questa interrogazione verrà poi inserita nel file JSON in modo strutturato, per facilitare l'estrazione delle informazioni e consentire una successiva analisi statistica dei risultati.</w:t>
      </w:r>
    </w:p>
    <w:p w14:paraId="35483101" w14:textId="352F30C5" w:rsidR="00B61B4A" w:rsidRDefault="00084141" w:rsidP="00B61B4A">
      <w:pPr>
        <w:rPr>
          <w:rFonts w:asciiTheme="majorHAnsi" w:hAnsiTheme="majorHAnsi" w:cstheme="majorHAnsi"/>
          <w:sz w:val="24"/>
          <w:szCs w:val="24"/>
          <w:lang w:val="it-IT"/>
        </w:rPr>
      </w:pPr>
      <w:r w:rsidRPr="00084141">
        <w:rPr>
          <w:rFonts w:asciiTheme="majorHAnsi" w:hAnsiTheme="majorHAnsi" w:cstheme="majorHAnsi"/>
          <w:sz w:val="24"/>
          <w:szCs w:val="24"/>
          <w:lang w:val="it-IT"/>
        </w:rPr>
        <w:t>Al termine dell'esecuzione del programma, riceveremo tutti i file JSON contenenti le risposte di ChatGPT alle domande, insieme ai risultati delle interrogazioni effettuate, come l'equivalenza delle risposte e la presenza di codice, inclusa la verifica della sua compilabilità.</w:t>
      </w:r>
    </w:p>
    <w:p w14:paraId="3FB77596" w14:textId="77777777" w:rsidR="00084141" w:rsidRDefault="00084141" w:rsidP="00B61B4A">
      <w:pPr>
        <w:rPr>
          <w:rFonts w:asciiTheme="majorHAnsi" w:hAnsiTheme="majorHAnsi" w:cstheme="majorHAnsi"/>
          <w:sz w:val="24"/>
          <w:szCs w:val="24"/>
          <w:lang w:val="it-IT"/>
        </w:rPr>
      </w:pPr>
    </w:p>
    <w:p w14:paraId="76210E96" w14:textId="36A33A50" w:rsidR="00084141" w:rsidRDefault="00084141" w:rsidP="00B61B4A">
      <w:pPr>
        <w:rPr>
          <w:rFonts w:asciiTheme="majorHAnsi" w:hAnsiTheme="majorHAnsi" w:cstheme="majorHAnsi"/>
          <w:b/>
          <w:bCs/>
          <w:sz w:val="24"/>
          <w:szCs w:val="24"/>
          <w:lang w:val="it-IT"/>
        </w:rPr>
      </w:pPr>
      <w:r w:rsidRPr="00084141">
        <w:rPr>
          <w:rFonts w:asciiTheme="majorHAnsi" w:hAnsiTheme="majorHAnsi" w:cstheme="majorHAnsi"/>
          <w:b/>
          <w:bCs/>
          <w:sz w:val="24"/>
          <w:szCs w:val="24"/>
          <w:lang w:val="it-IT"/>
        </w:rPr>
        <w:t>Terzo Passo</w:t>
      </w:r>
    </w:p>
    <w:p w14:paraId="4F9AC71C" w14:textId="77777777" w:rsidR="00084141" w:rsidRDefault="00084141" w:rsidP="00B61B4A">
      <w:pPr>
        <w:rPr>
          <w:rFonts w:asciiTheme="majorHAnsi" w:hAnsiTheme="majorHAnsi" w:cstheme="majorHAnsi"/>
          <w:b/>
          <w:bCs/>
          <w:sz w:val="24"/>
          <w:szCs w:val="24"/>
          <w:lang w:val="it-IT"/>
        </w:rPr>
      </w:pPr>
    </w:p>
    <w:p w14:paraId="35C5A7C8" w14:textId="77777777" w:rsidR="00084141" w:rsidRPr="00084141" w:rsidRDefault="00084141" w:rsidP="00B61B4A">
      <w:pPr>
        <w:rPr>
          <w:rFonts w:asciiTheme="majorHAnsi" w:hAnsiTheme="majorHAnsi" w:cstheme="majorHAnsi"/>
          <w:b/>
          <w:bCs/>
          <w:sz w:val="24"/>
          <w:szCs w:val="24"/>
          <w:lang w:val="it-IT"/>
        </w:rPr>
      </w:pPr>
    </w:p>
    <w:p w14:paraId="15584ABC" w14:textId="77777777" w:rsidR="00B61B4A" w:rsidRPr="00965890" w:rsidRDefault="00B61B4A" w:rsidP="00B61B4A">
      <w:pPr>
        <w:rPr>
          <w:rFonts w:asciiTheme="majorHAnsi" w:hAnsiTheme="majorHAnsi" w:cstheme="majorHAnsi"/>
          <w:b/>
          <w:bCs/>
          <w:sz w:val="24"/>
          <w:szCs w:val="24"/>
          <w:lang w:val="it-IT"/>
        </w:rPr>
      </w:pPr>
      <w:r w:rsidRPr="00965890">
        <w:rPr>
          <w:rFonts w:asciiTheme="majorHAnsi" w:hAnsiTheme="majorHAnsi" w:cstheme="majorHAnsi"/>
          <w:b/>
          <w:bCs/>
          <w:sz w:val="24"/>
          <w:szCs w:val="24"/>
          <w:lang w:val="it-IT"/>
        </w:rPr>
        <w:t>Scopo progetto tesi</w:t>
      </w:r>
    </w:p>
    <w:p w14:paraId="7737DADF" w14:textId="77777777" w:rsidR="00B61B4A" w:rsidRPr="00965890" w:rsidRDefault="00B61B4A" w:rsidP="00B61B4A">
      <w:pPr>
        <w:rPr>
          <w:rFonts w:asciiTheme="majorHAnsi" w:hAnsiTheme="majorHAnsi" w:cstheme="majorHAnsi"/>
          <w:sz w:val="24"/>
          <w:szCs w:val="24"/>
          <w:lang w:val="it-IT"/>
        </w:rPr>
      </w:pPr>
      <w:r w:rsidRPr="00965890">
        <w:rPr>
          <w:rFonts w:asciiTheme="majorHAnsi" w:hAnsiTheme="majorHAnsi" w:cstheme="majorHAnsi"/>
          <w:sz w:val="24"/>
          <w:szCs w:val="24"/>
          <w:lang w:val="it-IT"/>
        </w:rPr>
        <w:t>Da un dataset basato su StackOverflow.com dove sono presenti domande su determinati argomenti e le migliori risposte su di esse . Associare ad ogni domanda una parola chiave per la catalogazione degli argomenti, utlizzo l’algoritmo tf-idf.</w:t>
      </w:r>
    </w:p>
    <w:p w14:paraId="34D48F47" w14:textId="77777777" w:rsidR="00B61B4A" w:rsidRPr="00965890" w:rsidRDefault="00B61B4A" w:rsidP="00B61B4A">
      <w:pPr>
        <w:rPr>
          <w:rFonts w:asciiTheme="majorHAnsi" w:hAnsiTheme="majorHAnsi" w:cstheme="majorHAnsi"/>
          <w:sz w:val="24"/>
          <w:szCs w:val="24"/>
          <w:lang w:val="it-IT"/>
        </w:rPr>
      </w:pPr>
      <w:r w:rsidRPr="00965890">
        <w:rPr>
          <w:rFonts w:asciiTheme="majorHAnsi" w:hAnsiTheme="majorHAnsi" w:cstheme="majorHAnsi"/>
          <w:sz w:val="24"/>
          <w:szCs w:val="24"/>
          <w:lang w:val="it-IT"/>
        </w:rPr>
        <w:t xml:space="preserve">In seguito agganciare il tutto a sistemi IA come chatGpt per effettuare un confronto tra appunto le migliori risposte di StackOverflow e le risposte di chatGpt. </w:t>
      </w:r>
    </w:p>
    <w:p w14:paraId="4BC9BCAE" w14:textId="77777777" w:rsidR="00B61B4A" w:rsidRPr="00965890" w:rsidRDefault="00B61B4A" w:rsidP="00B61B4A">
      <w:pPr>
        <w:rPr>
          <w:rFonts w:asciiTheme="majorHAnsi" w:hAnsiTheme="majorHAnsi" w:cstheme="majorHAnsi"/>
          <w:lang w:val="it-IT"/>
        </w:rPr>
      </w:pPr>
    </w:p>
    <w:sectPr w:rsidR="00B61B4A" w:rsidRPr="009658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44186"/>
    <w:multiLevelType w:val="hybridMultilevel"/>
    <w:tmpl w:val="050E6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DA7F00"/>
    <w:multiLevelType w:val="hybridMultilevel"/>
    <w:tmpl w:val="EFDA3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843B85"/>
    <w:multiLevelType w:val="multilevel"/>
    <w:tmpl w:val="14F8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F7A3A"/>
    <w:multiLevelType w:val="hybridMultilevel"/>
    <w:tmpl w:val="9AE00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9467B3"/>
    <w:multiLevelType w:val="hybridMultilevel"/>
    <w:tmpl w:val="5E80E61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456164CF"/>
    <w:multiLevelType w:val="hybridMultilevel"/>
    <w:tmpl w:val="4B3A4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054891"/>
    <w:multiLevelType w:val="multilevel"/>
    <w:tmpl w:val="4B9E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C77CDF"/>
    <w:multiLevelType w:val="hybridMultilevel"/>
    <w:tmpl w:val="7A045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29567581">
    <w:abstractNumId w:val="1"/>
  </w:num>
  <w:num w:numId="2" w16cid:durableId="1630936741">
    <w:abstractNumId w:val="7"/>
  </w:num>
  <w:num w:numId="3" w16cid:durableId="1983121739">
    <w:abstractNumId w:val="5"/>
  </w:num>
  <w:num w:numId="4" w16cid:durableId="1196234082">
    <w:abstractNumId w:val="2"/>
  </w:num>
  <w:num w:numId="5" w16cid:durableId="481654419">
    <w:abstractNumId w:val="4"/>
  </w:num>
  <w:num w:numId="6" w16cid:durableId="1588271746">
    <w:abstractNumId w:val="3"/>
  </w:num>
  <w:num w:numId="7" w16cid:durableId="1922371871">
    <w:abstractNumId w:val="0"/>
  </w:num>
  <w:num w:numId="8" w16cid:durableId="2079618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3E8"/>
    <w:rsid w:val="0001763D"/>
    <w:rsid w:val="000358DE"/>
    <w:rsid w:val="00040DF9"/>
    <w:rsid w:val="00050734"/>
    <w:rsid w:val="00073265"/>
    <w:rsid w:val="00083938"/>
    <w:rsid w:val="00084141"/>
    <w:rsid w:val="000A3B29"/>
    <w:rsid w:val="000C0551"/>
    <w:rsid w:val="000D72B6"/>
    <w:rsid w:val="000E07CF"/>
    <w:rsid w:val="00111BA6"/>
    <w:rsid w:val="001457B7"/>
    <w:rsid w:val="00176B3E"/>
    <w:rsid w:val="00184ED9"/>
    <w:rsid w:val="00185AB3"/>
    <w:rsid w:val="001A0A5D"/>
    <w:rsid w:val="001C284E"/>
    <w:rsid w:val="001D1AE4"/>
    <w:rsid w:val="001E4D83"/>
    <w:rsid w:val="002123D3"/>
    <w:rsid w:val="002263A1"/>
    <w:rsid w:val="00250288"/>
    <w:rsid w:val="00285670"/>
    <w:rsid w:val="002C01BF"/>
    <w:rsid w:val="002C795E"/>
    <w:rsid w:val="002E4996"/>
    <w:rsid w:val="002F6A5F"/>
    <w:rsid w:val="00311C2E"/>
    <w:rsid w:val="00332A53"/>
    <w:rsid w:val="0037598F"/>
    <w:rsid w:val="00381926"/>
    <w:rsid w:val="00390A70"/>
    <w:rsid w:val="00391136"/>
    <w:rsid w:val="003B1620"/>
    <w:rsid w:val="003B75E5"/>
    <w:rsid w:val="003B790D"/>
    <w:rsid w:val="003C3805"/>
    <w:rsid w:val="003F13E8"/>
    <w:rsid w:val="003F6B69"/>
    <w:rsid w:val="00420D68"/>
    <w:rsid w:val="00430139"/>
    <w:rsid w:val="0044069D"/>
    <w:rsid w:val="00444F6A"/>
    <w:rsid w:val="0045536C"/>
    <w:rsid w:val="00455814"/>
    <w:rsid w:val="0047369C"/>
    <w:rsid w:val="00483856"/>
    <w:rsid w:val="00493984"/>
    <w:rsid w:val="004B0798"/>
    <w:rsid w:val="004B757C"/>
    <w:rsid w:val="004C4F97"/>
    <w:rsid w:val="004D22F6"/>
    <w:rsid w:val="004F3BD9"/>
    <w:rsid w:val="00503992"/>
    <w:rsid w:val="0054268C"/>
    <w:rsid w:val="005C11A1"/>
    <w:rsid w:val="005D7C7F"/>
    <w:rsid w:val="005F53C0"/>
    <w:rsid w:val="005F6B89"/>
    <w:rsid w:val="00616CA8"/>
    <w:rsid w:val="0065034D"/>
    <w:rsid w:val="00652A4F"/>
    <w:rsid w:val="00656716"/>
    <w:rsid w:val="006A0B0F"/>
    <w:rsid w:val="006A45DB"/>
    <w:rsid w:val="006D06EF"/>
    <w:rsid w:val="006D583F"/>
    <w:rsid w:val="00721A93"/>
    <w:rsid w:val="0072326D"/>
    <w:rsid w:val="00734C8C"/>
    <w:rsid w:val="0073584A"/>
    <w:rsid w:val="00743784"/>
    <w:rsid w:val="00751886"/>
    <w:rsid w:val="00773286"/>
    <w:rsid w:val="00777EDA"/>
    <w:rsid w:val="007933F8"/>
    <w:rsid w:val="007A797E"/>
    <w:rsid w:val="007B5B36"/>
    <w:rsid w:val="007C6B58"/>
    <w:rsid w:val="007D5120"/>
    <w:rsid w:val="007D555A"/>
    <w:rsid w:val="007E4866"/>
    <w:rsid w:val="007F5044"/>
    <w:rsid w:val="0082037F"/>
    <w:rsid w:val="00823B32"/>
    <w:rsid w:val="00824863"/>
    <w:rsid w:val="008309A3"/>
    <w:rsid w:val="00845AAC"/>
    <w:rsid w:val="00881881"/>
    <w:rsid w:val="00882B5E"/>
    <w:rsid w:val="008962E5"/>
    <w:rsid w:val="008E4002"/>
    <w:rsid w:val="008F66C7"/>
    <w:rsid w:val="0090243E"/>
    <w:rsid w:val="009308F1"/>
    <w:rsid w:val="00937F87"/>
    <w:rsid w:val="00965890"/>
    <w:rsid w:val="00977349"/>
    <w:rsid w:val="009847A9"/>
    <w:rsid w:val="00993D5A"/>
    <w:rsid w:val="009D1892"/>
    <w:rsid w:val="009D4F8D"/>
    <w:rsid w:val="009F6584"/>
    <w:rsid w:val="00A05593"/>
    <w:rsid w:val="00A154FD"/>
    <w:rsid w:val="00A21600"/>
    <w:rsid w:val="00A32AC5"/>
    <w:rsid w:val="00A36CA8"/>
    <w:rsid w:val="00A460EB"/>
    <w:rsid w:val="00A733DF"/>
    <w:rsid w:val="00A764FD"/>
    <w:rsid w:val="00AD3B4D"/>
    <w:rsid w:val="00AE56C2"/>
    <w:rsid w:val="00B06CD5"/>
    <w:rsid w:val="00B5107D"/>
    <w:rsid w:val="00B557CE"/>
    <w:rsid w:val="00B56EC1"/>
    <w:rsid w:val="00B61B4A"/>
    <w:rsid w:val="00B84153"/>
    <w:rsid w:val="00B90DBB"/>
    <w:rsid w:val="00B92952"/>
    <w:rsid w:val="00BC5E9D"/>
    <w:rsid w:val="00BC6FFC"/>
    <w:rsid w:val="00BD11A9"/>
    <w:rsid w:val="00BD35FF"/>
    <w:rsid w:val="00BD3AF1"/>
    <w:rsid w:val="00BE0421"/>
    <w:rsid w:val="00BE7A13"/>
    <w:rsid w:val="00BF3752"/>
    <w:rsid w:val="00C01552"/>
    <w:rsid w:val="00C04258"/>
    <w:rsid w:val="00C30B84"/>
    <w:rsid w:val="00C34457"/>
    <w:rsid w:val="00C34705"/>
    <w:rsid w:val="00C41854"/>
    <w:rsid w:val="00C5520F"/>
    <w:rsid w:val="00C62769"/>
    <w:rsid w:val="00CA4639"/>
    <w:rsid w:val="00CA6027"/>
    <w:rsid w:val="00CB2D05"/>
    <w:rsid w:val="00CF52EC"/>
    <w:rsid w:val="00D11FFB"/>
    <w:rsid w:val="00D26545"/>
    <w:rsid w:val="00D27298"/>
    <w:rsid w:val="00D312C3"/>
    <w:rsid w:val="00D45960"/>
    <w:rsid w:val="00D612CF"/>
    <w:rsid w:val="00D74630"/>
    <w:rsid w:val="00D92E6F"/>
    <w:rsid w:val="00D950D3"/>
    <w:rsid w:val="00DC0F65"/>
    <w:rsid w:val="00E043D8"/>
    <w:rsid w:val="00E11CA1"/>
    <w:rsid w:val="00E127B0"/>
    <w:rsid w:val="00E12D47"/>
    <w:rsid w:val="00E17303"/>
    <w:rsid w:val="00E26D89"/>
    <w:rsid w:val="00E4775B"/>
    <w:rsid w:val="00EA44B6"/>
    <w:rsid w:val="00EB5994"/>
    <w:rsid w:val="00EC0EDE"/>
    <w:rsid w:val="00EC47FB"/>
    <w:rsid w:val="00EC597F"/>
    <w:rsid w:val="00EF0AEF"/>
    <w:rsid w:val="00EF108D"/>
    <w:rsid w:val="00EF1FEE"/>
    <w:rsid w:val="00F02A48"/>
    <w:rsid w:val="00F03F39"/>
    <w:rsid w:val="00F14ACA"/>
    <w:rsid w:val="00F201F0"/>
    <w:rsid w:val="00F269D2"/>
    <w:rsid w:val="00F504D1"/>
    <w:rsid w:val="00F52666"/>
    <w:rsid w:val="00F54630"/>
    <w:rsid w:val="00F73C4B"/>
    <w:rsid w:val="00FA1B5D"/>
    <w:rsid w:val="00FB6F26"/>
    <w:rsid w:val="00FF5F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6702"/>
  <w15:chartTrackingRefBased/>
  <w15:docId w15:val="{E17AE786-3C86-4E62-A7B8-DDAB66A58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3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13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F13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13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13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13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3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3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3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3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13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F13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13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13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13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3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3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3E8"/>
    <w:rPr>
      <w:rFonts w:eastAsiaTheme="majorEastAsia" w:cstheme="majorBidi"/>
      <w:color w:val="272727" w:themeColor="text1" w:themeTint="D8"/>
    </w:rPr>
  </w:style>
  <w:style w:type="paragraph" w:styleId="Title">
    <w:name w:val="Title"/>
    <w:basedOn w:val="Normal"/>
    <w:next w:val="Normal"/>
    <w:link w:val="TitleChar"/>
    <w:uiPriority w:val="10"/>
    <w:qFormat/>
    <w:rsid w:val="003F13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3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3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3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3E8"/>
    <w:pPr>
      <w:spacing w:before="160"/>
      <w:jc w:val="center"/>
    </w:pPr>
    <w:rPr>
      <w:i/>
      <w:iCs/>
      <w:color w:val="404040" w:themeColor="text1" w:themeTint="BF"/>
    </w:rPr>
  </w:style>
  <w:style w:type="character" w:customStyle="1" w:styleId="QuoteChar">
    <w:name w:val="Quote Char"/>
    <w:basedOn w:val="DefaultParagraphFont"/>
    <w:link w:val="Quote"/>
    <w:uiPriority w:val="29"/>
    <w:rsid w:val="003F13E8"/>
    <w:rPr>
      <w:i/>
      <w:iCs/>
      <w:color w:val="404040" w:themeColor="text1" w:themeTint="BF"/>
    </w:rPr>
  </w:style>
  <w:style w:type="paragraph" w:styleId="ListParagraph">
    <w:name w:val="List Paragraph"/>
    <w:basedOn w:val="Normal"/>
    <w:uiPriority w:val="34"/>
    <w:qFormat/>
    <w:rsid w:val="003F13E8"/>
    <w:pPr>
      <w:ind w:left="720"/>
      <w:contextualSpacing/>
    </w:pPr>
  </w:style>
  <w:style w:type="character" w:styleId="IntenseEmphasis">
    <w:name w:val="Intense Emphasis"/>
    <w:basedOn w:val="DefaultParagraphFont"/>
    <w:uiPriority w:val="21"/>
    <w:qFormat/>
    <w:rsid w:val="003F13E8"/>
    <w:rPr>
      <w:i/>
      <w:iCs/>
      <w:color w:val="2F5496" w:themeColor="accent1" w:themeShade="BF"/>
    </w:rPr>
  </w:style>
  <w:style w:type="paragraph" w:styleId="IntenseQuote">
    <w:name w:val="Intense Quote"/>
    <w:basedOn w:val="Normal"/>
    <w:next w:val="Normal"/>
    <w:link w:val="IntenseQuoteChar"/>
    <w:uiPriority w:val="30"/>
    <w:qFormat/>
    <w:rsid w:val="003F13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13E8"/>
    <w:rPr>
      <w:i/>
      <w:iCs/>
      <w:color w:val="2F5496" w:themeColor="accent1" w:themeShade="BF"/>
    </w:rPr>
  </w:style>
  <w:style w:type="character" w:styleId="IntenseReference">
    <w:name w:val="Intense Reference"/>
    <w:basedOn w:val="DefaultParagraphFont"/>
    <w:uiPriority w:val="32"/>
    <w:qFormat/>
    <w:rsid w:val="003F13E8"/>
    <w:rPr>
      <w:b/>
      <w:bCs/>
      <w:smallCaps/>
      <w:color w:val="2F5496" w:themeColor="accent1" w:themeShade="BF"/>
      <w:spacing w:val="5"/>
    </w:rPr>
  </w:style>
  <w:style w:type="paragraph" w:styleId="NormalWeb">
    <w:name w:val="Normal (Web)"/>
    <w:basedOn w:val="Normal"/>
    <w:uiPriority w:val="99"/>
    <w:semiHidden/>
    <w:unhideWhenUsed/>
    <w:rsid w:val="0096589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65890"/>
    <w:rPr>
      <w:b/>
      <w:bCs/>
    </w:rPr>
  </w:style>
  <w:style w:type="character" w:styleId="HTMLCode">
    <w:name w:val="HTML Code"/>
    <w:basedOn w:val="DefaultParagraphFont"/>
    <w:uiPriority w:val="99"/>
    <w:semiHidden/>
    <w:unhideWhenUsed/>
    <w:rsid w:val="00965890"/>
    <w:rPr>
      <w:rFonts w:ascii="Courier New" w:eastAsia="Times New Roman" w:hAnsi="Courier New" w:cs="Courier New"/>
      <w:sz w:val="20"/>
      <w:szCs w:val="20"/>
    </w:rPr>
  </w:style>
  <w:style w:type="character" w:customStyle="1" w:styleId="line-clamp-1">
    <w:name w:val="line-clamp-1"/>
    <w:basedOn w:val="DefaultParagraphFont"/>
    <w:rsid w:val="009658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139406">
      <w:bodyDiv w:val="1"/>
      <w:marLeft w:val="0"/>
      <w:marRight w:val="0"/>
      <w:marTop w:val="0"/>
      <w:marBottom w:val="0"/>
      <w:divBdr>
        <w:top w:val="none" w:sz="0" w:space="0" w:color="auto"/>
        <w:left w:val="none" w:sz="0" w:space="0" w:color="auto"/>
        <w:bottom w:val="none" w:sz="0" w:space="0" w:color="auto"/>
        <w:right w:val="none" w:sz="0" w:space="0" w:color="auto"/>
      </w:divBdr>
    </w:div>
    <w:div w:id="216554029">
      <w:bodyDiv w:val="1"/>
      <w:marLeft w:val="0"/>
      <w:marRight w:val="0"/>
      <w:marTop w:val="0"/>
      <w:marBottom w:val="0"/>
      <w:divBdr>
        <w:top w:val="none" w:sz="0" w:space="0" w:color="auto"/>
        <w:left w:val="none" w:sz="0" w:space="0" w:color="auto"/>
        <w:bottom w:val="none" w:sz="0" w:space="0" w:color="auto"/>
        <w:right w:val="none" w:sz="0" w:space="0" w:color="auto"/>
      </w:divBdr>
    </w:div>
    <w:div w:id="244071022">
      <w:bodyDiv w:val="1"/>
      <w:marLeft w:val="0"/>
      <w:marRight w:val="0"/>
      <w:marTop w:val="0"/>
      <w:marBottom w:val="0"/>
      <w:divBdr>
        <w:top w:val="none" w:sz="0" w:space="0" w:color="auto"/>
        <w:left w:val="none" w:sz="0" w:space="0" w:color="auto"/>
        <w:bottom w:val="none" w:sz="0" w:space="0" w:color="auto"/>
        <w:right w:val="none" w:sz="0" w:space="0" w:color="auto"/>
      </w:divBdr>
    </w:div>
    <w:div w:id="934171674">
      <w:bodyDiv w:val="1"/>
      <w:marLeft w:val="0"/>
      <w:marRight w:val="0"/>
      <w:marTop w:val="0"/>
      <w:marBottom w:val="0"/>
      <w:divBdr>
        <w:top w:val="none" w:sz="0" w:space="0" w:color="auto"/>
        <w:left w:val="none" w:sz="0" w:space="0" w:color="auto"/>
        <w:bottom w:val="none" w:sz="0" w:space="0" w:color="auto"/>
        <w:right w:val="none" w:sz="0" w:space="0" w:color="auto"/>
      </w:divBdr>
      <w:divsChild>
        <w:div w:id="1353070463">
          <w:marLeft w:val="0"/>
          <w:marRight w:val="0"/>
          <w:marTop w:val="0"/>
          <w:marBottom w:val="0"/>
          <w:divBdr>
            <w:top w:val="none" w:sz="0" w:space="0" w:color="auto"/>
            <w:left w:val="none" w:sz="0" w:space="0" w:color="auto"/>
            <w:bottom w:val="none" w:sz="0" w:space="0" w:color="auto"/>
            <w:right w:val="none" w:sz="0" w:space="0" w:color="auto"/>
          </w:divBdr>
          <w:divsChild>
            <w:div w:id="1659843676">
              <w:marLeft w:val="0"/>
              <w:marRight w:val="0"/>
              <w:marTop w:val="0"/>
              <w:marBottom w:val="0"/>
              <w:divBdr>
                <w:top w:val="none" w:sz="0" w:space="0" w:color="auto"/>
                <w:left w:val="none" w:sz="0" w:space="0" w:color="auto"/>
                <w:bottom w:val="none" w:sz="0" w:space="0" w:color="auto"/>
                <w:right w:val="none" w:sz="0" w:space="0" w:color="auto"/>
              </w:divBdr>
              <w:divsChild>
                <w:div w:id="100343906">
                  <w:marLeft w:val="0"/>
                  <w:marRight w:val="0"/>
                  <w:marTop w:val="0"/>
                  <w:marBottom w:val="0"/>
                  <w:divBdr>
                    <w:top w:val="none" w:sz="0" w:space="0" w:color="auto"/>
                    <w:left w:val="none" w:sz="0" w:space="0" w:color="auto"/>
                    <w:bottom w:val="none" w:sz="0" w:space="0" w:color="auto"/>
                    <w:right w:val="none" w:sz="0" w:space="0" w:color="auto"/>
                  </w:divBdr>
                  <w:divsChild>
                    <w:div w:id="18699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7630">
          <w:marLeft w:val="0"/>
          <w:marRight w:val="0"/>
          <w:marTop w:val="0"/>
          <w:marBottom w:val="0"/>
          <w:divBdr>
            <w:top w:val="none" w:sz="0" w:space="0" w:color="auto"/>
            <w:left w:val="none" w:sz="0" w:space="0" w:color="auto"/>
            <w:bottom w:val="none" w:sz="0" w:space="0" w:color="auto"/>
            <w:right w:val="none" w:sz="0" w:space="0" w:color="auto"/>
          </w:divBdr>
          <w:divsChild>
            <w:div w:id="1856840088">
              <w:marLeft w:val="0"/>
              <w:marRight w:val="0"/>
              <w:marTop w:val="0"/>
              <w:marBottom w:val="0"/>
              <w:divBdr>
                <w:top w:val="none" w:sz="0" w:space="0" w:color="auto"/>
                <w:left w:val="none" w:sz="0" w:space="0" w:color="auto"/>
                <w:bottom w:val="none" w:sz="0" w:space="0" w:color="auto"/>
                <w:right w:val="none" w:sz="0" w:space="0" w:color="auto"/>
              </w:divBdr>
              <w:divsChild>
                <w:div w:id="489294611">
                  <w:marLeft w:val="0"/>
                  <w:marRight w:val="0"/>
                  <w:marTop w:val="0"/>
                  <w:marBottom w:val="0"/>
                  <w:divBdr>
                    <w:top w:val="none" w:sz="0" w:space="0" w:color="auto"/>
                    <w:left w:val="none" w:sz="0" w:space="0" w:color="auto"/>
                    <w:bottom w:val="none" w:sz="0" w:space="0" w:color="auto"/>
                    <w:right w:val="none" w:sz="0" w:space="0" w:color="auto"/>
                  </w:divBdr>
                  <w:divsChild>
                    <w:div w:id="50240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890437">
      <w:bodyDiv w:val="1"/>
      <w:marLeft w:val="0"/>
      <w:marRight w:val="0"/>
      <w:marTop w:val="0"/>
      <w:marBottom w:val="0"/>
      <w:divBdr>
        <w:top w:val="none" w:sz="0" w:space="0" w:color="auto"/>
        <w:left w:val="none" w:sz="0" w:space="0" w:color="auto"/>
        <w:bottom w:val="none" w:sz="0" w:space="0" w:color="auto"/>
        <w:right w:val="none" w:sz="0" w:space="0" w:color="auto"/>
      </w:divBdr>
    </w:div>
    <w:div w:id="1206483742">
      <w:bodyDiv w:val="1"/>
      <w:marLeft w:val="0"/>
      <w:marRight w:val="0"/>
      <w:marTop w:val="0"/>
      <w:marBottom w:val="0"/>
      <w:divBdr>
        <w:top w:val="none" w:sz="0" w:space="0" w:color="auto"/>
        <w:left w:val="none" w:sz="0" w:space="0" w:color="auto"/>
        <w:bottom w:val="none" w:sz="0" w:space="0" w:color="auto"/>
        <w:right w:val="none" w:sz="0" w:space="0" w:color="auto"/>
      </w:divBdr>
    </w:div>
    <w:div w:id="120975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1025</Words>
  <Characters>5843</Characters>
  <Application>Microsoft Office Word</Application>
  <DocSecurity>0</DocSecurity>
  <Lines>48</Lines>
  <Paragraphs>13</Paragraphs>
  <ScaleCrop>false</ScaleCrop>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PAORIA</dc:creator>
  <cp:keywords/>
  <dc:description/>
  <cp:lastModifiedBy>LORENZO PAORIA</cp:lastModifiedBy>
  <cp:revision>166</cp:revision>
  <dcterms:created xsi:type="dcterms:W3CDTF">2024-05-27T09:13:00Z</dcterms:created>
  <dcterms:modified xsi:type="dcterms:W3CDTF">2024-08-09T07:24:00Z</dcterms:modified>
</cp:coreProperties>
</file>