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Spostamento Fatture PAC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Premessa: Operatività manuale di spostamento fatture necessaria in quanto PAC non ha ancora attivato il canale diretto </w:t>
      </w:r>
      <w:r w:rsidDel="00000000" w:rsidR="00000000" w:rsidRPr="00000000">
        <w:rPr>
          <w:b w:val="1"/>
          <w:i w:val="1"/>
          <w:rtl w:val="0"/>
        </w:rPr>
        <w:t xml:space="preserve">e-integration -&gt; Ditech.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Questa attività è da fare giornalmente. 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PS: Le fatture prodotte al venerdì, sabato o domenica le spostiamo al lunedì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c78d8"/>
          <w:sz w:val="26"/>
          <w:szCs w:val="26"/>
        </w:rPr>
      </w:pP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Parte 1 - Copia dei file XML in locale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Collegarsi con WinSCP o Filezilla su Rivomarket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Posizionarsi nel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/home/elvispos/com-elvispos-engine/data/csv/7953/download_invoice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538913" cy="14407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1440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In questo path saranno presenti tutte le fatture generate dai PDV di Rivomarket, Viole e Cigno 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PS: potrebbe anche essere che non ci siano file xml nel caso non abbiano effettuato fatture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 files che si troveranno in questo path saranno di questo tipo</w:t>
      </w:r>
    </w:p>
    <w:p w:rsidR="00000000" w:rsidDel="00000000" w:rsidP="00000000" w:rsidRDefault="00000000" w:rsidRPr="00000000" w14:paraId="0000001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FE_7953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_[XXX]_YYYYMMDD_[NUM_FATTURA].xml → Fatture PDV Rivomarket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FE_7274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_[XXX]_YYYYMMDD_[NUM_FATTURA].xml → Fatture PDV Viole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FE_7347_</w:t>
      </w:r>
      <w:r w:rsidDel="00000000" w:rsidR="00000000" w:rsidRPr="00000000">
        <w:rPr>
          <w:rtl w:val="0"/>
        </w:rPr>
        <w:t xml:space="preserve">[XXX]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YYYYMMDD_[NUM_FATTURA].xml → Fatture PDV Cigno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Copiarsi tutti gli XML su PC locale (Es: C:\Users\u0144\Desktop\FatturePROD)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Dopo aver copiato tutti gli XML in locale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file del XML del pdv di Rivomarket </w:t>
      </w:r>
      <w:r w:rsidDel="00000000" w:rsidR="00000000" w:rsidRPr="00000000">
        <w:rPr>
          <w:b w:val="1"/>
          <w:rtl w:val="0"/>
        </w:rPr>
        <w:t xml:space="preserve">FE_7953* </w:t>
      </w:r>
      <w:r w:rsidDel="00000000" w:rsidR="00000000" w:rsidRPr="00000000">
        <w:rPr>
          <w:rtl w:val="0"/>
        </w:rPr>
        <w:t xml:space="preserve">devono essere spostati nella sotto-cartella </w:t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/home/elvispos/com-elvispos-engine/data/csv/7953/download_invoice/Inviati a ditech manualmente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file XML degli altri PDV </w:t>
      </w:r>
      <w:r w:rsidDel="00000000" w:rsidR="00000000" w:rsidRPr="00000000">
        <w:rPr>
          <w:b w:val="1"/>
          <w:rtl w:val="0"/>
        </w:rPr>
        <w:t xml:space="preserve">FE_7274*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FE_7347* </w:t>
      </w:r>
      <w:r w:rsidDel="00000000" w:rsidR="00000000" w:rsidRPr="00000000">
        <w:rPr>
          <w:rtl w:val="0"/>
        </w:rPr>
        <w:t xml:space="preserve">devono essere cancellati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3c78d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3c78d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3c78d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Parte 2 - Spostamento su PC Negozio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PDV PAC che hanno intermediario Ditech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 fatture dei seguenti PDV devono quindi essere spostate su PC di negozio dove è installato Essepiu in quanto devono essere inviate a Ditech tramite l’attuale processo PAC (DATUM)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7953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7274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 ogni PDV aprire sessione VNC per collegarsi al PC di negozio dove è installato Essepiu.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505200" cy="152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IP PDV 7953 Rivomarket: </w:t>
        <w:tab/>
        <w:t xml:space="preserve">10.5.166.20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IP PDV 7274 Viole: </w:t>
        <w:tab/>
        <w:tab/>
        <w:t xml:space="preserve">10.5.58.20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Password VNC: </w:t>
        <w:tab/>
        <w:tab/>
        <w:t xml:space="preserve">H3lpPDV!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Dopo essersi collegati in VNC effettuare quindi gli step scritti in rosso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Ripetere l’operazione per tutti i pdv per cui è necessario invio a Ditech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PDV PAC che NON hanno intermediario Ditech e gestiscono invio a mano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 fatture dei seguenti PDV non devono essere spostate su PC di negozio, in quanto vengono inviate direttamente dal negozio all’intermediario di riferimento (che non è Ditech)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7347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Parte 3 - Backup XML su server di negozio corretto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Poichè ad oggi le fatture dei pdv attivi vengono tutte scaricate su Server Dante di Rivomarket, nel caso ci siano fatture di altri PDV (Es: Viole o Cigno) è necessario backuppare i file XML su server Dante corretto.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sono presenti fatture solo per pdv 7953 Rivomarket non è quindi necessario eseguire questi step.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Collegarsi con WinSCP ai server Dante di riferimento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Posizionarsi nel path LOCALE (Es C:\Users\u0144\Desktop\FatturePROD)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</w:rPr>
        <w:drawing>
          <wp:inline distB="114300" distT="114300" distL="114300" distR="114300">
            <wp:extent cx="6329363" cy="13933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1393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file del XML del pdv di Viole </w:t>
      </w:r>
      <w:r w:rsidDel="00000000" w:rsidR="00000000" w:rsidRPr="00000000">
        <w:rPr>
          <w:b w:val="1"/>
          <w:rtl w:val="0"/>
        </w:rPr>
        <w:t xml:space="preserve">FE_7274* </w:t>
      </w:r>
      <w:r w:rsidDel="00000000" w:rsidR="00000000" w:rsidRPr="00000000">
        <w:rPr>
          <w:rtl w:val="0"/>
        </w:rPr>
        <w:t xml:space="preserve">devono essere spostati nella cartella </w:t>
      </w:r>
    </w:p>
    <w:p w:rsidR="00000000" w:rsidDel="00000000" w:rsidP="00000000" w:rsidRDefault="00000000" w:rsidRPr="00000000" w14:paraId="0000004D">
      <w:pPr>
        <w:ind w:left="144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/home/elvispos/com-elvispos-engine/data/csv/7274/download_invoice/Inviati a ditech manualmente</w:t>
      </w:r>
    </w:p>
    <w:p w:rsidR="00000000" w:rsidDel="00000000" w:rsidP="00000000" w:rsidRDefault="00000000" w:rsidRPr="00000000" w14:paraId="0000004E">
      <w:pPr>
        <w:ind w:left="144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file del XML del pdv di Cigno </w:t>
      </w:r>
      <w:r w:rsidDel="00000000" w:rsidR="00000000" w:rsidRPr="00000000">
        <w:rPr>
          <w:b w:val="1"/>
          <w:rtl w:val="0"/>
        </w:rPr>
        <w:t xml:space="preserve">FE_7347* </w:t>
      </w:r>
      <w:r w:rsidDel="00000000" w:rsidR="00000000" w:rsidRPr="00000000">
        <w:rPr>
          <w:rtl w:val="0"/>
        </w:rPr>
        <w:t xml:space="preserve">devono essere spostati nella cartella </w:t>
      </w:r>
    </w:p>
    <w:p w:rsidR="00000000" w:rsidDel="00000000" w:rsidP="00000000" w:rsidRDefault="00000000" w:rsidRPr="00000000" w14:paraId="00000050">
      <w:pPr>
        <w:ind w:left="144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/home/elvispos/com-elvispos-engine/data/csv/7347/download_invoice/Inviati manualmente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