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191283" w14:textId="6D3FECEE" w:rsidR="00E80168" w:rsidRDefault="0049540E" w:rsidP="006155CC">
      <w:pPr>
        <w:pStyle w:val="Title"/>
        <w:jc w:val="center"/>
      </w:pPr>
      <w:r>
        <w:t>WCET Analysis-Report</w:t>
      </w:r>
    </w:p>
    <w:p w14:paraId="48714D30" w14:textId="74105FA5" w:rsidR="0049540E" w:rsidRPr="0049540E" w:rsidRDefault="0049540E" w:rsidP="0049540E">
      <w:pPr>
        <w:pStyle w:val="Subtitle"/>
        <w:jc w:val="center"/>
      </w:pPr>
      <w:r>
        <w:t>M2-HECS-Lorenzo Sinitò</w:t>
      </w:r>
      <w:bookmarkStart w:id="0" w:name="_GoBack"/>
      <w:bookmarkEnd w:id="0"/>
    </w:p>
    <w:p w14:paraId="555D66B6" w14:textId="7305D458" w:rsidR="005C6421" w:rsidRDefault="00BF0EC9" w:rsidP="006155CC">
      <w:pPr>
        <w:pStyle w:val="Heading1"/>
        <w:jc w:val="both"/>
      </w:pPr>
      <w:r>
        <w:t>Brief Introduction</w:t>
      </w:r>
    </w:p>
    <w:p w14:paraId="31BF4E07" w14:textId="1E51E84C" w:rsidR="00BF0EC9" w:rsidRDefault="00BF0EC9" w:rsidP="006155CC">
      <w:pPr>
        <w:jc w:val="both"/>
      </w:pPr>
      <w:r>
        <w:t xml:space="preserve">This TP is divided into two sections: The use of Otawa (for the estimation of WCET), and the implementation of a tool which can reconstruct the CFG of a program, starting from its </w:t>
      </w:r>
      <w:r w:rsidR="00131711">
        <w:t>disassembled</w:t>
      </w:r>
      <w:r>
        <w:t xml:space="preserve"> code. In this case, the script has been implemented in python, and it is stored in the folder.</w:t>
      </w:r>
    </w:p>
    <w:p w14:paraId="6839F3AE" w14:textId="3721DA7E" w:rsidR="00BF0EC9" w:rsidRDefault="00BF0EC9" w:rsidP="006155CC">
      <w:pPr>
        <w:pStyle w:val="Heading1"/>
      </w:pPr>
      <w:r>
        <w:t>Part1</w:t>
      </w:r>
    </w:p>
    <w:p w14:paraId="28C7D75C" w14:textId="6C14970F" w:rsidR="00BF0EC9" w:rsidRDefault="00BF0EC9" w:rsidP="006155CC">
      <w:pPr>
        <w:pStyle w:val="Heading2"/>
      </w:pPr>
      <w:r>
        <w:t>2.2.1 – CFG Reconstruction with Otawa</w:t>
      </w:r>
      <w:r w:rsidR="009A2D9F">
        <w:softHyphen/>
      </w:r>
    </w:p>
    <w:p w14:paraId="31146E46" w14:textId="77777777" w:rsidR="00015318" w:rsidRDefault="00015318" w:rsidP="006155CC">
      <w:pPr>
        <w:jc w:val="both"/>
      </w:pPr>
      <w:r>
        <w:t>The CFG is reconstructed starting from the elf file, which is the product of the C code compilation. Depending on the specified argument, in the command line, the optimization process of the compilation is affected.</w:t>
      </w:r>
    </w:p>
    <w:p w14:paraId="4B17D35E" w14:textId="667B0D86" w:rsidR="009A2D9F" w:rsidRDefault="00015318" w:rsidP="006155CC">
      <w:pPr>
        <w:jc w:val="both"/>
      </w:pPr>
      <w:r>
        <w:t xml:space="preserve">The optimization level could, without affecting the program intended </w:t>
      </w:r>
      <w:r w:rsidR="00131711">
        <w:t>behavior</w:t>
      </w:r>
      <w:r>
        <w:t>, change its structure. Seldom, the higher the level, the deeper the impact. The final effect can be better appreciated analyzing the generated CFG. Indeed, it could happen, to find out differences between the expected CFG and the binary-level CFG obtained.</w:t>
      </w:r>
      <w:r w:rsidR="00E4356A">
        <w:t xml:space="preserve"> In the observed case, </w:t>
      </w:r>
      <w:r w:rsidR="00E4356A" w:rsidRPr="003618EE">
        <w:rPr>
          <w:i/>
        </w:rPr>
        <w:t>bsort_return</w:t>
      </w:r>
      <w:r w:rsidR="00E4356A">
        <w:t xml:space="preserve"> function, the improvement can be highlighted in the use of less memory (load &amp; store) operations.</w:t>
      </w:r>
    </w:p>
    <w:p w14:paraId="6B814C7B" w14:textId="331BBA90" w:rsidR="009A2D9F" w:rsidRDefault="00015318" w:rsidP="006155CC">
      <w:pPr>
        <w:jc w:val="both"/>
      </w:pPr>
      <w:r>
        <w:t>By opening the provided CFGs, optimizations are appreciated in the reduced complexity and in the reduced number of estimated WCET. With -O1, it is reduced from 4782 to 1809. It is also worth noticing that, not always, by further increasing the optimization level, an actual improvement is encountered. In fact, with -02, the result is the same as -01</w:t>
      </w:r>
      <w:r w:rsidR="009A2D9F">
        <w:t>.</w:t>
      </w:r>
    </w:p>
    <w:p w14:paraId="49D0F1C4" w14:textId="011BA886" w:rsidR="009A2D9F" w:rsidRDefault="009A2D9F" w:rsidP="006155CC">
      <w:pPr>
        <w:pStyle w:val="Heading2"/>
      </w:pPr>
      <w:r>
        <w:t>2.2.2</w:t>
      </w:r>
      <w:r w:rsidR="005D0C31">
        <w:t xml:space="preserve"> – Micro-architectural Analysis</w:t>
      </w:r>
    </w:p>
    <w:p w14:paraId="5E4833C4" w14:textId="595F5FA5" w:rsidR="00B9073B" w:rsidRDefault="001517A9" w:rsidP="006155CC">
      <w:pPr>
        <w:jc w:val="both"/>
      </w:pPr>
      <w:r>
        <w:t xml:space="preserve">According to the content of each block, the execution time can change. It depends, in fact, from the type of instruction, from the size, from possible hazards, and from the </w:t>
      </w:r>
      <w:r w:rsidR="00B9073B">
        <w:t>internal architectural</w:t>
      </w:r>
      <w:r>
        <w:t xml:space="preserve"> path.</w:t>
      </w:r>
    </w:p>
    <w:p w14:paraId="4B181AE2" w14:textId="18EF12B5" w:rsidR="00B9073B" w:rsidRDefault="00B9073B" w:rsidP="006155CC">
      <w:pPr>
        <w:jc w:val="both"/>
      </w:pPr>
      <w:r>
        <w:t xml:space="preserve">The execution time can also vary according to the chain of instructions to be executed. For example, in case of hazard, the pipeline is stalled so that them are avoided. They are frequent when the same registers are involved in the operation chain. Seldom, it is also aggravated by memory accesses, which slow down the performance (architectural path, memory r/w delay, hit/miss with caches). </w:t>
      </w:r>
    </w:p>
    <w:p w14:paraId="2516FB25" w14:textId="77E10446" w:rsidR="000F348F" w:rsidRDefault="000F348F" w:rsidP="006155CC">
      <w:pPr>
        <w:pStyle w:val="Heading2"/>
      </w:pPr>
      <w:r>
        <w:t>2.2.3</w:t>
      </w:r>
      <w:r w:rsidR="005D0C31">
        <w:t xml:space="preserve"> – Loop-bound Analysis</w:t>
      </w:r>
    </w:p>
    <w:p w14:paraId="5B4F3523" w14:textId="5C25A50A" w:rsidR="000F348F" w:rsidRDefault="000F348F" w:rsidP="006155CC">
      <w:pPr>
        <w:jc w:val="both"/>
      </w:pPr>
      <w:r>
        <w:t>The structure of the .</w:t>
      </w:r>
      <w:proofErr w:type="spellStart"/>
      <w:r>
        <w:t>ffx</w:t>
      </w:r>
      <w:proofErr w:type="spellEnd"/>
      <w:r>
        <w:t xml:space="preserve"> file is hierarchical. It means that every layer is delimited by an identifier, which specifies its function. Every layer is opened and closed and follows the </w:t>
      </w:r>
      <w:r w:rsidR="00131711">
        <w:t>behavior</w:t>
      </w:r>
      <w:r>
        <w:t xml:space="preserve"> of the program. However, it doesn't clearly show the possible transitions between one block to another.</w:t>
      </w:r>
    </w:p>
    <w:p w14:paraId="296D3335" w14:textId="4BC2D003" w:rsidR="000F348F" w:rsidRPr="000F348F" w:rsidRDefault="000F348F" w:rsidP="006155CC">
      <w:pPr>
        <w:jc w:val="both"/>
      </w:pPr>
      <w:r>
        <w:t xml:space="preserve">Regarding the two loops, two values are indicated. One, </w:t>
      </w:r>
      <w:r w:rsidRPr="00131711">
        <w:rPr>
          <w:i/>
        </w:rPr>
        <w:t>maxcount</w:t>
      </w:r>
      <w:r>
        <w:t xml:space="preserve">, which indicates the repetition of the single loop itself. The other, </w:t>
      </w:r>
      <w:r w:rsidRPr="00131711">
        <w:rPr>
          <w:i/>
        </w:rPr>
        <w:t>totalcount</w:t>
      </w:r>
      <w:r>
        <w:t xml:space="preserve">, keeps in consideration the number of times the instruction is executed in the program. In fact, both </w:t>
      </w:r>
      <w:r w:rsidRPr="00131711">
        <w:rPr>
          <w:i/>
        </w:rPr>
        <w:t>maxcount</w:t>
      </w:r>
      <w:r>
        <w:t xml:space="preserve"> is 99 (m</w:t>
      </w:r>
      <w:r w:rsidR="001517A9">
        <w:softHyphen/>
      </w:r>
      <w:r w:rsidR="001517A9">
        <w:softHyphen/>
      </w:r>
      <w:r>
        <w:t xml:space="preserve">ax iteration of the loop), but </w:t>
      </w:r>
      <w:r w:rsidRPr="00131711">
        <w:rPr>
          <w:i/>
        </w:rPr>
        <w:t>totalcount</w:t>
      </w:r>
      <w:r>
        <w:t xml:space="preserve"> changes. For the inner loop, it is evaluated as 99x99=9801.</w:t>
      </w:r>
    </w:p>
    <w:p w14:paraId="0CD8DF5F" w14:textId="459354CE" w:rsidR="00E316AD" w:rsidRDefault="00BF0EC9" w:rsidP="006155CC">
      <w:pPr>
        <w:pStyle w:val="Heading2"/>
      </w:pPr>
      <w:r>
        <w:lastRenderedPageBreak/>
        <w:softHyphen/>
      </w:r>
      <w:r w:rsidR="00E316AD">
        <w:t>2.2.4</w:t>
      </w:r>
      <w:r w:rsidR="005D0C31">
        <w:t xml:space="preserve"> – Path Analysis</w:t>
      </w:r>
    </w:p>
    <w:p w14:paraId="435EF7DD" w14:textId="504C091F" w:rsidR="005D0C31" w:rsidRDefault="005D0C31" w:rsidP="006155CC">
      <w:pPr>
        <w:jc w:val="both"/>
      </w:pPr>
      <w:r>
        <w:t>The indicated variables are related to the nodes, the edges, and the corresponding number of times. Nodes are defined as integers, while edges are modelled as sums (positive and negatives according to the verse, if entering or exiting). In this file, products are implicit. Moreover, variables can be subjected to constraints</w:t>
      </w:r>
      <w:r w:rsidR="00131711">
        <w:t xml:space="preserve"> over the iteration number</w:t>
      </w:r>
      <w:r>
        <w:t>.</w:t>
      </w:r>
    </w:p>
    <w:p w14:paraId="76343421" w14:textId="5DD93923" w:rsidR="00E316AD" w:rsidRDefault="005D0C31" w:rsidP="006155CC">
      <w:pPr>
        <w:jc w:val="both"/>
      </w:pPr>
      <w:r>
        <w:t>By solving the system constraints, iteration numbers are retrieved. By inserting an edge which cuts the CFG and which gives a direct path to the end, new values are obtained. In this case, of course, the iterations are drastically reduced. Files are given in the provided archive.</w:t>
      </w:r>
    </w:p>
    <w:p w14:paraId="67BB459E" w14:textId="166A9997" w:rsidR="00B9073B" w:rsidRPr="00B9073B" w:rsidRDefault="005D0C31" w:rsidP="006155CC">
      <w:pPr>
        <w:pStyle w:val="Heading1"/>
      </w:pPr>
      <w:r>
        <w:t>Part2 – CFG Reconstruction Tool</w:t>
      </w:r>
    </w:p>
    <w:p w14:paraId="56827CF2" w14:textId="305D4F80" w:rsidR="006155CC" w:rsidRDefault="005D0C31" w:rsidP="006155CC">
      <w:pPr>
        <w:jc w:val="both"/>
      </w:pPr>
      <w:r>
        <w:t>This tool is implemented in python</w:t>
      </w:r>
      <w:r w:rsidR="00B9073B">
        <w:t>. It reads from the file “</w:t>
      </w:r>
      <w:r w:rsidR="00B9073B" w:rsidRPr="00E0592F">
        <w:rPr>
          <w:i/>
        </w:rPr>
        <w:t>out.txt</w:t>
      </w:r>
      <w:r w:rsidR="00B9073B">
        <w:t xml:space="preserve">”, which is generated through the command </w:t>
      </w:r>
    </w:p>
    <w:p w14:paraId="5E91D474" w14:textId="75434786" w:rsidR="005D0C31" w:rsidRDefault="00B9073B" w:rsidP="006155CC">
      <w:pPr>
        <w:jc w:val="center"/>
        <w:rPr>
          <w:i/>
        </w:rPr>
      </w:pPr>
      <w:r w:rsidRPr="006155CC">
        <w:rPr>
          <w:i/>
        </w:rPr>
        <w:t>arm-</w:t>
      </w:r>
      <w:proofErr w:type="spellStart"/>
      <w:r w:rsidRPr="006155CC">
        <w:rPr>
          <w:i/>
        </w:rPr>
        <w:t>eabi</w:t>
      </w:r>
      <w:proofErr w:type="spellEnd"/>
      <w:r w:rsidRPr="006155CC">
        <w:rPr>
          <w:i/>
        </w:rPr>
        <w:t>-none-</w:t>
      </w:r>
      <w:proofErr w:type="spellStart"/>
      <w:r w:rsidRPr="006155CC">
        <w:rPr>
          <w:i/>
        </w:rPr>
        <w:t>objdump</w:t>
      </w:r>
      <w:proofErr w:type="spellEnd"/>
      <w:r w:rsidRPr="006155CC">
        <w:rPr>
          <w:i/>
        </w:rPr>
        <w:t xml:space="preserve"> -d </w:t>
      </w:r>
      <w:proofErr w:type="spellStart"/>
      <w:r w:rsidR="006155CC" w:rsidRPr="006155CC">
        <w:rPr>
          <w:i/>
        </w:rPr>
        <w:t>f.elf</w:t>
      </w:r>
      <w:proofErr w:type="spellEnd"/>
    </w:p>
    <w:p w14:paraId="00FC32E4" w14:textId="0D44DB29" w:rsidR="00131711" w:rsidRPr="00131711" w:rsidRDefault="00131711" w:rsidP="006155CC">
      <w:pPr>
        <w:jc w:val="both"/>
      </w:pPr>
      <w:r>
        <w:rPr>
          <w:i/>
        </w:rPr>
        <w:t>“</w:t>
      </w:r>
      <w:proofErr w:type="spellStart"/>
      <w:r>
        <w:rPr>
          <w:i/>
        </w:rPr>
        <w:t>f.elf</w:t>
      </w:r>
      <w:proofErr w:type="spellEnd"/>
      <w:r>
        <w:rPr>
          <w:i/>
        </w:rPr>
        <w:t xml:space="preserve">” </w:t>
      </w:r>
      <w:r>
        <w:t>is generated starting from “</w:t>
      </w:r>
      <w:proofErr w:type="spellStart"/>
      <w:r>
        <w:rPr>
          <w:i/>
        </w:rPr>
        <w:t>f.c</w:t>
      </w:r>
      <w:proofErr w:type="spellEnd"/>
      <w:r>
        <w:rPr>
          <w:i/>
        </w:rPr>
        <w:t>”</w:t>
      </w:r>
      <w:r>
        <w:t>. To use the tool for other programs, just change the input name</w:t>
      </w:r>
      <w:r w:rsidR="0096336F">
        <w:t xml:space="preserve"> (in this case “</w:t>
      </w:r>
      <w:r w:rsidR="0096336F">
        <w:rPr>
          <w:i/>
        </w:rPr>
        <w:t>out.txt”</w:t>
      </w:r>
      <w:r w:rsidR="0096336F" w:rsidRPr="0096336F">
        <w:t>)</w:t>
      </w:r>
      <w:r>
        <w:t xml:space="preserve"> and the function to be searched</w:t>
      </w:r>
      <w:r w:rsidR="0096336F">
        <w:t xml:space="preserve"> (in this case “</w:t>
      </w:r>
      <w:r w:rsidR="0096336F" w:rsidRPr="0096336F">
        <w:rPr>
          <w:i/>
        </w:rPr>
        <w:t>&lt;</w:t>
      </w:r>
      <w:proofErr w:type="spellStart"/>
      <w:r w:rsidR="0096336F" w:rsidRPr="0096336F">
        <w:rPr>
          <w:i/>
        </w:rPr>
        <w:t>find_min</w:t>
      </w:r>
      <w:proofErr w:type="spellEnd"/>
      <w:r w:rsidR="0096336F" w:rsidRPr="0096336F">
        <w:rPr>
          <w:i/>
        </w:rPr>
        <w:t>&gt;:</w:t>
      </w:r>
      <w:r w:rsidR="0096336F">
        <w:t>”)</w:t>
      </w:r>
      <w:r>
        <w:t>. As it is provided, it is configured to work with the function I have created. However, to verify its correctness, in the “</w:t>
      </w:r>
      <w:proofErr w:type="spellStart"/>
      <w:r>
        <w:rPr>
          <w:i/>
        </w:rPr>
        <w:t>bsort</w:t>
      </w:r>
      <w:proofErr w:type="spellEnd"/>
      <w:r>
        <w:rPr>
          <w:i/>
        </w:rPr>
        <w:t>”</w:t>
      </w:r>
      <w:r>
        <w:t xml:space="preserve"> folder, the reconstructed CFG generated with this tool can be appreciated and compared with the one generated with Otawa.</w:t>
      </w:r>
    </w:p>
    <w:p w14:paraId="0E28ED73" w14:textId="7964B307" w:rsidR="006155CC" w:rsidRDefault="006155CC" w:rsidP="006155CC">
      <w:pPr>
        <w:jc w:val="both"/>
      </w:pPr>
      <w:r>
        <w:t xml:space="preserve">The </w:t>
      </w:r>
      <w:r w:rsidR="00131711">
        <w:t>“</w:t>
      </w:r>
      <w:proofErr w:type="spellStart"/>
      <w:r w:rsidRPr="00131711">
        <w:rPr>
          <w:i/>
        </w:rPr>
        <w:t>file.c</w:t>
      </w:r>
      <w:proofErr w:type="spellEnd"/>
      <w:r w:rsidR="00131711">
        <w:rPr>
          <w:i/>
        </w:rPr>
        <w:t>”</w:t>
      </w:r>
      <w:r>
        <w:t xml:space="preserve"> contains the code related to a simple </w:t>
      </w:r>
      <w:r w:rsidR="00131711">
        <w:t xml:space="preserve">main </w:t>
      </w:r>
      <w:r>
        <w:t>w</w:t>
      </w:r>
      <w:r w:rsidR="00131711">
        <w:t>hich</w:t>
      </w:r>
      <w:r>
        <w:t xml:space="preserve"> recalls “</w:t>
      </w:r>
      <w:proofErr w:type="spellStart"/>
      <w:r w:rsidRPr="00EC374A">
        <w:rPr>
          <w:i/>
        </w:rPr>
        <w:t>find_</w:t>
      </w:r>
      <w:proofErr w:type="gramStart"/>
      <w:r w:rsidRPr="00EC374A">
        <w:rPr>
          <w:i/>
        </w:rPr>
        <w:t>min</w:t>
      </w:r>
      <w:proofErr w:type="spellEnd"/>
      <w:r w:rsidRPr="00EC374A">
        <w:rPr>
          <w:i/>
        </w:rPr>
        <w:t>(</w:t>
      </w:r>
      <w:proofErr w:type="gramEnd"/>
      <w:r w:rsidRPr="00EC374A">
        <w:rPr>
          <w:i/>
        </w:rPr>
        <w:t>)</w:t>
      </w:r>
      <w:r>
        <w:t>”. This function is made of a loop and an if, so that</w:t>
      </w:r>
      <w:r w:rsidR="00131711">
        <w:t xml:space="preserve"> the</w:t>
      </w:r>
      <w:r>
        <w:t xml:space="preserve"> branches</w:t>
      </w:r>
      <w:r w:rsidR="00131711">
        <w:t xml:space="preserve"> behavior</w:t>
      </w:r>
      <w:r>
        <w:t xml:space="preserve"> can be better appreciated. The script, searches for </w:t>
      </w:r>
      <w:r w:rsidR="00EC374A">
        <w:t>“</w:t>
      </w:r>
      <w:r w:rsidRPr="00EC374A">
        <w:rPr>
          <w:i/>
        </w:rPr>
        <w:t>&lt;</w:t>
      </w:r>
      <w:proofErr w:type="spellStart"/>
      <w:r w:rsidRPr="00EC374A">
        <w:rPr>
          <w:i/>
        </w:rPr>
        <w:t>find_min</w:t>
      </w:r>
      <w:proofErr w:type="spellEnd"/>
      <w:r w:rsidRPr="00EC374A">
        <w:rPr>
          <w:i/>
        </w:rPr>
        <w:t>&gt;:</w:t>
      </w:r>
      <w:r w:rsidR="00EC374A">
        <w:rPr>
          <w:i/>
        </w:rPr>
        <w:t>”</w:t>
      </w:r>
      <w:r>
        <w:t xml:space="preserve"> in the </w:t>
      </w:r>
      <w:r w:rsidR="00131711">
        <w:t xml:space="preserve">disassembled </w:t>
      </w:r>
      <w:r>
        <w:t>file</w:t>
      </w:r>
      <w:r w:rsidR="0096336F">
        <w:t xml:space="preserve"> </w:t>
      </w:r>
      <w:r>
        <w:t>and reads all its instructions, which are a priori stored, to understand the instruction set.</w:t>
      </w:r>
    </w:p>
    <w:p w14:paraId="1A8BA051" w14:textId="2A9FAA6D" w:rsidR="006155CC" w:rsidRDefault="006155CC" w:rsidP="006155CC">
      <w:pPr>
        <w:jc w:val="both"/>
      </w:pPr>
      <w:r>
        <w:t xml:space="preserve">Each block terminates with a branch instruction, which in almost all cases points to the link register, which stores the return address of the calling function. </w:t>
      </w:r>
    </w:p>
    <w:p w14:paraId="72D20407" w14:textId="7E4D74A3" w:rsidR="006155CC" w:rsidRDefault="006155CC" w:rsidP="006155CC">
      <w:pPr>
        <w:jc w:val="both"/>
      </w:pPr>
      <w:r>
        <w:t xml:space="preserve">A convenient data structure, to better generate the CFG, is a graph. For this purpose, the </w:t>
      </w:r>
      <w:r w:rsidR="00131711">
        <w:t>“</w:t>
      </w:r>
      <w:proofErr w:type="spellStart"/>
      <w:r w:rsidRPr="00131711">
        <w:rPr>
          <w:i/>
        </w:rPr>
        <w:t>NetworkX</w:t>
      </w:r>
      <w:proofErr w:type="spellEnd"/>
      <w:r w:rsidR="00131711">
        <w:rPr>
          <w:i/>
        </w:rPr>
        <w:t>”</w:t>
      </w:r>
      <w:r>
        <w:t xml:space="preserve"> python module is exploited, which provides a useful set of methods to easily declare graphs and manipulate them. The parsing procedure is done as follow:</w:t>
      </w:r>
    </w:p>
    <w:p w14:paraId="78DC9E08" w14:textId="63F60B58" w:rsidR="006155CC" w:rsidRDefault="006155CC" w:rsidP="006155CC">
      <w:pPr>
        <w:pStyle w:val="ListParagraph"/>
        <w:numPr>
          <w:ilvl w:val="0"/>
          <w:numId w:val="1"/>
        </w:numPr>
        <w:jc w:val="both"/>
      </w:pPr>
      <w:r>
        <w:t xml:space="preserve">The dissembled code is read line per line. This should be the most convenient solution, as </w:t>
      </w:r>
      <w:r w:rsidR="00EB7B0B">
        <w:t>it allows to easily distinguish the instruction</w:t>
      </w:r>
      <w:r w:rsidR="0096336F">
        <w:t>s</w:t>
      </w:r>
      <w:r w:rsidR="00EB7B0B">
        <w:t>, and to better comprehend the direction flow, as branch instruction</w:t>
      </w:r>
      <w:r w:rsidR="0096336F">
        <w:t>s</w:t>
      </w:r>
      <w:r w:rsidR="00EB7B0B">
        <w:t xml:space="preserve"> can be explicitly read.</w:t>
      </w:r>
    </w:p>
    <w:p w14:paraId="1CD17BA6" w14:textId="4CE15091" w:rsidR="00EB7B0B" w:rsidRDefault="00EB7B0B" w:rsidP="006155CC">
      <w:pPr>
        <w:pStyle w:val="ListParagraph"/>
        <w:numPr>
          <w:ilvl w:val="0"/>
          <w:numId w:val="1"/>
        </w:numPr>
        <w:jc w:val="both"/>
      </w:pPr>
      <w:r>
        <w:t>What is necessary</w:t>
      </w:r>
      <w:r w:rsidR="0096336F">
        <w:t xml:space="preserve">, </w:t>
      </w:r>
      <w:r>
        <w:t>to implement</w:t>
      </w:r>
      <w:r w:rsidR="0096336F">
        <w:t xml:space="preserve"> the</w:t>
      </w:r>
      <w:r>
        <w:t xml:space="preserve"> parser</w:t>
      </w:r>
      <w:r w:rsidR="0096336F">
        <w:t xml:space="preserve">, </w:t>
      </w:r>
      <w:r>
        <w:t>is:</w:t>
      </w:r>
    </w:p>
    <w:p w14:paraId="51DC6DCE" w14:textId="4F56A5B8" w:rsidR="00D079BE" w:rsidRDefault="00D079BE" w:rsidP="00D079BE">
      <w:pPr>
        <w:pStyle w:val="ListParagraph"/>
        <w:numPr>
          <w:ilvl w:val="1"/>
          <w:numId w:val="1"/>
        </w:numPr>
        <w:jc w:val="both"/>
      </w:pPr>
      <w:r>
        <w:t xml:space="preserve">Understanding how the information is provided in the disassembly format. Thanks to the use of regular expressions (imported with the </w:t>
      </w:r>
      <w:r w:rsidR="00EC374A">
        <w:t>“</w:t>
      </w:r>
      <w:r>
        <w:rPr>
          <w:i/>
        </w:rPr>
        <w:t>re</w:t>
      </w:r>
      <w:r w:rsidR="00EC374A">
        <w:rPr>
          <w:i/>
        </w:rPr>
        <w:t>”</w:t>
      </w:r>
      <w:r>
        <w:rPr>
          <w:i/>
        </w:rPr>
        <w:t xml:space="preserve"> </w:t>
      </w:r>
      <w:r>
        <w:t xml:space="preserve">python library), each line is split. </w:t>
      </w:r>
      <w:r w:rsidR="00BC3FED">
        <w:t>The interested columns are the one storing the memory address, the instruction, and the argument of the instruction (only for the branches, as the target is displayed).</w:t>
      </w:r>
    </w:p>
    <w:p w14:paraId="22FD5E85" w14:textId="3E7C0D14" w:rsidR="00EB7B0B" w:rsidRDefault="00EB7B0B" w:rsidP="00EB7B0B">
      <w:pPr>
        <w:pStyle w:val="ListParagraph"/>
        <w:numPr>
          <w:ilvl w:val="1"/>
          <w:numId w:val="1"/>
        </w:numPr>
        <w:jc w:val="both"/>
      </w:pPr>
      <w:r>
        <w:t>The understanding of the entry point: Reckoning on the fact that the instructions are stored in memory in order, the first instruction of the block is for sure the entry point.</w:t>
      </w:r>
    </w:p>
    <w:p w14:paraId="371BF2EA" w14:textId="401E6BFF" w:rsidR="00EB7B0B" w:rsidRDefault="00EB7B0B" w:rsidP="00EB7B0B">
      <w:pPr>
        <w:pStyle w:val="ListParagraph"/>
        <w:numPr>
          <w:ilvl w:val="1"/>
          <w:numId w:val="1"/>
        </w:numPr>
        <w:jc w:val="both"/>
      </w:pPr>
      <w:r>
        <w:t>The identification of branches and of their typ</w:t>
      </w:r>
      <w:r w:rsidR="00D079BE">
        <w:t xml:space="preserve">e, as they can be conditional or unconditional. Considering a reduced instruction set of ARM7, the unconditional branches are identified with the instructions </w:t>
      </w:r>
      <w:r w:rsidR="00EC374A">
        <w:rPr>
          <w:i/>
        </w:rPr>
        <w:t>“</w:t>
      </w:r>
      <w:r w:rsidR="00D079BE">
        <w:rPr>
          <w:i/>
        </w:rPr>
        <w:t>b”</w:t>
      </w:r>
      <w:proofErr w:type="gramStart"/>
      <w:r w:rsidR="00D079BE">
        <w:rPr>
          <w:i/>
        </w:rPr>
        <w:t>,</w:t>
      </w:r>
      <w:r w:rsidR="00EC374A">
        <w:rPr>
          <w:i/>
        </w:rPr>
        <w:t>”</w:t>
      </w:r>
      <w:r w:rsidR="00D079BE">
        <w:rPr>
          <w:i/>
        </w:rPr>
        <w:t>bx</w:t>
      </w:r>
      <w:proofErr w:type="gramEnd"/>
      <w:r w:rsidR="00D079BE">
        <w:rPr>
          <w:i/>
        </w:rPr>
        <w:t>”,”</w:t>
      </w:r>
      <w:proofErr w:type="spellStart"/>
      <w:r w:rsidR="00D079BE">
        <w:rPr>
          <w:i/>
        </w:rPr>
        <w:t>bxl</w:t>
      </w:r>
      <w:proofErr w:type="spellEnd"/>
      <w:r w:rsidR="00D079BE">
        <w:rPr>
          <w:i/>
        </w:rPr>
        <w:t>”.</w:t>
      </w:r>
      <w:r w:rsidR="00D079BE">
        <w:t xml:space="preserve"> In this case, only one edge is </w:t>
      </w:r>
      <w:r w:rsidR="00D079BE">
        <w:lastRenderedPageBreak/>
        <w:t>considered and properly labeled. In the other case (conditional), two edges are formed, to identify the two possible paths (taken or untaken).</w:t>
      </w:r>
    </w:p>
    <w:p w14:paraId="580906D3" w14:textId="5039DF26" w:rsidR="00EB7B0B" w:rsidRDefault="00EB7B0B" w:rsidP="00EB7B0B">
      <w:pPr>
        <w:pStyle w:val="ListParagraph"/>
        <w:numPr>
          <w:ilvl w:val="1"/>
          <w:numId w:val="1"/>
        </w:numPr>
        <w:jc w:val="both"/>
      </w:pPr>
      <w:r>
        <w:t>The identification of the target instruction (same block or outer block membership)</w:t>
      </w:r>
      <w:r w:rsidR="00D079BE">
        <w:t>. Due to the exploding recursive complexity, if a branch points to an instruction which is outside the portion of considered code, then its CFG is not displayed</w:t>
      </w:r>
      <w:r w:rsidR="00282FC9">
        <w:t>, except for the node of the function itself</w:t>
      </w:r>
      <w:r w:rsidR="00D079BE">
        <w:t xml:space="preserve">. Simply, </w:t>
      </w:r>
      <w:r w:rsidR="00282FC9">
        <w:t>this</w:t>
      </w:r>
      <w:r w:rsidR="00D079BE">
        <w:t xml:space="preserve"> node will be added and will return to the next instruction. Of course, this assumes that the called instruction is re-entrant.</w:t>
      </w:r>
    </w:p>
    <w:p w14:paraId="07CBE44E" w14:textId="2078ACAD" w:rsidR="006155CC" w:rsidRDefault="00EB7B0B" w:rsidP="006155CC">
      <w:pPr>
        <w:pStyle w:val="ListParagraph"/>
        <w:numPr>
          <w:ilvl w:val="1"/>
          <w:numId w:val="1"/>
        </w:numPr>
        <w:jc w:val="both"/>
      </w:pPr>
      <w:r>
        <w:t>The identification of the exit point</w:t>
      </w:r>
      <w:r w:rsidR="00D079BE">
        <w:t xml:space="preserve">: the branch to the </w:t>
      </w:r>
      <w:r w:rsidR="00D079BE" w:rsidRPr="00D079BE">
        <w:rPr>
          <w:i/>
        </w:rPr>
        <w:t>link register</w:t>
      </w:r>
      <w:r w:rsidR="00D079BE">
        <w:t xml:space="preserve"> is researched. If it is not present, then the last instruction </w:t>
      </w:r>
      <w:proofErr w:type="gramStart"/>
      <w:r w:rsidR="00D079BE">
        <w:t>is considered to be</w:t>
      </w:r>
      <w:proofErr w:type="gramEnd"/>
      <w:r w:rsidR="00D079BE">
        <w:t xml:space="preserve"> the ending one.</w:t>
      </w:r>
    </w:p>
    <w:p w14:paraId="1EF8CFEB" w14:textId="1713CBFA" w:rsidR="00BC3FED" w:rsidRDefault="00BC3FED" w:rsidP="00BC3FED">
      <w:pPr>
        <w:jc w:val="both"/>
      </w:pPr>
      <w:r>
        <w:t>The algorithm works as follows:</w:t>
      </w:r>
    </w:p>
    <w:p w14:paraId="6D84E925" w14:textId="67BBDFCB" w:rsidR="00BC3FED" w:rsidRDefault="00BC3FED" w:rsidP="00BC3FED">
      <w:pPr>
        <w:pStyle w:val="ListParagraph"/>
        <w:numPr>
          <w:ilvl w:val="0"/>
          <w:numId w:val="2"/>
        </w:numPr>
        <w:jc w:val="both"/>
      </w:pPr>
      <w:r>
        <w:t>First lecture, to store the function instruction lines</w:t>
      </w:r>
      <w:r w:rsidR="00282FC9">
        <w:t xml:space="preserve">, </w:t>
      </w:r>
      <w:r>
        <w:t>and for the parsing. After this procedure, all the instruction set and of the block, and the relative addresses, are known.</w:t>
      </w:r>
    </w:p>
    <w:p w14:paraId="731005AA" w14:textId="77777777" w:rsidR="00BC3FED" w:rsidRDefault="00BC3FED" w:rsidP="00BC3FED">
      <w:pPr>
        <w:pStyle w:val="ListParagraph"/>
        <w:numPr>
          <w:ilvl w:val="0"/>
          <w:numId w:val="2"/>
        </w:numPr>
        <w:jc w:val="both"/>
      </w:pPr>
      <w:r>
        <w:t>Iteration through the parsed lines:</w:t>
      </w:r>
    </w:p>
    <w:p w14:paraId="6B176631" w14:textId="6C6C376F" w:rsidR="00BC3FED" w:rsidRDefault="00BC3FED" w:rsidP="00BC3FED">
      <w:pPr>
        <w:pStyle w:val="ListParagraph"/>
        <w:numPr>
          <w:ilvl w:val="1"/>
          <w:numId w:val="2"/>
        </w:numPr>
        <w:jc w:val="both"/>
      </w:pPr>
      <w:r>
        <w:t xml:space="preserve">A node is added for every </w:t>
      </w:r>
      <w:proofErr w:type="spellStart"/>
      <w:r>
        <w:rPr>
          <w:i/>
        </w:rPr>
        <w:t>i</w:t>
      </w:r>
      <w:proofErr w:type="spellEnd"/>
      <w:r>
        <w:rPr>
          <w:i/>
        </w:rPr>
        <w:t xml:space="preserve"> </w:t>
      </w:r>
      <w:r>
        <w:t>instruction address as there are no repetitions and as it simplifies the research in the graph. It is also labelled with its specific instruction (will be useful for the CFG representation).</w:t>
      </w:r>
    </w:p>
    <w:p w14:paraId="2D1C1D8E" w14:textId="349C1998" w:rsidR="008370F9" w:rsidRDefault="00BC3FED" w:rsidP="00BC3FED">
      <w:pPr>
        <w:pStyle w:val="ListParagraph"/>
        <w:numPr>
          <w:ilvl w:val="1"/>
          <w:numId w:val="2"/>
        </w:numPr>
        <w:jc w:val="both"/>
      </w:pPr>
      <w:r>
        <w:t xml:space="preserve">The </w:t>
      </w:r>
      <w:proofErr w:type="spellStart"/>
      <w:r>
        <w:rPr>
          <w:i/>
        </w:rPr>
        <w:t>i</w:t>
      </w:r>
      <w:proofErr w:type="spellEnd"/>
      <w:r>
        <w:t xml:space="preserve"> instruction is analyzed. Normally, if not the case of a br</w:t>
      </w:r>
      <w:r w:rsidR="00EC374A">
        <w:t>a</w:t>
      </w:r>
      <w:r>
        <w:t xml:space="preserve">nch, the next instruction, and so the next node, is the following line, </w:t>
      </w:r>
      <w:proofErr w:type="gramStart"/>
      <w:r>
        <w:t>assuming that</w:t>
      </w:r>
      <w:proofErr w:type="gramEnd"/>
      <w:r>
        <w:t xml:space="preserve"> the set isn’t already ended. If this is the case, then a simple, not labelled, edge is </w:t>
      </w:r>
      <w:r w:rsidR="008370F9">
        <w:t>added. In the case of a branch, it is analyzed. According to its typology and to its target address, a specific label is added to the next edge.</w:t>
      </w:r>
    </w:p>
    <w:p w14:paraId="10FAFBDA" w14:textId="43508623" w:rsidR="00BC3FED" w:rsidRDefault="008370F9" w:rsidP="008370F9">
      <w:pPr>
        <w:pStyle w:val="ListParagraph"/>
        <w:numPr>
          <w:ilvl w:val="0"/>
          <w:numId w:val="2"/>
        </w:numPr>
        <w:jc w:val="both"/>
      </w:pPr>
      <w:r>
        <w:t>At the end of the second iteration, the direct graph is formed, and it can be used for the graphical reconstruction. To complete this task, the dot format is preferred. The CFG is written into CFG.dot, that is then converted through the command “</w:t>
      </w:r>
      <w:r w:rsidRPr="00E0357B">
        <w:rPr>
          <w:i/>
        </w:rPr>
        <w:t>dot -</w:t>
      </w:r>
      <w:proofErr w:type="spellStart"/>
      <w:r w:rsidRPr="00E0357B">
        <w:rPr>
          <w:i/>
        </w:rPr>
        <w:t>Tps</w:t>
      </w:r>
      <w:proofErr w:type="spellEnd"/>
      <w:r w:rsidRPr="00E0357B">
        <w:rPr>
          <w:i/>
        </w:rPr>
        <w:t xml:space="preserve"> CFG.dot -o CFG.pdf</w:t>
      </w:r>
      <w:r>
        <w:t>”, which produces the PDF file. This command is recalled using the sys python module.</w:t>
      </w:r>
    </w:p>
    <w:p w14:paraId="23E0388F" w14:textId="6BE67DEB" w:rsidR="008370F9" w:rsidRDefault="008370F9" w:rsidP="008370F9">
      <w:pPr>
        <w:pStyle w:val="ListParagraph"/>
        <w:jc w:val="both"/>
      </w:pPr>
    </w:p>
    <w:p w14:paraId="04799484" w14:textId="2D854AC2" w:rsidR="008370F9" w:rsidRDefault="008370F9" w:rsidP="008370F9">
      <w:pPr>
        <w:jc w:val="both"/>
      </w:pPr>
      <w:r>
        <w:t>Please, note that, even if the contiguous instructions should be represented as a unique block, in my representation, due to the verbose label description, there is no risk of misunderstanding. Simply, a null edge label, means that there is no other possible path. On the contrary, in case of branches, the typology is always explained.</w:t>
      </w:r>
    </w:p>
    <w:p w14:paraId="0BF93F07" w14:textId="4FB18CED" w:rsidR="00282FC9" w:rsidRPr="00282FC9" w:rsidRDefault="00282FC9" w:rsidP="008370F9">
      <w:pPr>
        <w:jc w:val="both"/>
      </w:pPr>
      <w:r>
        <w:t xml:space="preserve">Moreover, </w:t>
      </w:r>
      <w:proofErr w:type="spellStart"/>
      <w:r>
        <w:rPr>
          <w:i/>
        </w:rPr>
        <w:t>NetworkX</w:t>
      </w:r>
      <w:proofErr w:type="spellEnd"/>
      <w:r>
        <w:rPr>
          <w:i/>
        </w:rPr>
        <w:t xml:space="preserve"> </w:t>
      </w:r>
      <w:r>
        <w:t xml:space="preserve">works so that, when adding an edge, the two nodes which form it are added if missing from the graph. Anyway, for how the problem is formulated, when adding again the node with the label information, it is updated. There is no risk of information loss. Further info can be found on </w:t>
      </w:r>
      <w:r w:rsidRPr="00282FC9">
        <w:rPr>
          <w:color w:val="00B0F0"/>
          <w:u w:val="single"/>
        </w:rPr>
        <w:t>https://networkx.github.io/documentation/stable/</w:t>
      </w:r>
    </w:p>
    <w:sectPr w:rsidR="00282FC9" w:rsidRPr="00282F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02293"/>
    <w:multiLevelType w:val="hybridMultilevel"/>
    <w:tmpl w:val="4628C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C10A1"/>
    <w:multiLevelType w:val="hybridMultilevel"/>
    <w:tmpl w:val="2508F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21"/>
    <w:rsid w:val="00015318"/>
    <w:rsid w:val="000F348F"/>
    <w:rsid w:val="00131711"/>
    <w:rsid w:val="001517A9"/>
    <w:rsid w:val="00282FC9"/>
    <w:rsid w:val="003618EE"/>
    <w:rsid w:val="0049540E"/>
    <w:rsid w:val="005032C9"/>
    <w:rsid w:val="005C6421"/>
    <w:rsid w:val="005D0C31"/>
    <w:rsid w:val="006155CC"/>
    <w:rsid w:val="006773A6"/>
    <w:rsid w:val="008370F9"/>
    <w:rsid w:val="00861472"/>
    <w:rsid w:val="00901580"/>
    <w:rsid w:val="00921A23"/>
    <w:rsid w:val="0096336F"/>
    <w:rsid w:val="009A2D9F"/>
    <w:rsid w:val="00B9073B"/>
    <w:rsid w:val="00BC3FED"/>
    <w:rsid w:val="00BF0EC9"/>
    <w:rsid w:val="00D079BE"/>
    <w:rsid w:val="00E0357B"/>
    <w:rsid w:val="00E0592F"/>
    <w:rsid w:val="00E316AD"/>
    <w:rsid w:val="00E4356A"/>
    <w:rsid w:val="00E80168"/>
    <w:rsid w:val="00EB7B0B"/>
    <w:rsid w:val="00EC374A"/>
    <w:rsid w:val="00FA3338"/>
    <w:rsid w:val="00FB6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4A695"/>
  <w15:chartTrackingRefBased/>
  <w15:docId w15:val="{62CD11F7-90A6-4DFC-A64C-A6C61109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4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0E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0E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2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C64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42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F0E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0E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155CC"/>
    <w:pPr>
      <w:ind w:left="720"/>
      <w:contextualSpacing/>
    </w:pPr>
  </w:style>
  <w:style w:type="paragraph" w:styleId="Subtitle">
    <w:name w:val="Subtitle"/>
    <w:basedOn w:val="Normal"/>
    <w:next w:val="Normal"/>
    <w:link w:val="SubtitleChar"/>
    <w:uiPriority w:val="11"/>
    <w:qFormat/>
    <w:rsid w:val="0049540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540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4E822-12BE-4FF9-BA10-385B1801F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3</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8</cp:revision>
  <cp:lastPrinted>2019-01-20T22:25:00Z</cp:lastPrinted>
  <dcterms:created xsi:type="dcterms:W3CDTF">2019-01-17T10:53:00Z</dcterms:created>
  <dcterms:modified xsi:type="dcterms:W3CDTF">2019-01-21T09:21:00Z</dcterms:modified>
</cp:coreProperties>
</file>