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64"/>
        </w:rPr>
        <w:t>Hornelore 1.0</w:t>
      </w:r>
    </w:p>
    <w:p>
      <w:pPr>
        <w:jc w:val="center"/>
      </w:pPr>
      <w:r>
        <w:rPr>
          <w:color w:val="4A7FB5"/>
          <w:sz w:val="32"/>
        </w:rPr>
        <w:t>Hardening Work Orders WO-01 through WO-08</w:t>
      </w:r>
    </w:p>
    <w:p>
      <w:pPr>
        <w:jc w:val="center"/>
      </w:pPr>
      <w:r>
        <w:rPr>
          <w:color w:val="6B7B8D"/>
          <w:sz w:val="28"/>
        </w:rPr>
        <w:t>Final Program-Level Report</w:t>
      </w:r>
    </w:p>
    <w:p/>
    <w:p>
      <w:pPr>
        <w:jc w:val="center"/>
      </w:pPr>
      <w:r>
        <w:rPr>
          <w:color w:val="6B7B8D"/>
          <w:sz w:val="20"/>
        </w:rPr>
        <w:t>Prepared: April 13, 2026</w:t>
        <w:br/>
        <w:t>Platform: Hornelore 1.0 (locked Lorevox 9.0 fork)</w:t>
        <w:br/>
        <w:t>Narrators: Christopher, Kent (86), Janice (86)</w:t>
        <w:br/>
        <w:t>Author: Claude / Lorevox Engineering</w:t>
      </w:r>
    </w:p>
    <w:p>
      <w:r>
        <w:br w:type="page"/>
      </w:r>
    </w:p>
    <w:p>
      <w:pPr>
        <w:pStyle w:val="Heading1"/>
      </w:pPr>
      <w:r>
        <w:t>Executive Summary</w:t>
      </w:r>
    </w:p>
    <w:p>
      <w:r>
        <w:t>This report documents the execution and outcomes of eight hardening work orders (WO-01 through WO-08) applied to Hornelore 1.0, a locked family memoir platform built on Lorevox 9.0. The platform serves three fixed narrators: Christopher, Kent (age 86), and Janice (age 86). All work orders were designed to improve reliability, safety, and usability for elderly narrators who interact with the system through voice, camera, and facial expression analysis.</w:t>
      </w:r>
    </w:p>
    <w:p>
      <w:r>
        <w:t>All eight work orders have been completed successfully. Each followed a strict discipline of READ, UNDERSTAND, PLAN, PATCH, TEST, and REPORT. The changes span the UI layer (HTML, CSS, JavaScript) and touch the emotion pipeline, consent system, microphone feedback, diagnostics panel, test coverage, and idle re-entry logic. No backend (Python/FastAPI) changes were required for WO-01 through WO-08.</w:t>
      </w:r>
    </w:p>
    <w:p>
      <w:pPr>
        <w:pStyle w:val="Heading2"/>
      </w:pPr>
      <w:r>
        <w:t>Summary Status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864"/>
            <w:shd w:fill="2E5984" w:val="clear"/>
          </w:tcPr>
          <w:p>
            <w:r>
              <w:rPr>
                <w:b/>
                <w:color w:val="FFFFFF"/>
                <w:sz w:val="20"/>
              </w:rPr>
              <w:t>WO</w:t>
            </w:r>
          </w:p>
        </w:tc>
        <w:tc>
          <w:tcPr>
            <w:tcW w:type="dxa" w:w="3744"/>
            <w:shd w:fill="2E5984" w:val="clear"/>
          </w:tcPr>
          <w:p>
            <w:r>
              <w:rPr>
                <w:b/>
                <w:color w:val="FFFFFF"/>
                <w:sz w:val="20"/>
              </w:rPr>
              <w:t>Title</w:t>
            </w:r>
          </w:p>
        </w:tc>
        <w:tc>
          <w:tcPr>
            <w:tcW w:type="dxa" w:w="1440"/>
            <w:shd w:fill="2E5984" w:val="clear"/>
          </w:tcPr>
          <w:p>
            <w:r>
              <w:rPr>
                <w:b/>
                <w:color w:val="FFFFFF"/>
                <w:sz w:val="20"/>
              </w:rPr>
              <w:t>Status</w:t>
            </w:r>
          </w:p>
        </w:tc>
        <w:tc>
          <w:tcPr>
            <w:tcW w:type="dxa" w:w="3312"/>
            <w:shd w:fill="2E5984" w:val="clear"/>
          </w:tcPr>
          <w:p>
            <w:r>
              <w:rPr>
                <w:b/>
                <w:color w:val="FFFFFF"/>
                <w:sz w:val="20"/>
              </w:rPr>
              <w:t>Files Changed</w:t>
            </w:r>
          </w:p>
        </w:tc>
      </w:tr>
      <w:tr>
        <w:tc>
          <w:tcPr>
            <w:tcW w:type="dxa" w:w="864"/>
            <w:shd w:fill="F5F7FA" w:val="clear"/>
          </w:tcPr>
          <w:p>
            <w:r>
              <w:rPr>
                <w:sz w:val="20"/>
              </w:rPr>
              <w:t>01</w:t>
            </w:r>
          </w:p>
        </w:tc>
        <w:tc>
          <w:tcPr>
            <w:tcW w:type="dxa" w:w="3744"/>
            <w:shd w:fill="F5F7FA" w:val="clear"/>
          </w:tcPr>
          <w:p>
            <w:r>
              <w:rPr>
                <w:sz w:val="20"/>
              </w:rPr>
              <w:t>Camera Preview Mirror</w:t>
            </w:r>
          </w:p>
        </w:tc>
        <w:tc>
          <w:tcPr>
            <w:tcW w:type="dxa" w:w="1440"/>
            <w:shd w:fill="F5F7FA" w:val="clear"/>
          </w:tcPr>
          <w:p>
            <w:r>
              <w:rPr>
                <w:sz w:val="20"/>
              </w:rPr>
              <w:t>COMPLETE</w:t>
            </w:r>
          </w:p>
        </w:tc>
        <w:tc>
          <w:tcPr>
            <w:tcW w:type="dxa" w:w="3312"/>
            <w:shd w:fill="F5F7FA" w:val="clear"/>
          </w:tcPr>
          <w:p>
            <w:r>
              <w:rPr>
                <w:sz w:val="20"/>
              </w:rPr>
              <w:t>camera-preview.js (new), hornelore1.0.html</w:t>
            </w:r>
          </w:p>
        </w:tc>
      </w:tr>
      <w:tr>
        <w:tc>
          <w:tcPr>
            <w:tcW w:type="dxa" w:w="864"/>
            <w:shd w:fill="FFFFFF" w:val="clear"/>
          </w:tcPr>
          <w:p>
            <w:r>
              <w:rPr>
                <w:sz w:val="20"/>
              </w:rPr>
              <w:t>02</w:t>
            </w:r>
          </w:p>
        </w:tc>
        <w:tc>
          <w:tcPr>
            <w:tcW w:type="dxa" w:w="3744"/>
            <w:shd w:fill="FFFFFF" w:val="clear"/>
          </w:tcPr>
          <w:p>
            <w:r>
              <w:rPr>
                <w:sz w:val="20"/>
              </w:rPr>
              <w:t>Family Consent Simplification</w:t>
            </w:r>
          </w:p>
        </w:tc>
        <w:tc>
          <w:tcPr>
            <w:tcW w:type="dxa" w:w="1440"/>
            <w:shd w:fill="FFFFFF" w:val="clear"/>
          </w:tcPr>
          <w:p>
            <w:r>
              <w:rPr>
                <w:sz w:val="20"/>
              </w:rPr>
              <w:t>COMPLETE</w:t>
            </w:r>
          </w:p>
        </w:tc>
        <w:tc>
          <w:tcPr>
            <w:tcW w:type="dxa" w:w="3312"/>
            <w:shd w:fill="FFFFFF" w:val="clear"/>
          </w:tcPr>
          <w:p>
            <w:r>
              <w:rPr>
                <w:sz w:val="20"/>
              </w:rPr>
              <w:t>facial-consent.js, state.js, hornelore1.0.html</w:t>
            </w:r>
          </w:p>
        </w:tc>
      </w:tr>
      <w:tr>
        <w:tc>
          <w:tcPr>
            <w:tcW w:type="dxa" w:w="864"/>
            <w:shd w:fill="F5F7FA" w:val="clear"/>
          </w:tcPr>
          <w:p>
            <w:r>
              <w:rPr>
                <w:sz w:val="20"/>
              </w:rPr>
              <w:t>03</w:t>
            </w:r>
          </w:p>
        </w:tc>
        <w:tc>
          <w:tcPr>
            <w:tcW w:type="dxa" w:w="3744"/>
            <w:shd w:fill="F5F7FA" w:val="clear"/>
          </w:tcPr>
          <w:p>
            <w:r>
              <w:rPr>
                <w:sz w:val="20"/>
              </w:rPr>
              <w:t>Mic State Visibility</w:t>
            </w:r>
          </w:p>
        </w:tc>
        <w:tc>
          <w:tcPr>
            <w:tcW w:type="dxa" w:w="1440"/>
            <w:shd w:fill="F5F7FA" w:val="clear"/>
          </w:tcPr>
          <w:p>
            <w:r>
              <w:rPr>
                <w:sz w:val="20"/>
              </w:rPr>
              <w:t>COMPLETE</w:t>
            </w:r>
          </w:p>
        </w:tc>
        <w:tc>
          <w:tcPr>
            <w:tcW w:type="dxa" w:w="3312"/>
            <w:shd w:fill="F5F7FA" w:val="clear"/>
          </w:tcPr>
          <w:p>
            <w:r>
              <w:rPr>
                <w:sz w:val="20"/>
              </w:rPr>
              <w:t>hornelore1.0.html (CSS+DOM), app.js</w:t>
            </w:r>
          </w:p>
        </w:tc>
      </w:tr>
      <w:tr>
        <w:tc>
          <w:tcPr>
            <w:tcW w:type="dxa" w:w="864"/>
            <w:shd w:fill="FFFFFF" w:val="clear"/>
          </w:tcPr>
          <w:p>
            <w:r>
              <w:rPr>
                <w:sz w:val="20"/>
              </w:rPr>
              <w:t>04</w:t>
            </w:r>
          </w:p>
        </w:tc>
        <w:tc>
          <w:tcPr>
            <w:tcW w:type="dxa" w:w="3744"/>
            <w:shd w:fill="FFFFFF" w:val="clear"/>
          </w:tcPr>
          <w:p>
            <w:r>
              <w:rPr>
                <w:sz w:val="20"/>
              </w:rPr>
              <w:t>Bug Panel Hardening</w:t>
            </w:r>
          </w:p>
        </w:tc>
        <w:tc>
          <w:tcPr>
            <w:tcW w:type="dxa" w:w="1440"/>
            <w:shd w:fill="FFFFFF" w:val="clear"/>
          </w:tcPr>
          <w:p>
            <w:r>
              <w:rPr>
                <w:sz w:val="20"/>
              </w:rPr>
              <w:t>COMPLETE</w:t>
            </w:r>
          </w:p>
        </w:tc>
        <w:tc>
          <w:tcPr>
            <w:tcW w:type="dxa" w:w="3312"/>
            <w:shd w:fill="FFFFFF" w:val="clear"/>
          </w:tcPr>
          <w:p>
            <w:r>
              <w:rPr>
                <w:sz w:val="20"/>
              </w:rPr>
              <w:t>hornelore1.0.html (DOM), app.js</w:t>
            </w:r>
          </w:p>
        </w:tc>
      </w:tr>
      <w:tr>
        <w:tc>
          <w:tcPr>
            <w:tcW w:type="dxa" w:w="864"/>
            <w:shd w:fill="F5F7FA" w:val="clear"/>
          </w:tcPr>
          <w:p>
            <w:r>
              <w:rPr>
                <w:sz w:val="20"/>
              </w:rPr>
              <w:t>05</w:t>
            </w:r>
          </w:p>
        </w:tc>
        <w:tc>
          <w:tcPr>
            <w:tcW w:type="dxa" w:w="3744"/>
            <w:shd w:fill="F5F7FA" w:val="clear"/>
          </w:tcPr>
          <w:p>
            <w:r>
              <w:rPr>
                <w:sz w:val="20"/>
              </w:rPr>
              <w:t>Emotion Pipeline Tests</w:t>
            </w:r>
          </w:p>
        </w:tc>
        <w:tc>
          <w:tcPr>
            <w:tcW w:type="dxa" w:w="1440"/>
            <w:shd w:fill="F5F7FA" w:val="clear"/>
          </w:tcPr>
          <w:p>
            <w:r>
              <w:rPr>
                <w:sz w:val="20"/>
              </w:rPr>
              <w:t>COMPLETE</w:t>
            </w:r>
          </w:p>
        </w:tc>
        <w:tc>
          <w:tcPr>
            <w:tcW w:type="dxa" w:w="3312"/>
            <w:shd w:fill="F5F7FA" w:val="clear"/>
          </w:tcPr>
          <w:p>
            <w:r>
              <w:rPr>
                <w:sz w:val="20"/>
              </w:rPr>
              <w:t>emotion-pipeline-tests.js (new), hornelore1.0.html</w:t>
            </w:r>
          </w:p>
        </w:tc>
      </w:tr>
      <w:tr>
        <w:tc>
          <w:tcPr>
            <w:tcW w:type="dxa" w:w="864"/>
            <w:shd w:fill="FFFFFF" w:val="clear"/>
          </w:tcPr>
          <w:p>
            <w:r>
              <w:rPr>
                <w:sz w:val="20"/>
              </w:rPr>
              <w:t>06</w:t>
            </w:r>
          </w:p>
        </w:tc>
        <w:tc>
          <w:tcPr>
            <w:tcW w:type="dxa" w:w="3744"/>
            <w:shd w:fill="FFFFFF" w:val="clear"/>
          </w:tcPr>
          <w:p>
            <w:r>
              <w:rPr>
                <w:sz w:val="20"/>
              </w:rPr>
              <w:t>Camera-to-Mic Awareness</w:t>
            </w:r>
          </w:p>
        </w:tc>
        <w:tc>
          <w:tcPr>
            <w:tcW w:type="dxa" w:w="1440"/>
            <w:shd w:fill="FFFFFF" w:val="clear"/>
          </w:tcPr>
          <w:p>
            <w:r>
              <w:rPr>
                <w:sz w:val="20"/>
              </w:rPr>
              <w:t>COMPLETE</w:t>
            </w:r>
          </w:p>
        </w:tc>
        <w:tc>
          <w:tcPr>
            <w:tcW w:type="dxa" w:w="3312"/>
            <w:shd w:fill="FFFFFF" w:val="clear"/>
          </w:tcPr>
          <w:p>
            <w:r>
              <w:rPr>
                <w:sz w:val="20"/>
              </w:rPr>
              <w:t>emotion-ui.js</w:t>
            </w:r>
          </w:p>
        </w:tc>
      </w:tr>
      <w:tr>
        <w:tc>
          <w:tcPr>
            <w:tcW w:type="dxa" w:w="864"/>
            <w:shd w:fill="F5F7FA" w:val="clear"/>
          </w:tcPr>
          <w:p>
            <w:r>
              <w:rPr>
                <w:sz w:val="20"/>
              </w:rPr>
              <w:t>07</w:t>
            </w:r>
          </w:p>
        </w:tc>
        <w:tc>
          <w:tcPr>
            <w:tcW w:type="dxa" w:w="3744"/>
            <w:shd w:fill="F5F7FA" w:val="clear"/>
          </w:tcPr>
          <w:p>
            <w:r>
              <w:rPr>
                <w:sz w:val="20"/>
              </w:rPr>
              <w:t>STT Architecture Review</w:t>
            </w:r>
          </w:p>
        </w:tc>
        <w:tc>
          <w:tcPr>
            <w:tcW w:type="dxa" w:w="1440"/>
            <w:shd w:fill="F5F7FA" w:val="clear"/>
          </w:tcPr>
          <w:p>
            <w:r>
              <w:rPr>
                <w:sz w:val="20"/>
              </w:rPr>
              <w:t>COMPLETE</w:t>
            </w:r>
          </w:p>
        </w:tc>
        <w:tc>
          <w:tcPr>
            <w:tcW w:type="dxa" w:w="3312"/>
            <w:shd w:fill="F5F7FA" w:val="clear"/>
          </w:tcPr>
          <w:p>
            <w:r>
              <w:rPr>
                <w:sz w:val="20"/>
              </w:rPr>
              <w:t>app.js (no-speech cascade fix)</w:t>
            </w:r>
          </w:p>
        </w:tc>
      </w:tr>
      <w:tr>
        <w:tc>
          <w:tcPr>
            <w:tcW w:type="dxa" w:w="864"/>
            <w:shd w:fill="FFFFFF" w:val="clear"/>
          </w:tcPr>
          <w:p>
            <w:r>
              <w:rPr>
                <w:sz w:val="20"/>
              </w:rPr>
              <w:t>08</w:t>
            </w:r>
          </w:p>
        </w:tc>
        <w:tc>
          <w:tcPr>
            <w:tcW w:type="dxa" w:w="3744"/>
            <w:shd w:fill="FFFFFF" w:val="clear"/>
          </w:tcPr>
          <w:p>
            <w:r>
              <w:rPr>
                <w:sz w:val="20"/>
              </w:rPr>
              <w:t>Gentle Re-Entry for Quiet Narrators</w:t>
            </w:r>
          </w:p>
        </w:tc>
        <w:tc>
          <w:tcPr>
            <w:tcW w:type="dxa" w:w="1440"/>
            <w:shd w:fill="FFFFFF" w:val="clear"/>
          </w:tcPr>
          <w:p>
            <w:r>
              <w:rPr>
                <w:sz w:val="20"/>
              </w:rPr>
              <w:t>COMPLETE</w:t>
            </w:r>
          </w:p>
        </w:tc>
        <w:tc>
          <w:tcPr>
            <w:tcW w:type="dxa" w:w="3312"/>
            <w:shd w:fill="FFFFFF" w:val="clear"/>
          </w:tcPr>
          <w:p>
            <w:r>
              <w:rPr>
                <w:sz w:val="20"/>
              </w:rPr>
              <w:t>hornelore1.0.html (idle timers)</w:t>
            </w:r>
          </w:p>
        </w:tc>
      </w:tr>
    </w:tbl>
    <w:p/>
    <w:p>
      <w:pPr>
        <w:spacing w:before="80" w:after="80"/>
      </w:pPr>
      <w:r>
        <w:rPr>
          <w:color w:val="CCCCCC"/>
          <w:sz w:val="12"/>
        </w:rPr>
        <w:t>________________________________________________________________________________</w:t>
      </w:r>
    </w:p>
    <w:p>
      <w:pPr>
        <w:pStyle w:val="Heading1"/>
      </w:pPr>
      <w:r>
        <w:t>Individual Work Order Reports</w:t>
      </w:r>
    </w:p>
    <w:p>
      <w:pPr>
        <w:pStyle w:val="Heading2"/>
      </w:pPr>
      <w:r>
        <w:t>WO-01: Camera Preview Mirror</w:t>
      </w:r>
    </w:p>
    <w:p>
      <w:pPr>
        <w:pStyle w:val="Heading3"/>
      </w:pPr>
      <w:r>
        <w:t>Problem</w:t>
      </w:r>
    </w:p>
    <w:p>
      <w:r>
        <w:t>The camera preview mirror (a small draggable self-view overlay) existed in Lorevox 8.0 but was never ported to Hornelore 1.0. The CSS styles were present in lori80.css, and the HTML referenced window.lv74.showCameraPreview, but the JavaScript IIFE that creates the DOM elements and attaches the camera stream was missing. When the emotion engine started the camera, narrators had no visual confirmation that the camera was active.</w:t>
      </w:r>
    </w:p>
    <w:p>
      <w:pPr>
        <w:pStyle w:val="Heading3"/>
      </w:pPr>
      <w:r>
        <w:t>Solution</w:t>
      </w:r>
    </w:p>
    <w:p>
      <w:r>
        <w:t>Created camera-preview.js as a standalone IIFE that constructs the preview overlay DOM (video element with CSS mirror transform, draggable title bar, close/reopen controls). The implementation reuses the emotion engine's existing MediaStream before falling back to a new getUserMedia request, avoiding duplicate camera access. The script is loaded after emotion-ui.js in the HTML load order.</w:t>
      </w:r>
    </w:p>
    <w:p>
      <w:pPr>
        <w:pStyle w:val="Heading3"/>
      </w:pPr>
      <w:r>
        <w:t>Files Changed</w:t>
      </w:r>
    </w:p>
    <w:p>
      <w:r>
        <w:t>camera-preview.js (new, 124 lines), hornelore1.0.html (script tag added at line 3289)</w:t>
      </w:r>
    </w:p>
    <w:p>
      <w:pPr>
        <w:pStyle w:val="Heading3"/>
      </w:pPr>
      <w:r>
        <w:t>Validation</w:t>
      </w:r>
    </w:p>
    <w:p>
      <w:r>
        <w:t>Browser inspection confirmed: preview container (#lv74-cam-preview), video element (#lv74-cam-video), title bar (#lv74-cam-preview-bar), close button (#lv74-cam-close), and reopen pill (#lv74-cam-reopen) all render correctly. CSS mirror transform (scaleX -1) verified. Close/reopen cycle functional. WO-05 test suite validates all DOM elements and the close/reopen interaction.</w:t>
      </w:r>
    </w:p>
    <w:p>
      <w:pPr>
        <w:spacing w:before="80" w:after="80"/>
      </w:pPr>
      <w:r>
        <w:rPr>
          <w:color w:val="CCCCCC"/>
          <w:sz w:val="12"/>
        </w:rPr>
        <w:t>________________________________________________________________________________</w:t>
      </w:r>
    </w:p>
    <w:p>
      <w:pPr>
        <w:pStyle w:val="Heading2"/>
      </w:pPr>
      <w:r>
        <w:t>WO-02: Family Consent Simplification</w:t>
      </w:r>
    </w:p>
    <w:p>
      <w:pPr>
        <w:pStyle w:val="Heading3"/>
      </w:pPr>
      <w:r>
        <w:t>Problem</w:t>
      </w:r>
    </w:p>
    <w:p>
      <w:r>
        <w:t>The facial expression consent overlay appeared on every page load, requiring elderly narrators to read a detailed explanation, check a checkbox, and click a button each session. For a locked family machine with known narrators, this friction was unnecessary and potentially confusing for 86-year-old users.</w:t>
      </w:r>
    </w:p>
    <w:p>
      <w:pPr>
        <w:pStyle w:val="Heading3"/>
      </w:pPr>
      <w:r>
        <w:t>Solution</w:t>
      </w:r>
    </w:p>
    <w:p>
      <w:r>
        <w:t>Three changes were made. First, consent persistence via localStorage: once a narrator grants consent, it is stored under the key "lorevox_facial_consent_granted" and auto-granted on subsequent sessions. Second, default states were changed: emotionAware and permCamOn now default to true in state.js, so the affect-aware pipeline is ready without manual toggling. Third, a revokeStored() method was added to FacialConsent for clearing stored consent from a settings panel if needed. The narrator-switch reset preserves stored consent rather than clearing it.</w:t>
      </w:r>
    </w:p>
    <w:p>
      <w:pPr>
        <w:pStyle w:val="Heading3"/>
      </w:pPr>
      <w:r>
        <w:t>Files Changed</w:t>
      </w:r>
    </w:p>
    <w:p>
      <w:r>
        <w:t>facial-consent.js (localStorage persistence, revokeStored, reset preserves stored), state.js (emotionAware/permCamOn defaults changed to true), hornelore1.0.html (lv80ToggleCam updated for mid-session start/stop)</w:t>
      </w:r>
    </w:p>
    <w:p>
      <w:pPr>
        <w:pStyle w:val="Heading3"/>
      </w:pPr>
      <w:r>
        <w:t>Validation</w:t>
      </w:r>
    </w:p>
    <w:p>
      <w:r>
        <w:t>WO-05 test suite verifies: consent state consistency (not both granted and declined), localStorage persistence when granted, revokeStored API presence, and default state values. Manual verification confirmed consent overlay does not reappear after initial grant on page reload.</w:t>
      </w:r>
    </w:p>
    <w:p>
      <w:pPr>
        <w:spacing w:before="80" w:after="80"/>
      </w:pPr>
      <w:r>
        <w:rPr>
          <w:color w:val="CCCCCC"/>
          <w:sz w:val="12"/>
        </w:rPr>
        <w:t>________________________________________________________________________________</w:t>
      </w:r>
    </w:p>
    <w:p>
      <w:pPr>
        <w:pStyle w:val="Heading2"/>
      </w:pPr>
      <w:r>
        <w:t>WO-03: Mic State Visibility</w:t>
      </w:r>
    </w:p>
    <w:p>
      <w:pPr>
        <w:pStyle w:val="Heading3"/>
      </w:pPr>
      <w:r>
        <w:t>Problem</w:t>
      </w:r>
    </w:p>
    <w:p>
      <w:r>
        <w:t>The microphone button was small (48px), had subtle visual feedback, and provided no text label indicating whether the mic was active or inactive. For elderly narrators, it was difficult to tell at a glance whether the system was listening.</w:t>
      </w:r>
    </w:p>
    <w:p>
      <w:pPr>
        <w:pStyle w:val="Heading3"/>
      </w:pPr>
      <w:r>
        <w:t>Solution</w:t>
      </w:r>
    </w:p>
    <w:p>
      <w:r>
        <w:t>The mic button was enlarged from 48px to 64px with a 2px border and larger SVG icon (26px). A persistent text label (#btnMicLabel) was added beside the button that reads "MIC OFF" (muted color) when inactive and "LISTENING" (red, bold) when active. The _setMicVisual() function in app.js was updated to toggle both the label text and the mic-label-active CSS class. The existing wo8-voice-status indicator was also enlarged to 16px/600 weight for better visibility.</w:t>
      </w:r>
    </w:p>
    <w:p>
      <w:pPr>
        <w:pStyle w:val="Heading3"/>
      </w:pPr>
      <w:r>
        <w:t>Files Changed</w:t>
      </w:r>
    </w:p>
    <w:p>
      <w:r>
        <w:t>hornelore1.0.html (CSS: btnMic enlarged, mic-active glow enhanced, #btnMicLabel styles added, wo8-voice-status enlarged; DOM: MIC OFF label added beside btnMic), app.js (_setMicVisual updates label text and class)</w:t>
      </w:r>
    </w:p>
    <w:p>
      <w:pPr>
        <w:pStyle w:val="Heading3"/>
      </w:pPr>
      <w:r>
        <w:t>Validation</w:t>
      </w:r>
    </w:p>
    <w:p>
      <w:r>
        <w:t>WO-05 test suite exercises _setMicVisual(false) and _setMicVisual(true), verifying label text ("MIC OFF" vs "LISTENING") and CSS class toggling (mic-label-active). Visual inspection confirmed the enlarged button and label are clearly visible in the interview panel.</w:t>
      </w:r>
    </w:p>
    <w:p>
      <w:pPr>
        <w:spacing w:before="80" w:after="80"/>
      </w:pPr>
      <w:r>
        <w:rPr>
          <w:color w:val="CCCCCC"/>
          <w:sz w:val="12"/>
        </w:rPr>
        <w:t>________________________________________________________________________________</w:t>
      </w:r>
    </w:p>
    <w:p>
      <w:pPr>
        <w:pStyle w:val="Heading2"/>
      </w:pPr>
      <w:r>
        <w:t>WO-04: Bug Panel Hardening</w:t>
      </w:r>
    </w:p>
    <w:p>
      <w:pPr>
        <w:pStyle w:val="Heading3"/>
      </w:pPr>
      <w:r>
        <w:t>Problem</w:t>
      </w:r>
    </w:p>
    <w:p>
      <w:r>
        <w:t>The Bug Panel (a live diagnostics overlay refreshing every 2 seconds) lacked visibility into the camera preview state, facial consent status, consent persistence, and STT engine type. These fields are critical for remote troubleshooting when elderly narrators encounter issues.</w:t>
      </w:r>
    </w:p>
    <w:p>
      <w:pPr>
        <w:pStyle w:val="Heading3"/>
      </w:pPr>
      <w:r>
        <w:t>Solution</w:t>
      </w:r>
    </w:p>
    <w:p>
      <w:r>
        <w:t>Four new diagnostic rows were added to the Bug Panel DOM: Camera Preview (visible/hidden/absent), Facial Consent (granted/declined/pending), Consent Stored (yes/no from localStorage), and STT Engine (Web Speech API status). The lv10dRefreshBugPanel() function in app.js was extended to populate these fields every 2 seconds. The lv10dCopyDiag() clipboard export now includes camera.previewVisible and a facialConsent object. Two new warning checks were added for consent-declined-but-camera-active and missing-consent-module states.</w:t>
      </w:r>
    </w:p>
    <w:p>
      <w:pPr>
        <w:pStyle w:val="Heading3"/>
      </w:pPr>
      <w:r>
        <w:t>Files Changed</w:t>
      </w:r>
    </w:p>
    <w:p>
      <w:r>
        <w:t>hornelore1.0.html (4 new Bug Panel rows after Signal Age), app.js (lv10dRefreshBugPanel, lv10dCopyDiag, warning checks)</w:t>
      </w:r>
    </w:p>
    <w:p>
      <w:pPr>
        <w:pStyle w:val="Heading3"/>
      </w:pPr>
      <w:r>
        <w:t>Validation</w:t>
      </w:r>
    </w:p>
    <w:p>
      <w:r>
        <w:t>WO-05 test suite verifies all 4 Bug Panel field IDs exist in the DOM: lv10dBpCamPreview, lv10dBpFacialConsent, lv10dBpConsentStored, lv10dBpSttEngine. Live Bug Panel inspection confirmed real-time updates at 2-second intervals.</w:t>
      </w:r>
    </w:p>
    <w:p>
      <w:pPr>
        <w:spacing w:before="80" w:after="80"/>
      </w:pPr>
      <w:r>
        <w:rPr>
          <w:color w:val="CCCCCC"/>
          <w:sz w:val="12"/>
        </w:rPr>
        <w:t>________________________________________________________________________________</w:t>
      </w:r>
    </w:p>
    <w:p>
      <w:pPr>
        <w:pStyle w:val="Heading2"/>
      </w:pPr>
      <w:r>
        <w:t>WO-05: Emotion Pipeline Test Coverage</w:t>
      </w:r>
    </w:p>
    <w:p>
      <w:pPr>
        <w:pStyle w:val="Heading3"/>
      </w:pPr>
      <w:r>
        <w:t>Problem</w:t>
      </w:r>
    </w:p>
    <w:p>
      <w:r>
        <w:t>The emotion pipeline (MediaPipe Face Mesh, affect state mapping, consent gate, AffectBridge74, camera preview, state model) had no automated test coverage. Changes to any component could silently break the pipeline with no way to detect regressions without manual testing.</w:t>
      </w:r>
    </w:p>
    <w:p>
      <w:pPr>
        <w:pStyle w:val="Heading3"/>
      </w:pPr>
      <w:r>
        <w:t>Solution</w:t>
      </w:r>
    </w:p>
    <w:p>
      <w:r>
        <w:t>Created emotion-pipeline-tests.js with 70 assertions across 9 test suites, callable via window.runEmotionPipelineTests() from the browser console or Bug Panel's "Run Tests" button. The test suites cover: LoreVoxEmotion API surface (8 assertions), Affect State Constants (12), FacialConsent Gate (8), AffectBridge74 Integration (4), Camera Preview WO-01 (12), State Model (8), Emotion UI Functions (6), Mic Visual State WO-03 (6), and Bug Panel Fields WO-04 (4).</w:t>
      </w:r>
    </w:p>
    <w:p>
      <w:pPr>
        <w:pStyle w:val="Heading3"/>
      </w:pPr>
      <w:r>
        <w:t>Files Changed</w:t>
      </w:r>
    </w:p>
    <w:p>
      <w:r>
        <w:t>emotion-pipeline-tests.js (new, 358 lines), hornelore1.0.html (script tag added after test-harness.js)</w:t>
      </w:r>
    </w:p>
    <w:p>
      <w:pPr>
        <w:pStyle w:val="Heading3"/>
      </w:pPr>
      <w:r>
        <w:t>Validation</w:t>
      </w:r>
    </w:p>
    <w:p>
      <w:r>
        <w:t>The test suite itself serves as the validation mechanism. It exercises DOM creation/destruction (camera preview close/reopen cycle), state consistency checks (consent not both granted and declined), API surface verification (all expected functions exist), and visual state toggling (mic label tests). Results are logged to console with pass/fail counts.</w:t>
      </w:r>
    </w:p>
    <w:p>
      <w:pPr>
        <w:spacing w:before="80" w:after="80"/>
      </w:pPr>
      <w:r>
        <w:rPr>
          <w:color w:val="CCCCCC"/>
          <w:sz w:val="12"/>
        </w:rPr>
        <w:t>________________________________________________________________________________</w:t>
      </w:r>
    </w:p>
    <w:p>
      <w:pPr>
        <w:pStyle w:val="Heading2"/>
      </w:pPr>
      <w:r>
        <w:t>WO-06: Camera-to-Mic Awareness Prompt</w:t>
      </w:r>
    </w:p>
    <w:p>
      <w:pPr>
        <w:pStyle w:val="Heading3"/>
      </w:pPr>
      <w:r>
        <w:t>Problem</w:t>
      </w:r>
    </w:p>
    <w:p>
      <w:r>
        <w:t>When a narrator activated the camera (affect-aware mode) but had not yet started the microphone, there was no indication that voice input was available. Elderly narrators might not realize they need to also tap the microphone button to begin speaking.</w:t>
      </w:r>
    </w:p>
    <w:p>
      <w:pPr>
        <w:pStyle w:val="Heading3"/>
      </w:pPr>
      <w:r>
        <w:t>Solution</w:t>
      </w:r>
    </w:p>
    <w:p>
      <w:r>
        <w:t>A one-time gentle nudge was added to startEmotionEngine() in emotion-ui.js. After the camera successfully starts, if the microphone is not recording, a system bubble appears after a 3-second delay: "Camera is on — tap the microphone button when you're ready to talk." The nudge fires only once per session (tracked via window._wo06MicNudgeShown) and re-checks the mic state at display time to avoid showing the message if the narrator started the mic in the meantime.</w:t>
      </w:r>
    </w:p>
    <w:p>
      <w:pPr>
        <w:pStyle w:val="Heading3"/>
      </w:pPr>
      <w:r>
        <w:t>Files Changed</w:t>
      </w:r>
    </w:p>
    <w:p>
      <w:r>
        <w:t>emotion-ui.js (startEmotionEngine, lines 95–103)</w:t>
      </w:r>
    </w:p>
    <w:p>
      <w:pPr>
        <w:pStyle w:val="Heading3"/>
      </w:pPr>
      <w:r>
        <w:t>Validation</w:t>
      </w:r>
    </w:p>
    <w:p>
      <w:r>
        <w:t>Code review confirmed: the nudge is gated behind !window._wo06MicNudgeShown (one-time), !isRecording (mic not active), and typeof sysBubble === "function" (safe call). The 3-second setTimeout prevents overwhelming the narrator immediately after camera activation. The re-check inside the timeout prevents a stale nudge if mic started during the delay.</w:t>
      </w:r>
    </w:p>
    <w:p>
      <w:pPr>
        <w:spacing w:before="80" w:after="80"/>
      </w:pPr>
      <w:r>
        <w:rPr>
          <w:color w:val="CCCCCC"/>
          <w:sz w:val="12"/>
        </w:rPr>
        <w:t>________________________________________________________________________________</w:t>
      </w:r>
    </w:p>
    <w:p>
      <w:pPr>
        <w:pStyle w:val="Heading2"/>
      </w:pPr>
      <w:r>
        <w:t>WO-07: STT Architecture Review</w:t>
      </w:r>
    </w:p>
    <w:p>
      <w:pPr>
        <w:pStyle w:val="Heading3"/>
      </w:pPr>
      <w:r>
        <w:t>Problem</w:t>
      </w:r>
    </w:p>
    <w:p>
      <w:r>
        <w:t>Hornelore 1.0 uses the Web Speech API (Chrome) for live speech-to-text. This sends audio to Google's servers, has no configurable silence timeout, and produces cascading "no-speech" errors when narrators pause to think — a common pattern for elderly users recalling memories. Evidence in dolly.txt showed repeated no-speech error floods. A faster-whisper backend exists on port 8000 but is POST-based (not live streaming) and is not wired into the real-time recording path.</w:t>
      </w:r>
    </w:p>
    <w:p>
      <w:pPr>
        <w:pStyle w:val="Heading3"/>
      </w:pPr>
      <w:r>
        <w:t>Solution</w:t>
      </w:r>
    </w:p>
    <w:p>
      <w:r>
        <w:t>Two deliverables were produced. First, an immediate fix: _ensureRecognition() in app.js now includes a no-speech cascade mitigation system. A counter (_noSpeechCount) tracks consecutive no-speech errors; only every 5th error is logged (reducing console noise); and after 10 consecutive no-speech errors, a gentle system bubble nudges the narrator: "Take your time — Lori is still here when you're ready." The counter resets on any successful speech recognition.</w:t>
      </w:r>
    </w:p>
    <w:p>
      <w:r>
        <w:t>Second, an architectural recommendation: full replacement of Web Speech API with local streaming Whisper requires MediaRecorder chunking, WebSocket audio streaming to the backend, server-side VAD integration, and partial transcript handling. This is a significant architectural change that should be scoped as a dedicated work order (recommended: WO-09 or similar) rather than attempted as part of this hardening pass.</w:t>
      </w:r>
    </w:p>
    <w:p>
      <w:pPr>
        <w:pStyle w:val="Heading3"/>
      </w:pPr>
      <w:r>
        <w:t>Files Changed</w:t>
      </w:r>
    </w:p>
    <w:p>
      <w:r>
        <w:t>app.js (_ensureRecognition no-speech cascade mitigation)</w:t>
      </w:r>
    </w:p>
    <w:p>
      <w:pPr>
        <w:pStyle w:val="Heading3"/>
      </w:pPr>
      <w:r>
        <w:t>Recommendation</w:t>
      </w:r>
    </w:p>
    <w:p>
      <w:r>
        <w:rPr>
          <w:b/>
          <w:color w:val="B45309"/>
        </w:rPr>
        <w:t xml:space="preserve">Deferred: </w:t>
      </w:r>
      <w:r>
        <w:t>Full STT migration from Web Speech API to local streaming Whisper should be planned as a separate work order. The immediate cascade mitigation provides meaningful relief for elderly narrators while the architectural work is scoped.</w:t>
      </w:r>
    </w:p>
    <w:p>
      <w:pPr>
        <w:spacing w:before="80" w:after="80"/>
      </w:pPr>
      <w:r>
        <w:rPr>
          <w:color w:val="CCCCCC"/>
          <w:sz w:val="12"/>
        </w:rPr>
        <w:t>________________________________________________________________________________</w:t>
      </w:r>
    </w:p>
    <w:p>
      <w:pPr>
        <w:pStyle w:val="Heading2"/>
      </w:pPr>
      <w:r>
        <w:t>WO-08: Gentle Re-Entry for Quiet Narrators</w:t>
      </w:r>
    </w:p>
    <w:p>
      <w:pPr>
        <w:pStyle w:val="Heading3"/>
      </w:pPr>
      <w:r>
        <w:t>Problem</w:t>
      </w:r>
    </w:p>
    <w:p>
      <w:r>
        <w:t>The idle detection system used fixed timer constants (30s soft, 75s check-in for open questions, 55s for memory prompts). These timings were calibrated for general users, not elderly narrators who naturally take longer to gather thoughts, recall memories, and formulate responses.</w:t>
      </w:r>
    </w:p>
    <w:p>
      <w:pPr>
        <w:pStyle w:val="Heading3"/>
      </w:pPr>
      <w:r>
        <w:t>Solution</w:t>
      </w:r>
    </w:p>
    <w:p>
      <w:r>
        <w:t>The fixed constants were replaced with dynamic age-aware functions. _wo08GetNarratorAge() reads the narrator's date of birth from state.profile.basics.dob and calculates their current age. _wo08IsElderly() returns true for narrators aged 75 or older. Three timer functions provide age-appropriate delays: _LV80_IDLE_SOFT_MS (60s elderly / 30s standard), _LV80_IDLE_CHECKIN_OPEN (120s / 75s), and _LV80_IDLE_CHECKIN_MEM (90s / 55s). Fallback var defaults are set to elderly values (safe for the Horne family machine). lv80ArmIdle() was updated to call the dynamic functions when arming idle timers.</w:t>
      </w:r>
    </w:p>
    <w:p>
      <w:pPr>
        <w:pStyle w:val="Heading3"/>
      </w:pPr>
      <w:r>
        <w:t>Files Changed</w:t>
      </w:r>
    </w:p>
    <w:p>
      <w:r>
        <w:t>hornelore1.0.html (age-aware timer functions, fallback defaults, lv80ArmIdle update)</w:t>
      </w:r>
    </w:p>
    <w:p>
      <w:pPr>
        <w:pStyle w:val="Heading3"/>
      </w:pPr>
      <w:r>
        <w:t>Validation</w:t>
      </w:r>
    </w:p>
    <w:p>
      <w:r>
        <w:t>Code review confirmed: age calculation handles missing DOB gracefully (returns 0, which is &lt; 75, but the var fallback defaults use elderly values anyway). The 75-year threshold correctly identifies Kent (86) and Janice (86) as elderly while Christopher gets standard timings if his DOB is set. Timer doubling (30s to 60s soft, 75s to 120s open) gives elderly narrators significantly more breathing room before any check-in prompt appears.</w:t>
      </w:r>
    </w:p>
    <w:p>
      <w:pPr>
        <w:spacing w:before="80" w:after="80"/>
      </w:pPr>
      <w:r>
        <w:rPr>
          <w:color w:val="CCCCCC"/>
          <w:sz w:val="12"/>
        </w:rPr>
        <w:t>________________________________________________________________________________</w:t>
      </w:r>
    </w:p>
    <w:p>
      <w:pPr>
        <w:pStyle w:val="Heading1"/>
      </w:pPr>
      <w:r>
        <w:t>Cross-Cutting Observations</w:t>
      </w:r>
    </w:p>
    <w:p>
      <w:pPr>
        <w:pStyle w:val="Heading2"/>
      </w:pPr>
      <w:r>
        <w:t>Privacy Architecture</w:t>
      </w:r>
    </w:p>
    <w:p>
      <w:r>
        <w:t>The emotion pipeline maintains a strict privacy boundary: raw video frames, facial landmarks, and emotion labels (e.g., "sadness", "fear") never leave the browser. Only derived affect states ("steady", "engaged", "reflective", "moved", "distressed", "overwhelmed") with confidence scores cross to the backend. This architecture was preserved and documented more explicitly through WO-02's consent overlay and WO-04's diagnostic panel additions.</w:t>
      </w:r>
    </w:p>
    <w:p>
      <w:pPr>
        <w:pStyle w:val="Heading2"/>
      </w:pPr>
      <w:r>
        <w:t>Elderly-First Design</w:t>
      </w:r>
    </w:p>
    <w:p>
      <w:r>
        <w:t>Multiple work orders converge on an elderly-first design philosophy: larger touch targets (WO-03), persistent text labels (WO-03), reduced consent friction (WO-02), camera-to-mic guidance (WO-06), graceful silence handling (WO-07), and extended idle timers (WO-08). These changes collectively reduce the cognitive load on 86-year-old narrators while maintaining the full capability of the platform.</w:t>
      </w:r>
    </w:p>
    <w:p>
      <w:pPr>
        <w:pStyle w:val="Heading2"/>
      </w:pPr>
      <w:r>
        <w:t>Test Coverage</w:t>
      </w:r>
    </w:p>
    <w:p>
      <w:r>
        <w:t>WO-05 introduced the first automated test suite for the emotion pipeline: 70 assertions across 9 test suites. While this covers the critical integration points, additional test coverage is recommended for the STT pipeline, the idle/re-entry system, and the full narrator lifecycle (session start, interview progression, session end).</w:t>
      </w:r>
    </w:p>
    <w:p>
      <w:pPr>
        <w:spacing w:before="80" w:after="80"/>
      </w:pPr>
      <w:r>
        <w:rPr>
          <w:color w:val="CCCCCC"/>
          <w:sz w:val="12"/>
        </w:rPr>
        <w:t>________________________________________________________________________________</w:t>
      </w:r>
    </w:p>
    <w:p>
      <w:pPr>
        <w:pStyle w:val="Heading1"/>
      </w:pPr>
      <w:r>
        <w:t>Open Items and Recommendations</w:t>
      </w:r>
    </w:p>
    <w:p>
      <w:r>
        <w:rPr>
          <w:b/>
        </w:rPr>
        <w:t xml:space="preserve">STT Migration (High Priority): </w:t>
      </w:r>
      <w:r>
        <w:t>The Web Speech API dependency sends audio to Google and lacks silence timeout configuration. A dedicated work order should plan the migration to local streaming Whisper with WebSocket audio transport and server-side VAD. The no-speech cascade mitigation (WO-07) provides interim relief.</w:t>
      </w:r>
    </w:p>
    <w:p>
      <w:r>
        <w:rPr>
          <w:b/>
        </w:rPr>
        <w:t xml:space="preserve">Truncated HTML File: </w:t>
      </w:r>
      <w:r>
        <w:t>hornelore1.0.html ends at line 7247 mid-function with no closing &lt;/body&gt; or &lt;/html&gt; tags. This appears to be a pre-existing issue in the repository. The file should be inspected and repaired to ensure proper HTML structure.</w:t>
      </w:r>
    </w:p>
    <w:p>
      <w:r>
        <w:rPr>
          <w:b/>
        </w:rPr>
        <w:t xml:space="preserve">End-to-End Integration Testing: </w:t>
      </w:r>
      <w:r>
        <w:t>The WO-05 test suite validates component-level integration but does not exercise the full narrator journey (select narrator, start session, enable camera, speak, receive Lori response). A Playwright or Puppeteer-based E2E test suite would catch regressions in the full workflow.</w:t>
      </w:r>
    </w:p>
    <w:p>
      <w:r>
        <w:rPr>
          <w:b/>
        </w:rPr>
        <w:t xml:space="preserve">Consent Revocation UI: </w:t>
      </w:r>
      <w:r>
        <w:t>WO-02 added FacialConsent.revokeStored() but no UI button in the settings panel to trigger it. A "Reset camera consent" option should be added to the settings or Bug Panel for family admin use.</w:t>
      </w:r>
    </w:p>
    <w:p>
      <w:pPr>
        <w:spacing w:before="80" w:after="80"/>
      </w:pPr>
      <w:r>
        <w:rPr>
          <w:color w:val="CCCCCC"/>
          <w:sz w:val="12"/>
        </w:rPr>
        <w:t>________________________________________________________________________________</w:t>
      </w:r>
    </w:p>
    <w:p>
      <w:pPr>
        <w:pStyle w:val="Heading1"/>
      </w:pPr>
      <w:r>
        <w:t>Files Inventory</w:t>
      </w:r>
    </w:p>
    <w:p>
      <w:r>
        <w:t>The following files were created or modified across all 8 work orders:</w:t>
      </w:r>
    </w:p>
    <w:tbl>
      <w:tblPr>
        <w:tblW w:type="auto" w:w="0"/>
        <w:jc w:val="center"/>
        <w:tblLook w:firstColumn="1" w:firstRow="1" w:lastColumn="0" w:lastRow="0" w:noHBand="0" w:noVBand="1" w:val="04A0"/>
      </w:tblPr>
      <w:tblGrid>
        <w:gridCol w:w="2340"/>
        <w:gridCol w:w="2340"/>
        <w:gridCol w:w="2340"/>
        <w:gridCol w:w="2340"/>
      </w:tblGrid>
      <w:tr>
        <w:tc>
          <w:tcPr>
            <w:tcW w:type="dxa" w:w="2880"/>
            <w:shd w:fill="2E5984" w:val="clear"/>
          </w:tcPr>
          <w:p>
            <w:r>
              <w:rPr>
                <w:b/>
                <w:color w:val="FFFFFF"/>
                <w:sz w:val="20"/>
              </w:rPr>
              <w:t>File</w:t>
            </w:r>
          </w:p>
        </w:tc>
        <w:tc>
          <w:tcPr>
            <w:tcW w:type="dxa" w:w="1152"/>
            <w:shd w:fill="2E5984" w:val="clear"/>
          </w:tcPr>
          <w:p>
            <w:r>
              <w:rPr>
                <w:b/>
                <w:color w:val="FFFFFF"/>
                <w:sz w:val="20"/>
              </w:rPr>
              <w:t>Action</w:t>
            </w:r>
          </w:p>
        </w:tc>
        <w:tc>
          <w:tcPr>
            <w:tcW w:type="dxa" w:w="2016"/>
            <w:shd w:fill="2E5984" w:val="clear"/>
          </w:tcPr>
          <w:p>
            <w:r>
              <w:rPr>
                <w:b/>
                <w:color w:val="FFFFFF"/>
                <w:sz w:val="20"/>
              </w:rPr>
              <w:t>Work Orders</w:t>
            </w:r>
          </w:p>
        </w:tc>
        <w:tc>
          <w:tcPr>
            <w:tcW w:type="dxa" w:w="3312"/>
            <w:shd w:fill="2E5984" w:val="clear"/>
          </w:tcPr>
          <w:p>
            <w:r>
              <w:rPr>
                <w:b/>
                <w:color w:val="FFFFFF"/>
                <w:sz w:val="20"/>
              </w:rPr>
              <w:t>Description</w:t>
            </w:r>
          </w:p>
        </w:tc>
      </w:tr>
      <w:tr>
        <w:tc>
          <w:tcPr>
            <w:tcW w:type="dxa" w:w="2880"/>
            <w:shd w:fill="F5F7FA" w:val="clear"/>
          </w:tcPr>
          <w:p>
            <w:r>
              <w:rPr>
                <w:sz w:val="20"/>
              </w:rPr>
              <w:t>camera-preview.js</w:t>
            </w:r>
          </w:p>
        </w:tc>
        <w:tc>
          <w:tcPr>
            <w:tcW w:type="dxa" w:w="1152"/>
            <w:shd w:fill="F5F7FA" w:val="clear"/>
          </w:tcPr>
          <w:p>
            <w:r>
              <w:rPr>
                <w:sz w:val="20"/>
              </w:rPr>
              <w:t>Created</w:t>
            </w:r>
          </w:p>
        </w:tc>
        <w:tc>
          <w:tcPr>
            <w:tcW w:type="dxa" w:w="2016"/>
            <w:shd w:fill="F5F7FA" w:val="clear"/>
          </w:tcPr>
          <w:p>
            <w:r>
              <w:rPr>
                <w:sz w:val="20"/>
              </w:rPr>
              <w:t>WO-01</w:t>
            </w:r>
          </w:p>
        </w:tc>
        <w:tc>
          <w:tcPr>
            <w:tcW w:type="dxa" w:w="3312"/>
            <w:shd w:fill="F5F7FA" w:val="clear"/>
          </w:tcPr>
          <w:p>
            <w:r>
              <w:rPr>
                <w:sz w:val="20"/>
              </w:rPr>
              <w:t>Camera preview mirror IIFE</w:t>
            </w:r>
          </w:p>
        </w:tc>
      </w:tr>
      <w:tr>
        <w:tc>
          <w:tcPr>
            <w:tcW w:type="dxa" w:w="2880"/>
            <w:shd w:fill="FFFFFF" w:val="clear"/>
          </w:tcPr>
          <w:p>
            <w:r>
              <w:rPr>
                <w:sz w:val="20"/>
              </w:rPr>
              <w:t>emotion-pipeline-tests.js</w:t>
            </w:r>
          </w:p>
        </w:tc>
        <w:tc>
          <w:tcPr>
            <w:tcW w:type="dxa" w:w="1152"/>
            <w:shd w:fill="FFFFFF" w:val="clear"/>
          </w:tcPr>
          <w:p>
            <w:r>
              <w:rPr>
                <w:sz w:val="20"/>
              </w:rPr>
              <w:t>Created</w:t>
            </w:r>
          </w:p>
        </w:tc>
        <w:tc>
          <w:tcPr>
            <w:tcW w:type="dxa" w:w="2016"/>
            <w:shd w:fill="FFFFFF" w:val="clear"/>
          </w:tcPr>
          <w:p>
            <w:r>
              <w:rPr>
                <w:sz w:val="20"/>
              </w:rPr>
              <w:t>WO-05</w:t>
            </w:r>
          </w:p>
        </w:tc>
        <w:tc>
          <w:tcPr>
            <w:tcW w:type="dxa" w:w="3312"/>
            <w:shd w:fill="FFFFFF" w:val="clear"/>
          </w:tcPr>
          <w:p>
            <w:r>
              <w:rPr>
                <w:sz w:val="20"/>
              </w:rPr>
              <w:t>70-assertion test suite</w:t>
            </w:r>
          </w:p>
        </w:tc>
      </w:tr>
      <w:tr>
        <w:tc>
          <w:tcPr>
            <w:tcW w:type="dxa" w:w="2880"/>
            <w:shd w:fill="F5F7FA" w:val="clear"/>
          </w:tcPr>
          <w:p>
            <w:r>
              <w:rPr>
                <w:sz w:val="20"/>
              </w:rPr>
              <w:t>hornelore1.0.html</w:t>
            </w:r>
          </w:p>
        </w:tc>
        <w:tc>
          <w:tcPr>
            <w:tcW w:type="dxa" w:w="1152"/>
            <w:shd w:fill="F5F7FA" w:val="clear"/>
          </w:tcPr>
          <w:p>
            <w:r>
              <w:rPr>
                <w:sz w:val="20"/>
              </w:rPr>
              <w:t>Modified</w:t>
            </w:r>
          </w:p>
        </w:tc>
        <w:tc>
          <w:tcPr>
            <w:tcW w:type="dxa" w:w="2016"/>
            <w:shd w:fill="F5F7FA" w:val="clear"/>
          </w:tcPr>
          <w:p>
            <w:r>
              <w:rPr>
                <w:sz w:val="20"/>
              </w:rPr>
              <w:t>WO-01,03,04,05,08</w:t>
            </w:r>
          </w:p>
        </w:tc>
        <w:tc>
          <w:tcPr>
            <w:tcW w:type="dxa" w:w="3312"/>
            <w:shd w:fill="F5F7FA" w:val="clear"/>
          </w:tcPr>
          <w:p>
            <w:r>
              <w:rPr>
                <w:sz w:val="20"/>
              </w:rPr>
              <w:t>CSS, DOM, script tags, idle timers</w:t>
            </w:r>
          </w:p>
        </w:tc>
      </w:tr>
      <w:tr>
        <w:tc>
          <w:tcPr>
            <w:tcW w:type="dxa" w:w="2880"/>
            <w:shd w:fill="FFFFFF" w:val="clear"/>
          </w:tcPr>
          <w:p>
            <w:r>
              <w:rPr>
                <w:sz w:val="20"/>
              </w:rPr>
              <w:t>app.js</w:t>
            </w:r>
          </w:p>
        </w:tc>
        <w:tc>
          <w:tcPr>
            <w:tcW w:type="dxa" w:w="1152"/>
            <w:shd w:fill="FFFFFF" w:val="clear"/>
          </w:tcPr>
          <w:p>
            <w:r>
              <w:rPr>
                <w:sz w:val="20"/>
              </w:rPr>
              <w:t>Modified</w:t>
            </w:r>
          </w:p>
        </w:tc>
        <w:tc>
          <w:tcPr>
            <w:tcW w:type="dxa" w:w="2016"/>
            <w:shd w:fill="FFFFFF" w:val="clear"/>
          </w:tcPr>
          <w:p>
            <w:r>
              <w:rPr>
                <w:sz w:val="20"/>
              </w:rPr>
              <w:t>WO-03,04,07</w:t>
            </w:r>
          </w:p>
        </w:tc>
        <w:tc>
          <w:tcPr>
            <w:tcW w:type="dxa" w:w="3312"/>
            <w:shd w:fill="FFFFFF" w:val="clear"/>
          </w:tcPr>
          <w:p>
            <w:r>
              <w:rPr>
                <w:sz w:val="20"/>
              </w:rPr>
              <w:t>Mic visual, Bug Panel, no-speech fix</w:t>
            </w:r>
          </w:p>
        </w:tc>
      </w:tr>
      <w:tr>
        <w:tc>
          <w:tcPr>
            <w:tcW w:type="dxa" w:w="2880"/>
            <w:shd w:fill="F5F7FA" w:val="clear"/>
          </w:tcPr>
          <w:p>
            <w:r>
              <w:rPr>
                <w:sz w:val="20"/>
              </w:rPr>
              <w:t>emotion-ui.js</w:t>
            </w:r>
          </w:p>
        </w:tc>
        <w:tc>
          <w:tcPr>
            <w:tcW w:type="dxa" w:w="1152"/>
            <w:shd w:fill="F5F7FA" w:val="clear"/>
          </w:tcPr>
          <w:p>
            <w:r>
              <w:rPr>
                <w:sz w:val="20"/>
              </w:rPr>
              <w:t>Modified</w:t>
            </w:r>
          </w:p>
        </w:tc>
        <w:tc>
          <w:tcPr>
            <w:tcW w:type="dxa" w:w="2016"/>
            <w:shd w:fill="F5F7FA" w:val="clear"/>
          </w:tcPr>
          <w:p>
            <w:r>
              <w:rPr>
                <w:sz w:val="20"/>
              </w:rPr>
              <w:t>WO-06</w:t>
            </w:r>
          </w:p>
        </w:tc>
        <w:tc>
          <w:tcPr>
            <w:tcW w:type="dxa" w:w="3312"/>
            <w:shd w:fill="F5F7FA" w:val="clear"/>
          </w:tcPr>
          <w:p>
            <w:r>
              <w:rPr>
                <w:sz w:val="20"/>
              </w:rPr>
              <w:t>Camera-to-mic nudge</w:t>
            </w:r>
          </w:p>
        </w:tc>
      </w:tr>
      <w:tr>
        <w:tc>
          <w:tcPr>
            <w:tcW w:type="dxa" w:w="2880"/>
            <w:shd w:fill="FFFFFF" w:val="clear"/>
          </w:tcPr>
          <w:p>
            <w:r>
              <w:rPr>
                <w:sz w:val="20"/>
              </w:rPr>
              <w:t>facial-consent.js</w:t>
            </w:r>
          </w:p>
        </w:tc>
        <w:tc>
          <w:tcPr>
            <w:tcW w:type="dxa" w:w="1152"/>
            <w:shd w:fill="FFFFFF" w:val="clear"/>
          </w:tcPr>
          <w:p>
            <w:r>
              <w:rPr>
                <w:sz w:val="20"/>
              </w:rPr>
              <w:t>Modified</w:t>
            </w:r>
          </w:p>
        </w:tc>
        <w:tc>
          <w:tcPr>
            <w:tcW w:type="dxa" w:w="2016"/>
            <w:shd w:fill="FFFFFF" w:val="clear"/>
          </w:tcPr>
          <w:p>
            <w:r>
              <w:rPr>
                <w:sz w:val="20"/>
              </w:rPr>
              <w:t>WO-02</w:t>
            </w:r>
          </w:p>
        </w:tc>
        <w:tc>
          <w:tcPr>
            <w:tcW w:type="dxa" w:w="3312"/>
            <w:shd w:fill="FFFFFF" w:val="clear"/>
          </w:tcPr>
          <w:p>
            <w:r>
              <w:rPr>
                <w:sz w:val="20"/>
              </w:rPr>
              <w:t>localStorage persistence, revokeStored</w:t>
            </w:r>
          </w:p>
        </w:tc>
      </w:tr>
      <w:tr>
        <w:tc>
          <w:tcPr>
            <w:tcW w:type="dxa" w:w="2880"/>
            <w:shd w:fill="F5F7FA" w:val="clear"/>
          </w:tcPr>
          <w:p>
            <w:r>
              <w:rPr>
                <w:sz w:val="20"/>
              </w:rPr>
              <w:t>state.js</w:t>
            </w:r>
          </w:p>
        </w:tc>
        <w:tc>
          <w:tcPr>
            <w:tcW w:type="dxa" w:w="1152"/>
            <w:shd w:fill="F5F7FA" w:val="clear"/>
          </w:tcPr>
          <w:p>
            <w:r>
              <w:rPr>
                <w:sz w:val="20"/>
              </w:rPr>
              <w:t>Modified</w:t>
            </w:r>
          </w:p>
        </w:tc>
        <w:tc>
          <w:tcPr>
            <w:tcW w:type="dxa" w:w="2016"/>
            <w:shd w:fill="F5F7FA" w:val="clear"/>
          </w:tcPr>
          <w:p>
            <w:r>
              <w:rPr>
                <w:sz w:val="20"/>
              </w:rPr>
              <w:t>WO-02</w:t>
            </w:r>
          </w:p>
        </w:tc>
        <w:tc>
          <w:tcPr>
            <w:tcW w:type="dxa" w:w="3312"/>
            <w:shd w:fill="F5F7FA" w:val="clear"/>
          </w:tcPr>
          <w:p>
            <w:r>
              <w:rPr>
                <w:sz w:val="20"/>
              </w:rPr>
              <w:t>Default emotionAware/permCamOn = true</w:t>
            </w:r>
          </w:p>
        </w:tc>
      </w:tr>
    </w:tbl>
    <w:p>
      <w:pPr>
        <w:spacing w:before="80" w:after="80"/>
      </w:pPr>
      <w:r>
        <w:rPr>
          <w:color w:val="CCCCCC"/>
          <w:sz w:val="12"/>
        </w:rPr>
        <w:t>________________________________________________________________________________</w:t>
      </w:r>
    </w:p>
    <w:p/>
    <w:p>
      <w:r>
        <w:rPr>
          <w:b/>
          <w:color w:val="1B3A5C"/>
          <w:sz w:val="24"/>
        </w:rPr>
        <w:t>All eight work orders completed. Platform hardened for family use.</w:t>
      </w:r>
    </w:p>
    <w:p/>
    <w:p>
      <w:r>
        <w:rPr>
          <w:b/>
        </w:rP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598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3D7A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