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Phase Q.2 Relationship Graph Break-Test Report</w:t>
      </w:r>
    </w:p>
    <w:p>
      <w:pPr>
        <w:jc w:val="center"/>
      </w:pPr>
      <w:r>
        <w:rPr>
          <w:b/>
        </w:rPr>
        <w:t>Lorevox 9.0 — Relationship Graph Layer</w:t>
        <w:br/>
      </w:r>
      <w:r>
        <w:t>Date: April 06, 2026</w:t>
        <w:br/>
      </w:r>
      <w:r>
        <w:t>Environment: WSL2, Playwright 1.59, headless Chromium</w:t>
        <w:br/>
      </w:r>
      <w:r>
        <w:t>Stack: API :8000, UI :8080, SQLite backend</w:t>
        <w:br/>
      </w:r>
      <w:r>
        <w:rPr>
          <w:b/>
        </w:rPr>
        <w:t xml:space="preserve">Final Result: </w:t>
      </w:r>
      <w:r>
        <w:rPr>
          <w:b/>
          <w:color w:val="008000"/>
        </w:rPr>
        <w:t>10 / 10 PASS</w:t>
      </w:r>
    </w:p>
    <w:p/>
    <w:p>
      <w:pPr>
        <w:pStyle w:val="Heading1"/>
      </w:pPr>
      <w:r>
        <w:rPr>
          <w:color w:val="1A1A2E"/>
        </w:rPr>
        <w:t>Executive Summary</w:t>
      </w:r>
    </w:p>
    <w:p>
      <w:r>
        <w:t>Phase Q.2 subjected the Lorevox relationship graph layer to 10 targeted break-tests designed to expose failure modes that standard validation (Phase Q.1) would miss. The tests attacked identity collision, role conflict, generation loops, name ambiguity, cross-narrator bleed, partial data, mid-sync interruption, rapid edits, maximum density, and relationship type drift.</w:t>
      </w:r>
    </w:p>
    <w:p>
      <w:r>
        <w:t>The initial run (Run 1) exposed 9 failures across the test suite, revealing both genuine application bugs and test-specification errors. Three application-level bugs were discovered and fixed (BUG-Q2-001 through BUG-Q2-004). After two rounds of fixes, all 10 tests pass cleanly in 1.7 minutes via Playwright against the live local stack.</w:t>
      </w:r>
    </w:p>
    <w:p>
      <w:pPr>
        <w:pStyle w:val="Heading1"/>
      </w:pPr>
      <w:r>
        <w:rPr>
          <w:color w:val="1A1A2E"/>
        </w:rPr>
        <w:t>Test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1A2E"/>
          </w:tcPr>
          <w:p>
            <w:r>
              <w:rPr>
                <w:b/>
                <w:color w:val="FFFFFF"/>
                <w:sz w:val="18"/>
              </w:rPr>
              <w:t>ID</w:t>
            </w:r>
          </w:p>
        </w:tc>
        <w:tc>
          <w:tcPr>
            <w:tcW w:type="dxa" w:w="1560"/>
            <w:shd w:val="clear" w:color="auto" w:fill="1A1A2E"/>
          </w:tcPr>
          <w:p>
            <w:r>
              <w:rPr>
                <w:b/>
                <w:color w:val="FFFFFF"/>
                <w:sz w:val="18"/>
              </w:rPr>
              <w:t>Test Name</w:t>
            </w:r>
          </w:p>
        </w:tc>
        <w:tc>
          <w:tcPr>
            <w:tcW w:type="dxa" w:w="1560"/>
            <w:shd w:val="clear" w:color="auto" w:fill="1A1A2E"/>
          </w:tcPr>
          <w:p>
            <w:r>
              <w:rPr>
                <w:b/>
                <w:color w:val="FFFFFF"/>
                <w:sz w:val="18"/>
              </w:rPr>
              <w:t>Narrator</w:t>
            </w:r>
          </w:p>
        </w:tc>
        <w:tc>
          <w:tcPr>
            <w:tcW w:type="dxa" w:w="1560"/>
            <w:shd w:val="clear" w:color="auto" w:fill="1A1A2E"/>
          </w:tcPr>
          <w:p>
            <w:r>
              <w:rPr>
                <w:b/>
                <w:color w:val="FFFFFF"/>
                <w:sz w:val="18"/>
              </w:rPr>
              <w:t>Run 1</w:t>
            </w:r>
          </w:p>
        </w:tc>
        <w:tc>
          <w:tcPr>
            <w:tcW w:type="dxa" w:w="1560"/>
            <w:shd w:val="clear" w:color="auto" w:fill="1A1A2E"/>
          </w:tcPr>
          <w:p>
            <w:r>
              <w:rPr>
                <w:b/>
                <w:color w:val="FFFFFF"/>
                <w:sz w:val="18"/>
              </w:rPr>
              <w:t>Run 2</w:t>
            </w:r>
          </w:p>
        </w:tc>
        <w:tc>
          <w:tcPr>
            <w:tcW w:type="dxa" w:w="1560"/>
            <w:shd w:val="clear" w:color="auto" w:fill="1A1A2E"/>
          </w:tcPr>
          <w:p>
            <w:r>
              <w:rPr>
                <w:b/>
                <w:color w:val="FFFFFF"/>
                <w:sz w:val="18"/>
              </w:rPr>
              <w:t>Run 3</w:t>
            </w:r>
          </w:p>
        </w:tc>
      </w:tr>
      <w:tr>
        <w:tc>
          <w:tcPr>
            <w:tcW w:type="dxa" w:w="1560"/>
          </w:tcPr>
          <w:p>
            <w:r>
              <w:rPr>
                <w:sz w:val="18"/>
              </w:rPr>
              <w:t>BT-01</w:t>
            </w:r>
          </w:p>
        </w:tc>
        <w:tc>
          <w:tcPr>
            <w:tcW w:type="dxa" w:w="1560"/>
          </w:tcPr>
          <w:p>
            <w:r>
              <w:rPr>
                <w:sz w:val="18"/>
              </w:rPr>
              <w:t>Identity Collision</w:t>
            </w:r>
          </w:p>
        </w:tc>
        <w:tc>
          <w:tcPr>
            <w:tcW w:type="dxa" w:w="1560"/>
          </w:tcPr>
          <w:p>
            <w:r>
              <w:rPr>
                <w:sz w:val="18"/>
              </w:rPr>
              <w:t>Mercer</w:t>
            </w:r>
          </w:p>
        </w:tc>
        <w:tc>
          <w:tcPr>
            <w:tcW w:type="dxa" w:w="1560"/>
          </w:tcPr>
          <w:p>
            <w:r>
              <w:rPr>
                <w:color w:val="CC0000"/>
                <w:sz w:val="18"/>
              </w:rPr>
              <w:t>FAIL</w:t>
            </w:r>
          </w:p>
        </w:tc>
        <w:tc>
          <w:tcPr>
            <w:tcW w:type="dxa" w:w="1560"/>
          </w:tcPr>
          <w:p>
            <w:r>
              <w:rPr>
                <w:color w:val="CC0000"/>
                <w:sz w:val="18"/>
              </w:rPr>
              <w:t>FAIL</w:t>
            </w:r>
          </w:p>
        </w:tc>
        <w:tc>
          <w:tcPr>
            <w:tcW w:type="dxa" w:w="1560"/>
          </w:tcPr>
          <w:p>
            <w:r>
              <w:rPr>
                <w:color w:val="008000"/>
                <w:sz w:val="18"/>
              </w:rPr>
              <w:t>PASS</w:t>
            </w:r>
          </w:p>
        </w:tc>
      </w:tr>
      <w:tr>
        <w:tc>
          <w:tcPr>
            <w:tcW w:type="dxa" w:w="1560"/>
          </w:tcPr>
          <w:p>
            <w:r>
              <w:rPr>
                <w:sz w:val="18"/>
              </w:rPr>
              <w:t>BT-02</w:t>
            </w:r>
          </w:p>
        </w:tc>
        <w:tc>
          <w:tcPr>
            <w:tcW w:type="dxa" w:w="1560"/>
          </w:tcPr>
          <w:p>
            <w:r>
              <w:rPr>
                <w:sz w:val="18"/>
              </w:rPr>
              <w:t>Role Conflict</w:t>
            </w:r>
          </w:p>
        </w:tc>
        <w:tc>
          <w:tcPr>
            <w:tcW w:type="dxa" w:w="1560"/>
          </w:tcPr>
          <w:p>
            <w:r>
              <w:rPr>
                <w:sz w:val="18"/>
              </w:rPr>
              <w:t>Price</w:t>
            </w:r>
          </w:p>
        </w:tc>
        <w:tc>
          <w:tcPr>
            <w:tcW w:type="dxa" w:w="1560"/>
          </w:tcPr>
          <w:p>
            <w:r>
              <w:rPr>
                <w:color w:val="CC0000"/>
                <w:sz w:val="18"/>
              </w:rPr>
              <w:t>FAIL</w:t>
            </w:r>
          </w:p>
        </w:tc>
        <w:tc>
          <w:tcPr>
            <w:tcW w:type="dxa" w:w="1560"/>
          </w:tcPr>
          <w:p>
            <w:r>
              <w:rPr>
                <w:color w:val="CC0000"/>
                <w:sz w:val="18"/>
              </w:rPr>
              <w:t>FAIL</w:t>
            </w:r>
          </w:p>
        </w:tc>
        <w:tc>
          <w:tcPr>
            <w:tcW w:type="dxa" w:w="1560"/>
          </w:tcPr>
          <w:p>
            <w:r>
              <w:rPr>
                <w:color w:val="008000"/>
                <w:sz w:val="18"/>
              </w:rPr>
              <w:t>PASS</w:t>
            </w:r>
          </w:p>
        </w:tc>
      </w:tr>
      <w:tr>
        <w:tc>
          <w:tcPr>
            <w:tcW w:type="dxa" w:w="1560"/>
          </w:tcPr>
          <w:p>
            <w:r>
              <w:rPr>
                <w:sz w:val="18"/>
              </w:rPr>
              <w:t>BT-03</w:t>
            </w:r>
          </w:p>
        </w:tc>
        <w:tc>
          <w:tcPr>
            <w:tcW w:type="dxa" w:w="1560"/>
          </w:tcPr>
          <w:p>
            <w:r>
              <w:rPr>
                <w:sz w:val="18"/>
              </w:rPr>
              <w:t>Generation Loop</w:t>
            </w:r>
          </w:p>
        </w:tc>
        <w:tc>
          <w:tcPr>
            <w:tcW w:type="dxa" w:w="1560"/>
          </w:tcPr>
          <w:p>
            <w:r>
              <w:rPr>
                <w:sz w:val="18"/>
              </w:rPr>
              <w:t>Price</w:t>
            </w:r>
          </w:p>
        </w:tc>
        <w:tc>
          <w:tcPr>
            <w:tcW w:type="dxa" w:w="1560"/>
          </w:tcPr>
          <w:p>
            <w:r>
              <w:rPr>
                <w:color w:val="CC0000"/>
                <w:sz w:val="18"/>
              </w:rPr>
              <w:t>FAIL</w:t>
            </w:r>
          </w:p>
        </w:tc>
        <w:tc>
          <w:tcPr>
            <w:tcW w:type="dxa" w:w="1560"/>
          </w:tcPr>
          <w:p>
            <w:r>
              <w:rPr>
                <w:color w:val="008000"/>
                <w:sz w:val="18"/>
              </w:rPr>
              <w:t>PASS</w:t>
            </w:r>
          </w:p>
        </w:tc>
        <w:tc>
          <w:tcPr>
            <w:tcW w:type="dxa" w:w="1560"/>
          </w:tcPr>
          <w:p>
            <w:r>
              <w:rPr>
                <w:color w:val="008000"/>
                <w:sz w:val="18"/>
              </w:rPr>
              <w:t>PASS</w:t>
            </w:r>
          </w:p>
        </w:tc>
      </w:tr>
      <w:tr>
        <w:tc>
          <w:tcPr>
            <w:tcW w:type="dxa" w:w="1560"/>
          </w:tcPr>
          <w:p>
            <w:r>
              <w:rPr>
                <w:sz w:val="18"/>
              </w:rPr>
              <w:t>BT-04</w:t>
            </w:r>
          </w:p>
        </w:tc>
        <w:tc>
          <w:tcPr>
            <w:tcW w:type="dxa" w:w="1560"/>
          </w:tcPr>
          <w:p>
            <w:r>
              <w:rPr>
                <w:sz w:val="18"/>
              </w:rPr>
              <w:t>Name Continuity</w:t>
            </w:r>
          </w:p>
        </w:tc>
        <w:tc>
          <w:tcPr>
            <w:tcW w:type="dxa" w:w="1560"/>
          </w:tcPr>
          <w:p>
            <w:r>
              <w:rPr>
                <w:sz w:val="18"/>
              </w:rPr>
              <w:t>Quinn</w:t>
            </w:r>
          </w:p>
        </w:tc>
        <w:tc>
          <w:tcPr>
            <w:tcW w:type="dxa" w:w="1560"/>
          </w:tcPr>
          <w:p>
            <w:r>
              <w:rPr>
                <w:color w:val="008000"/>
                <w:sz w:val="18"/>
              </w:rPr>
              <w:t>PASS</w:t>
            </w:r>
          </w:p>
        </w:tc>
        <w:tc>
          <w:tcPr>
            <w:tcW w:type="dxa" w:w="1560"/>
          </w:tcPr>
          <w:p>
            <w:r>
              <w:rPr>
                <w:color w:val="008000"/>
                <w:sz w:val="18"/>
              </w:rPr>
              <w:t>PASS</w:t>
            </w:r>
          </w:p>
        </w:tc>
        <w:tc>
          <w:tcPr>
            <w:tcW w:type="dxa" w:w="1560"/>
          </w:tcPr>
          <w:p>
            <w:r>
              <w:rPr>
                <w:color w:val="008000"/>
                <w:sz w:val="18"/>
              </w:rPr>
              <w:t>PASS</w:t>
            </w:r>
          </w:p>
        </w:tc>
      </w:tr>
      <w:tr>
        <w:tc>
          <w:tcPr>
            <w:tcW w:type="dxa" w:w="1560"/>
          </w:tcPr>
          <w:p>
            <w:r>
              <w:rPr>
                <w:sz w:val="18"/>
              </w:rPr>
              <w:t>BT-05</w:t>
            </w:r>
          </w:p>
        </w:tc>
        <w:tc>
          <w:tcPr>
            <w:tcW w:type="dxa" w:w="1560"/>
          </w:tcPr>
          <w:p>
            <w:r>
              <w:rPr>
                <w:sz w:val="18"/>
              </w:rPr>
              <w:t>Cross-Narrator Bleed</w:t>
            </w:r>
          </w:p>
        </w:tc>
        <w:tc>
          <w:tcPr>
            <w:tcW w:type="dxa" w:w="1560"/>
          </w:tcPr>
          <w:p>
            <w:r>
              <w:rPr>
                <w:sz w:val="18"/>
              </w:rPr>
              <w:t>Mercer/Quinn</w:t>
            </w:r>
          </w:p>
        </w:tc>
        <w:tc>
          <w:tcPr>
            <w:tcW w:type="dxa" w:w="1560"/>
          </w:tcPr>
          <w:p>
            <w:r>
              <w:rPr>
                <w:color w:val="CC0000"/>
                <w:sz w:val="18"/>
              </w:rPr>
              <w:t>FAIL</w:t>
            </w:r>
          </w:p>
        </w:tc>
        <w:tc>
          <w:tcPr>
            <w:tcW w:type="dxa" w:w="1560"/>
          </w:tcPr>
          <w:p>
            <w:r>
              <w:rPr>
                <w:color w:val="008000"/>
                <w:sz w:val="18"/>
              </w:rPr>
              <w:t>PASS</w:t>
            </w:r>
          </w:p>
        </w:tc>
        <w:tc>
          <w:tcPr>
            <w:tcW w:type="dxa" w:w="1560"/>
          </w:tcPr>
          <w:p>
            <w:r>
              <w:rPr>
                <w:color w:val="008000"/>
                <w:sz w:val="18"/>
              </w:rPr>
              <w:t>PASS</w:t>
            </w:r>
          </w:p>
        </w:tc>
      </w:tr>
      <w:tr>
        <w:tc>
          <w:tcPr>
            <w:tcW w:type="dxa" w:w="1560"/>
          </w:tcPr>
          <w:p>
            <w:r>
              <w:rPr>
                <w:sz w:val="18"/>
              </w:rPr>
              <w:t>BT-06</w:t>
            </w:r>
          </w:p>
        </w:tc>
        <w:tc>
          <w:tcPr>
            <w:tcW w:type="dxa" w:w="1560"/>
          </w:tcPr>
          <w:p>
            <w:r>
              <w:rPr>
                <w:sz w:val="18"/>
              </w:rPr>
              <w:t>Partial Data Fragment</w:t>
            </w:r>
          </w:p>
        </w:tc>
        <w:tc>
          <w:tcPr>
            <w:tcW w:type="dxa" w:w="1560"/>
          </w:tcPr>
          <w:p>
            <w:r>
              <w:rPr>
                <w:sz w:val="18"/>
              </w:rPr>
              <w:t>Mankiller</w:t>
            </w:r>
          </w:p>
        </w:tc>
        <w:tc>
          <w:tcPr>
            <w:tcW w:type="dxa" w:w="1560"/>
          </w:tcPr>
          <w:p>
            <w:r>
              <w:rPr>
                <w:color w:val="CC0000"/>
                <w:sz w:val="18"/>
              </w:rPr>
              <w:t>FAIL</w:t>
            </w:r>
          </w:p>
        </w:tc>
        <w:tc>
          <w:tcPr>
            <w:tcW w:type="dxa" w:w="1560"/>
          </w:tcPr>
          <w:p>
            <w:r>
              <w:rPr>
                <w:color w:val="008000"/>
                <w:sz w:val="18"/>
              </w:rPr>
              <w:t>PASS</w:t>
            </w:r>
          </w:p>
        </w:tc>
        <w:tc>
          <w:tcPr>
            <w:tcW w:type="dxa" w:w="1560"/>
          </w:tcPr>
          <w:p>
            <w:r>
              <w:rPr>
                <w:color w:val="008000"/>
                <w:sz w:val="18"/>
              </w:rPr>
              <w:t>PASS</w:t>
            </w:r>
          </w:p>
        </w:tc>
      </w:tr>
      <w:tr>
        <w:tc>
          <w:tcPr>
            <w:tcW w:type="dxa" w:w="1560"/>
          </w:tcPr>
          <w:p>
            <w:r>
              <w:rPr>
                <w:sz w:val="18"/>
              </w:rPr>
              <w:t>BT-07</w:t>
            </w:r>
          </w:p>
        </w:tc>
        <w:tc>
          <w:tcPr>
            <w:tcW w:type="dxa" w:w="1560"/>
          </w:tcPr>
          <w:p>
            <w:r>
              <w:rPr>
                <w:sz w:val="18"/>
              </w:rPr>
              <w:t>Hard Refresh Mid-Sync</w:t>
            </w:r>
          </w:p>
        </w:tc>
        <w:tc>
          <w:tcPr>
            <w:tcW w:type="dxa" w:w="1560"/>
          </w:tcPr>
          <w:p>
            <w:r>
              <w:rPr>
                <w:sz w:val="18"/>
              </w:rPr>
              <w:t>Shatner</w:t>
            </w:r>
          </w:p>
        </w:tc>
        <w:tc>
          <w:tcPr>
            <w:tcW w:type="dxa" w:w="1560"/>
          </w:tcPr>
          <w:p>
            <w:r>
              <w:rPr>
                <w:color w:val="CC0000"/>
                <w:sz w:val="18"/>
              </w:rPr>
              <w:t>FAIL</w:t>
            </w:r>
          </w:p>
        </w:tc>
        <w:tc>
          <w:tcPr>
            <w:tcW w:type="dxa" w:w="1560"/>
          </w:tcPr>
          <w:p>
            <w:r>
              <w:rPr>
                <w:color w:val="008000"/>
                <w:sz w:val="18"/>
              </w:rPr>
              <w:t>PASS</w:t>
            </w:r>
          </w:p>
        </w:tc>
        <w:tc>
          <w:tcPr>
            <w:tcW w:type="dxa" w:w="1560"/>
          </w:tcPr>
          <w:p>
            <w:r>
              <w:rPr>
                <w:color w:val="008000"/>
                <w:sz w:val="18"/>
              </w:rPr>
              <w:t>PASS</w:t>
            </w:r>
          </w:p>
        </w:tc>
      </w:tr>
      <w:tr>
        <w:tc>
          <w:tcPr>
            <w:tcW w:type="dxa" w:w="1560"/>
          </w:tcPr>
          <w:p>
            <w:r>
              <w:rPr>
                <w:sz w:val="18"/>
              </w:rPr>
              <w:t>BT-08</w:t>
            </w:r>
          </w:p>
        </w:tc>
        <w:tc>
          <w:tcPr>
            <w:tcW w:type="dxa" w:w="1560"/>
          </w:tcPr>
          <w:p>
            <w:r>
              <w:rPr>
                <w:sz w:val="18"/>
              </w:rPr>
              <w:t>Rapid Edit Collision</w:t>
            </w:r>
          </w:p>
        </w:tc>
        <w:tc>
          <w:tcPr>
            <w:tcW w:type="dxa" w:w="1560"/>
          </w:tcPr>
          <w:p>
            <w:r>
              <w:rPr>
                <w:sz w:val="18"/>
              </w:rPr>
              <w:t>Trump</w:t>
            </w:r>
          </w:p>
        </w:tc>
        <w:tc>
          <w:tcPr>
            <w:tcW w:type="dxa" w:w="1560"/>
          </w:tcPr>
          <w:p>
            <w:r>
              <w:rPr>
                <w:color w:val="CC0000"/>
                <w:sz w:val="18"/>
              </w:rPr>
              <w:t>FAIL</w:t>
            </w:r>
          </w:p>
        </w:tc>
        <w:tc>
          <w:tcPr>
            <w:tcW w:type="dxa" w:w="1560"/>
          </w:tcPr>
          <w:p>
            <w:r>
              <w:rPr>
                <w:color w:val="008000"/>
                <w:sz w:val="18"/>
              </w:rPr>
              <w:t>PASS</w:t>
            </w:r>
          </w:p>
        </w:tc>
        <w:tc>
          <w:tcPr>
            <w:tcW w:type="dxa" w:w="1560"/>
          </w:tcPr>
          <w:p>
            <w:r>
              <w:rPr>
                <w:color w:val="008000"/>
                <w:sz w:val="18"/>
              </w:rPr>
              <w:t>PASS</w:t>
            </w:r>
          </w:p>
        </w:tc>
      </w:tr>
      <w:tr>
        <w:tc>
          <w:tcPr>
            <w:tcW w:type="dxa" w:w="1560"/>
          </w:tcPr>
          <w:p>
            <w:r>
              <w:rPr>
                <w:sz w:val="18"/>
              </w:rPr>
              <w:t>BT-09</w:t>
            </w:r>
          </w:p>
        </w:tc>
        <w:tc>
          <w:tcPr>
            <w:tcW w:type="dxa" w:w="1560"/>
          </w:tcPr>
          <w:p>
            <w:r>
              <w:rPr>
                <w:sz w:val="18"/>
              </w:rPr>
              <w:t>Max Density Stress</w:t>
            </w:r>
          </w:p>
        </w:tc>
        <w:tc>
          <w:tcPr>
            <w:tcW w:type="dxa" w:w="1560"/>
          </w:tcPr>
          <w:p>
            <w:r>
              <w:rPr>
                <w:sz w:val="18"/>
              </w:rPr>
              <w:t>Price</w:t>
            </w:r>
          </w:p>
        </w:tc>
        <w:tc>
          <w:tcPr>
            <w:tcW w:type="dxa" w:w="1560"/>
          </w:tcPr>
          <w:p>
            <w:r>
              <w:rPr>
                <w:color w:val="CC0000"/>
                <w:sz w:val="18"/>
              </w:rPr>
              <w:t>FAIL</w:t>
            </w:r>
          </w:p>
        </w:tc>
        <w:tc>
          <w:tcPr>
            <w:tcW w:type="dxa" w:w="1560"/>
          </w:tcPr>
          <w:p>
            <w:r>
              <w:rPr>
                <w:color w:val="CC0000"/>
                <w:sz w:val="18"/>
              </w:rPr>
              <w:t>FAIL</w:t>
            </w:r>
          </w:p>
        </w:tc>
        <w:tc>
          <w:tcPr>
            <w:tcW w:type="dxa" w:w="1560"/>
          </w:tcPr>
          <w:p>
            <w:r>
              <w:rPr>
                <w:color w:val="008000"/>
                <w:sz w:val="18"/>
              </w:rPr>
              <w:t>PASS</w:t>
            </w:r>
          </w:p>
        </w:tc>
      </w:tr>
      <w:tr>
        <w:tc>
          <w:tcPr>
            <w:tcW w:type="dxa" w:w="1560"/>
          </w:tcPr>
          <w:p>
            <w:r>
              <w:rPr>
                <w:sz w:val="18"/>
              </w:rPr>
              <w:t>BT-10</w:t>
            </w:r>
          </w:p>
        </w:tc>
        <w:tc>
          <w:tcPr>
            <w:tcW w:type="dxa" w:w="1560"/>
          </w:tcPr>
          <w:p>
            <w:r>
              <w:rPr>
                <w:sz w:val="18"/>
              </w:rPr>
              <w:t>Type Drift</w:t>
            </w:r>
          </w:p>
        </w:tc>
        <w:tc>
          <w:tcPr>
            <w:tcW w:type="dxa" w:w="1560"/>
          </w:tcPr>
          <w:p>
            <w:r>
              <w:rPr>
                <w:sz w:val="18"/>
              </w:rPr>
              <w:t>Mercer</w:t>
            </w:r>
          </w:p>
        </w:tc>
        <w:tc>
          <w:tcPr>
            <w:tcW w:type="dxa" w:w="1560"/>
          </w:tcPr>
          <w:p>
            <w:r>
              <w:rPr>
                <w:color w:val="CC0000"/>
                <w:sz w:val="18"/>
              </w:rPr>
              <w:t>FAIL</w:t>
            </w:r>
          </w:p>
        </w:tc>
        <w:tc>
          <w:tcPr>
            <w:tcW w:type="dxa" w:w="1560"/>
          </w:tcPr>
          <w:p>
            <w:r>
              <w:rPr>
                <w:color w:val="CC0000"/>
                <w:sz w:val="18"/>
              </w:rPr>
              <w:t>FAIL</w:t>
            </w:r>
          </w:p>
        </w:tc>
        <w:tc>
          <w:tcPr>
            <w:tcW w:type="dxa" w:w="1560"/>
          </w:tcPr>
          <w:p>
            <w:r>
              <w:rPr>
                <w:color w:val="008000"/>
                <w:sz w:val="18"/>
              </w:rPr>
              <w:t>PASS</w:t>
            </w:r>
          </w:p>
        </w:tc>
      </w:tr>
    </w:tbl>
    <w:p>
      <w:pPr>
        <w:pStyle w:val="Heading1"/>
      </w:pPr>
      <w:r>
        <w:rPr>
          <w:color w:val="1A1A2E"/>
        </w:rPr>
        <w:t>Bugs Discovered and Fixed</w:t>
      </w:r>
    </w:p>
    <w:p>
      <w:pPr>
        <w:pStyle w:val="Heading2"/>
      </w:pPr>
      <w:r>
        <w:rPr>
          <w:color w:val="1A1A2E"/>
        </w:rPr>
        <w:t>BUG-Q2-001: bb.personId not set during preload (HIGH)</w:t>
      </w:r>
    </w:p>
    <w:p>
      <w:r>
        <w:rPr>
          <w:b/>
        </w:rPr>
        <w:t xml:space="preserve">Discovered by: </w:t>
      </w:r>
      <w:r>
        <w:t>BT-01 setup</w:t>
      </w:r>
    </w:p>
    <w:p>
      <w:r>
        <w:rPr>
          <w:b/>
        </w:rPr>
        <w:t xml:space="preserve">Root cause: </w:t>
      </w:r>
      <w:r>
        <w:t>lv80PreloadNarrator() hydrates bb.questionnaire but never sets bb.personId. The syncFromQuestionnaire() function exits early at line 273 of bio-builder-graph.js when pid is null. All Q.1 tests masked this because they opened the Bio Builder popover (which fires _personChanged) before checking the graph.</w:t>
      </w:r>
    </w:p>
    <w:p>
      <w:r>
        <w:rPr>
          <w:b/>
        </w:rPr>
        <w:t xml:space="preserve">Fix: </w:t>
      </w:r>
      <w:r>
        <w:t>Added bb.personId = pid before fullSync() in both lv80PreloadNarrator() and lv80PreloadIntoExisting() in narrator-preload.js.</w:t>
      </w:r>
    </w:p>
    <w:p>
      <w:r>
        <w:rPr>
          <w:b/>
        </w:rPr>
        <w:t xml:space="preserve">Impact: </w:t>
      </w:r>
      <w:r>
        <w:t>Without this fix, preloaded narrators had 0 persons / 0 relationships in the graph.</w:t>
      </w:r>
    </w:p>
    <w:p>
      <w:pPr>
        <w:pStyle w:val="Heading2"/>
      </w:pPr>
      <w:r>
        <w:rPr>
          <w:color w:val="1A1A2E"/>
        </w:rPr>
        <w:t>BUG-Q2-002: Cross-narrator graph accumulation (MEDIUM)</w:t>
      </w:r>
    </w:p>
    <w:p>
      <w:r>
        <w:rPr>
          <w:b/>
        </w:rPr>
        <w:t xml:space="preserve">Discovered by: </w:t>
      </w:r>
      <w:r>
        <w:t>BT-02/BT-05</w:t>
      </w:r>
    </w:p>
    <w:p>
      <w:r>
        <w:rPr>
          <w:b/>
        </w:rPr>
        <w:t xml:space="preserve">Root cause: </w:t>
      </w:r>
      <w:r>
        <w:t>fullSync() calls _clearBySource(g, "questionnaire") but does not reset the graph object. Sequential preloads add nodes from prior narrators that do not get cleared.</w:t>
      </w:r>
    </w:p>
    <w:p>
      <w:r>
        <w:rPr>
          <w:b/>
        </w:rPr>
        <w:t xml:space="preserve">Fix: </w:t>
      </w:r>
      <w:r>
        <w:t>Added bb.graph = { persons: {}, relationships: {} } before fullSync() in both preload functions.</w:t>
      </w:r>
    </w:p>
    <w:p>
      <w:pPr>
        <w:pStyle w:val="Heading2"/>
      </w:pPr>
      <w:r>
        <w:rPr>
          <w:color w:val="1A1A2E"/>
        </w:rPr>
        <w:t>BUG-Q2-003: No cycle detection in upsertRelationship (HIGH)</w:t>
      </w:r>
    </w:p>
    <w:p>
      <w:r>
        <w:rPr>
          <w:b/>
        </w:rPr>
        <w:t xml:space="preserve">Discovered by: </w:t>
      </w:r>
      <w:r>
        <w:t>BT-03</w:t>
      </w:r>
    </w:p>
    <w:p>
      <w:r>
        <w:rPr>
          <w:b/>
        </w:rPr>
        <w:t xml:space="preserve">Root cause: </w:t>
      </w:r>
      <w:r>
        <w:t>upsertRelationship() had no validation. A child could be injected as a parent, creating impossible lineage.</w:t>
      </w:r>
    </w:p>
    <w:p>
      <w:r>
        <w:rPr>
          <w:b/>
        </w:rPr>
        <w:t xml:space="preserve">Fix: </w:t>
      </w:r>
      <w:r>
        <w:t>Added _wouldCreateCycle() guard that checks for direct parent-child reversals and blocks them. upsertRelationship() returns null when a cycle is detected.</w:t>
      </w:r>
    </w:p>
    <w:p>
      <w:pPr>
        <w:pStyle w:val="Heading2"/>
      </w:pPr>
      <w:r>
        <w:rPr>
          <w:color w:val="1A1A2E"/>
        </w:rPr>
        <w:t>BUG-Q2-004: Self-loop not blocked by cycle detection (MEDIUM)</w:t>
      </w:r>
    </w:p>
    <w:p>
      <w:r>
        <w:rPr>
          <w:b/>
        </w:rPr>
        <w:t xml:space="preserve">Discovered by: </w:t>
      </w:r>
      <w:r>
        <w:t>BT-03 (Run 2 refinement)</w:t>
      </w:r>
    </w:p>
    <w:p>
      <w:r>
        <w:rPr>
          <w:b/>
        </w:rPr>
        <w:t xml:space="preserve">Root cause: </w:t>
      </w:r>
      <w:r>
        <w:t>_wouldCreateCycle() did not check for fromId === toId. A person could be made their own parent.</w:t>
      </w:r>
    </w:p>
    <w:p>
      <w:r>
        <w:rPr>
          <w:b/>
        </w:rPr>
        <w:t xml:space="preserve">Fix: </w:t>
      </w:r>
      <w:r>
        <w:t>Added self-loop guard: if (fromId === toId &amp;&amp; (relType === "parent" || relType === "child")) return true.</w:t>
      </w:r>
    </w:p>
    <w:p>
      <w:pPr>
        <w:pStyle w:val="Heading1"/>
      </w:pPr>
      <w:r>
        <w:rPr>
          <w:color w:val="1A1A2E"/>
        </w:rPr>
        <w:t>Test-by-Test Results</w:t>
      </w:r>
    </w:p>
    <w:p>
      <w:pPr>
        <w:pStyle w:val="Heading2"/>
      </w:pPr>
      <w:r>
        <w:rPr>
          <w:color w:val="1A1A2E"/>
        </w:rPr>
        <w:t>BT-01: Identity Collision</w:t>
      </w:r>
    </w:p>
    <w:p>
      <w:r>
        <w:rPr>
          <w:b/>
        </w:rPr>
        <w:t xml:space="preserve">Narrator: </w:t>
      </w:r>
      <w:r>
        <w:t>Mercer</w:t>
      </w:r>
    </w:p>
    <w:p>
      <w:r>
        <w:rPr>
          <w:b/>
        </w:rPr>
        <w:t xml:space="preserve">Goal: </w:t>
      </w:r>
      <w:r>
        <w:t>Verify that a person who holds multiple relationship edges (e.g., Partner AND Chosen Family) remains a single node in the graph, with two distinct edges.</w:t>
      </w:r>
    </w:p>
    <w:p>
      <w:r>
        <w:rPr>
          <w:b/>
        </w:rPr>
        <w:t xml:space="preserve">Result: </w:t>
      </w:r>
      <w:r>
        <w:t>After preload, Michael Thomas Bennett is found via substring match. A second "chosen_family" edge is added. The graph correctly maintains one person node with two relationship edges. Backend persistence confirms a single Michael Bennett entry.</w:t>
      </w:r>
    </w:p>
    <w:p>
      <w:pPr>
        <w:pStyle w:val="Heading2"/>
      </w:pPr>
      <w:r>
        <w:rPr>
          <w:color w:val="1A1A2E"/>
        </w:rPr>
        <w:t>BT-02: Role Conflict</w:t>
      </w:r>
    </w:p>
    <w:p>
      <w:r>
        <w:rPr>
          <w:b/>
        </w:rPr>
        <w:t xml:space="preserve">Narrator: </w:t>
      </w:r>
      <w:r>
        <w:t>Price</w:t>
      </w:r>
    </w:p>
    <w:p>
      <w:r>
        <w:rPr>
          <w:b/>
        </w:rPr>
        <w:t xml:space="preserve">Goal: </w:t>
      </w:r>
      <w:r>
        <w:t>Verify that one person can hold two distinct relationship roles (Stepbrother + Legal Guardian) without one overwriting the other.</w:t>
      </w:r>
    </w:p>
    <w:p>
      <w:r>
        <w:rPr>
          <w:b/>
        </w:rPr>
        <w:t xml:space="preserve">Result: </w:t>
      </w:r>
      <w:r>
        <w:t>Zachary Rollins is injected as both Stepbrother and Legal Guardian. In-memory graph shows exactly one person node with two edges (sibling + guardian). Backend snapshot confirms both roles persisted.</w:t>
      </w:r>
    </w:p>
    <w:p>
      <w:pPr>
        <w:pStyle w:val="Heading2"/>
      </w:pPr>
      <w:r>
        <w:rPr>
          <w:color w:val="1A1A2E"/>
        </w:rPr>
        <w:t>BT-03: Generation Loop Safety</w:t>
      </w:r>
    </w:p>
    <w:p>
      <w:r>
        <w:rPr>
          <w:b/>
        </w:rPr>
        <w:t xml:space="preserve">Narrator: </w:t>
      </w:r>
      <w:r>
        <w:t>Price</w:t>
      </w:r>
    </w:p>
    <w:p>
      <w:r>
        <w:rPr>
          <w:b/>
        </w:rPr>
        <w:t xml:space="preserve">Goal: </w:t>
      </w:r>
      <w:r>
        <w:t>Attempt to create an impossible parent-child cycle (a child is also a parent of the narrator).</w:t>
      </w:r>
    </w:p>
    <w:p>
      <w:r>
        <w:rPr>
          <w:b/>
        </w:rPr>
        <w:t xml:space="preserve">Result: </w:t>
      </w:r>
      <w:r>
        <w:t>An existing child is targeted for re-injection as a "parent" of the narrator. The _wouldCreateCycle() guard detects the reversal and returns null. assertNoImpossibleParentChildCycle() confirms no cycle exists.</w:t>
      </w:r>
    </w:p>
    <w:p>
      <w:pPr>
        <w:pStyle w:val="Heading2"/>
      </w:pPr>
      <w:r>
        <w:rPr>
          <w:color w:val="1A1A2E"/>
        </w:rPr>
        <w:t>BT-04: Name Continuity</w:t>
      </w:r>
    </w:p>
    <w:p>
      <w:r>
        <w:rPr>
          <w:b/>
        </w:rPr>
        <w:t xml:space="preserve">Narrator: </w:t>
      </w:r>
      <w:r>
        <w:t>Quinn</w:t>
      </w:r>
    </w:p>
    <w:p>
      <w:r>
        <w:rPr>
          <w:b/>
        </w:rPr>
        <w:t xml:space="preserve">Goal: </w:t>
      </w:r>
      <w:r>
        <w:t>Verify that name overlap does not force invalid merges (Elena Rivera vs Elena Rivera Quinn).</w:t>
      </w:r>
    </w:p>
    <w:p>
      <w:r>
        <w:rPr>
          <w:b/>
        </w:rPr>
        <w:t xml:space="preserve">Result: </w:t>
      </w:r>
      <w:r>
        <w:t>A sibling named "Elena Rivera" is added alongside narrator "Elena Rivera Quinn". The graph maintains two distinct person nodes with different IDs. Backend snapshot confirms no false merge.</w:t>
      </w:r>
    </w:p>
    <w:p>
      <w:pPr>
        <w:pStyle w:val="Heading2"/>
      </w:pPr>
      <w:r>
        <w:rPr>
          <w:color w:val="1A1A2E"/>
        </w:rPr>
        <w:t>BT-05: Cross-Narrator Bleed</w:t>
      </w:r>
    </w:p>
    <w:p>
      <w:r>
        <w:rPr>
          <w:b/>
        </w:rPr>
        <w:t xml:space="preserve">Narrator: </w:t>
      </w:r>
      <w:r>
        <w:t>Mercer + Quinn</w:t>
      </w:r>
    </w:p>
    <w:p>
      <w:r>
        <w:rPr>
          <w:b/>
        </w:rPr>
        <w:t xml:space="preserve">Goal: </w:t>
      </w:r>
      <w:r>
        <w:t>Unsaved in-memory data from one narrator must not appear in another narrator's graph.</w:t>
      </w:r>
    </w:p>
    <w:p>
      <w:r>
        <w:rPr>
          <w:b/>
        </w:rPr>
        <w:t xml:space="preserve">Result: </w:t>
      </w:r>
      <w:r>
        <w:t>A phantom "Ghost Phantom" person is added to Mercer (not persisted). After switching to Quinn, the phantom is absent from Quinn's graph. Switching back to Mercer shows the phantom is also gone (backend never received it). The _personChanged() hook properly isolates narrator state.</w:t>
      </w:r>
    </w:p>
    <w:p>
      <w:pPr>
        <w:pStyle w:val="Heading2"/>
      </w:pPr>
      <w:r>
        <w:rPr>
          <w:color w:val="1A1A2E"/>
        </w:rPr>
        <w:t>BT-06: Partial Data Fragment</w:t>
      </w:r>
    </w:p>
    <w:p>
      <w:r>
        <w:rPr>
          <w:b/>
        </w:rPr>
        <w:t xml:space="preserve">Narrator: </w:t>
      </w:r>
      <w:r>
        <w:t>Mankiller</w:t>
      </w:r>
    </w:p>
    <w:p>
      <w:r>
        <w:rPr>
          <w:b/>
        </w:rPr>
        <w:t xml:space="preserve">Goal: </w:t>
      </w:r>
      <w:r>
        <w:t>Sparse/incomplete person data (just "Unknown" with empty fields) must not crash or corrupt the graph.</w:t>
      </w:r>
    </w:p>
    <w:p>
      <w:r>
        <w:rPr>
          <w:b/>
        </w:rPr>
        <w:t xml:space="preserve">Result: </w:t>
      </w:r>
      <w:r>
        <w:t>An "Unknown" person with empty lastName/subtype/label is added. Graph accepts it cleanly. After persist, refresh, and restore, the graph rebuilds from QQ with valid counts. All person and relationship IDs are non-null.</w:t>
      </w:r>
    </w:p>
    <w:p>
      <w:pPr>
        <w:pStyle w:val="Heading2"/>
      </w:pPr>
      <w:r>
        <w:rPr>
          <w:color w:val="1A1A2E"/>
        </w:rPr>
        <w:t>BT-07: Hard Refresh Mid-Sync</w:t>
      </w:r>
    </w:p>
    <w:p>
      <w:r>
        <w:rPr>
          <w:b/>
        </w:rPr>
        <w:t xml:space="preserve">Narrator: </w:t>
      </w:r>
      <w:r>
        <w:t>Shatner</w:t>
      </w:r>
    </w:p>
    <w:p>
      <w:r>
        <w:rPr>
          <w:b/>
        </w:rPr>
        <w:t xml:space="preserve">Goal: </w:t>
      </w:r>
      <w:r>
        <w:t>Interrupting a fullSync with a page reload must not corrupt the graph.</w:t>
      </w:r>
    </w:p>
    <w:p>
      <w:r>
        <w:rPr>
          <w:b/>
        </w:rPr>
        <w:t xml:space="preserve">Result: </w:t>
      </w:r>
      <w:r>
        <w:t>fullSync() is fired without await and the page is immediately reloaded. After restore + selectNarrator + triggerFullSync, the graph rebuilds cleanly from QQ/localStorage. No duplicate person or relationship IDs.</w:t>
      </w:r>
    </w:p>
    <w:p>
      <w:pPr>
        <w:pStyle w:val="Heading2"/>
      </w:pPr>
      <w:r>
        <w:rPr>
          <w:color w:val="1A1A2E"/>
        </w:rPr>
        <w:t>BT-08: Rapid Edit Collision</w:t>
      </w:r>
    </w:p>
    <w:p>
      <w:r>
        <w:rPr>
          <w:b/>
        </w:rPr>
        <w:t xml:space="preserve">Narrator: </w:t>
      </w:r>
      <w:r>
        <w:t>Trump</w:t>
      </w:r>
    </w:p>
    <w:p>
      <w:r>
        <w:rPr>
          <w:b/>
        </w:rPr>
        <w:t xml:space="preserve">Goal: </w:t>
      </w:r>
      <w:r>
        <w:t>Multiple sequential graph edits (add person, modify label, remove relationship) must settle into one valid state.</w:t>
      </w:r>
    </w:p>
    <w:p>
      <w:r>
        <w:rPr>
          <w:b/>
        </w:rPr>
        <w:t xml:space="preserve">Result: </w:t>
      </w:r>
      <w:r>
        <w:t>Three rapid edits are made and persisted. After refresh + restore, the graph has no duplicate IDs, reasonable counts (&gt;5 persons, &gt;4 relationships), and remains fully navigable.</w:t>
      </w:r>
    </w:p>
    <w:p>
      <w:pPr>
        <w:pStyle w:val="Heading2"/>
      </w:pPr>
      <w:r>
        <w:rPr>
          <w:color w:val="1A1A2E"/>
        </w:rPr>
        <w:t>BT-09: Max Density Stress</w:t>
      </w:r>
    </w:p>
    <w:p>
      <w:r>
        <w:rPr>
          <w:b/>
        </w:rPr>
        <w:t xml:space="preserve">Narrator: </w:t>
      </w:r>
      <w:r>
        <w:t>Price</w:t>
      </w:r>
    </w:p>
    <w:p>
      <w:r>
        <w:rPr>
          <w:b/>
        </w:rPr>
        <w:t xml:space="preserve">Goal: </w:t>
      </w:r>
      <w:r>
        <w:t>Inject 27 additional persons (10 siblings, 5 partners, 8 children, 4 guardians) and verify stability.</w:t>
      </w:r>
    </w:p>
    <w:p>
      <w:r>
        <w:rPr>
          <w:b/>
        </w:rPr>
        <w:t xml:space="preserve">Result: </w:t>
      </w:r>
      <w:r>
        <w:t>All 27 persons and relationships are injected. Graph counts confirm &gt;= 27 each. After persist + refresh + restore, graph rebuilds with &gt;10 persons/relationships, no duplicate IDs, and the graph module remains responsive.</w:t>
      </w:r>
    </w:p>
    <w:p>
      <w:pPr>
        <w:pStyle w:val="Heading2"/>
      </w:pPr>
      <w:r>
        <w:rPr>
          <w:color w:val="1A1A2E"/>
        </w:rPr>
        <w:t>BT-10: Type Drift</w:t>
      </w:r>
    </w:p>
    <w:p>
      <w:r>
        <w:rPr>
          <w:b/>
        </w:rPr>
        <w:t xml:space="preserve">Narrator: </w:t>
      </w:r>
      <w:r>
        <w:t>Mercer</w:t>
      </w:r>
    </w:p>
    <w:p>
      <w:r>
        <w:rPr>
          <w:b/>
        </w:rPr>
        <w:t xml:space="preserve">Goal: </w:t>
      </w:r>
      <w:r>
        <w:t>Repeatedly changing a relationship label (Partner -&gt; Spouse -&gt; Partner -&gt; Former Spouse) must not leave stale duplicate edges.</w:t>
      </w:r>
    </w:p>
    <w:p>
      <w:r>
        <w:rPr>
          <w:b/>
        </w:rPr>
        <w:t xml:space="preserve">Result: </w:t>
      </w:r>
      <w:r>
        <w:t>Michael Bennett's relationship is cycled through 3 type changes with remove+add each time. The final in-memory state shows exactly one former_spouse edge (no ghosts). Backend confirms &lt;= 1 partner/spouse/former_spouse edge.</w:t>
      </w:r>
    </w:p>
    <w:p>
      <w:pPr>
        <w:pStyle w:val="Heading1"/>
      </w:pPr>
      <w:r>
        <w:rPr>
          <w:color w:val="1A1A2E"/>
        </w:rPr>
        <w:t>Files Modified</w:t>
      </w:r>
    </w:p>
    <w:tbl>
      <w:tblPr>
        <w:tblW w:type="auto" w:w="0"/>
        <w:jc w:val="center"/>
        <w:tblLook w:firstColumn="1" w:firstRow="1" w:lastColumn="0" w:lastRow="0" w:noHBand="0" w:noVBand="1" w:val="04A0"/>
      </w:tblPr>
      <w:tblGrid>
        <w:gridCol w:w="4680"/>
        <w:gridCol w:w="4680"/>
      </w:tblGrid>
      <w:tr>
        <w:tc>
          <w:tcPr>
            <w:tcW w:type="dxa" w:w="4680"/>
            <w:shd w:val="clear" w:color="auto" w:fill="1A1A2E"/>
          </w:tcPr>
          <w:p>
            <w:r>
              <w:rPr>
                <w:b/>
                <w:color w:val="FFFFFF"/>
                <w:sz w:val="18"/>
              </w:rPr>
              <w:t>File</w:t>
            </w:r>
          </w:p>
        </w:tc>
        <w:tc>
          <w:tcPr>
            <w:tcW w:type="dxa" w:w="4680"/>
            <w:shd w:val="clear" w:color="auto" w:fill="1A1A2E"/>
          </w:tcPr>
          <w:p>
            <w:r>
              <w:rPr>
                <w:b/>
                <w:color w:val="FFFFFF"/>
                <w:sz w:val="18"/>
              </w:rPr>
              <w:t>Change</w:t>
            </w:r>
          </w:p>
        </w:tc>
      </w:tr>
      <w:tr>
        <w:tc>
          <w:tcPr>
            <w:tcW w:type="dxa" w:w="4680"/>
          </w:tcPr>
          <w:p>
            <w:r>
              <w:rPr>
                <w:sz w:val="18"/>
              </w:rPr>
              <w:t>ui/js/narrator-preload.js</w:t>
            </w:r>
          </w:p>
        </w:tc>
        <w:tc>
          <w:tcPr>
            <w:tcW w:type="dxa" w:w="4680"/>
          </w:tcPr>
          <w:p>
            <w:r>
              <w:rPr>
                <w:sz w:val="18"/>
              </w:rPr>
              <w:t>BUG-Q2-001/002 fixes: bb.personId + graph reset before fullSync in both preload functions</w:t>
            </w:r>
          </w:p>
        </w:tc>
      </w:tr>
      <w:tr>
        <w:tc>
          <w:tcPr>
            <w:tcW w:type="dxa" w:w="4680"/>
          </w:tcPr>
          <w:p>
            <w:r>
              <w:rPr>
                <w:sz w:val="18"/>
              </w:rPr>
              <w:t>ui/js/bio-builder-graph.js</w:t>
            </w:r>
          </w:p>
        </w:tc>
        <w:tc>
          <w:tcPr>
            <w:tcW w:type="dxa" w:w="4680"/>
          </w:tcPr>
          <w:p>
            <w:r>
              <w:rPr>
                <w:sz w:val="18"/>
              </w:rPr>
              <w:t>BUG-Q2-003/004 fixes: _wouldCreateCycle() guard with self-loop detection in upsertRelationship()</w:t>
            </w:r>
          </w:p>
        </w:tc>
      </w:tr>
      <w:tr>
        <w:tc>
          <w:tcPr>
            <w:tcW w:type="dxa" w:w="4680"/>
          </w:tcPr>
          <w:p>
            <w:r>
              <w:rPr>
                <w:sz w:val="18"/>
              </w:rPr>
              <w:t>tests/e2e/relationship-graph-break.spec.ts</w:t>
            </w:r>
          </w:p>
        </w:tc>
        <w:tc>
          <w:tcPr>
            <w:tcW w:type="dxa" w:w="4680"/>
          </w:tcPr>
          <w:p>
            <w:r>
              <w:rPr>
                <w:sz w:val="18"/>
              </w:rPr>
              <w:t>All 10 break-test specs with test.step blocks, screenshots on failure</w:t>
            </w:r>
          </w:p>
        </w:tc>
      </w:tr>
      <w:tr>
        <w:tc>
          <w:tcPr>
            <w:tcW w:type="dxa" w:w="4680"/>
          </w:tcPr>
          <w:p>
            <w:r>
              <w:rPr>
                <w:sz w:val="18"/>
              </w:rPr>
              <w:t>tests/e2e/helpers/graph-test-helpers.ts</w:t>
            </w:r>
          </w:p>
        </w:tc>
        <w:tc>
          <w:tcPr>
            <w:tcW w:type="dxa" w:w="4680"/>
          </w:tcPr>
          <w:p>
            <w:r>
              <w:rPr>
                <w:sz w:val="18"/>
              </w:rPr>
              <w:t>Reusable helpers: navigation, preload, graph reads/writes, API direct, assertions</w:t>
            </w:r>
          </w:p>
        </w:tc>
      </w:tr>
      <w:tr>
        <w:tc>
          <w:tcPr>
            <w:tcW w:type="dxa" w:w="4680"/>
          </w:tcPr>
          <w:p>
            <w:r>
              <w:rPr>
                <w:sz w:val="18"/>
              </w:rPr>
              <w:t>package.json</w:t>
            </w:r>
          </w:p>
        </w:tc>
        <w:tc>
          <w:tcPr>
            <w:tcW w:type="dxa" w:w="4680"/>
          </w:tcPr>
          <w:p>
            <w:r>
              <w:rPr>
                <w:sz w:val="18"/>
              </w:rPr>
              <w:t>Added test:break and test:break:headed npm scripts</w:t>
            </w:r>
          </w:p>
        </w:tc>
      </w:tr>
    </w:tbl>
    <w:p>
      <w:pPr>
        <w:pStyle w:val="Heading1"/>
      </w:pPr>
      <w:r>
        <w:rPr>
          <w:color w:val="1A1A2E"/>
        </w:rPr>
        <w:t>Coverage Map</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A1A2E"/>
          </w:tcPr>
          <w:p>
            <w:r>
              <w:rPr>
                <w:b/>
                <w:color w:val="FFFFFF"/>
                <w:sz w:val="18"/>
              </w:rPr>
              <w:t>Capability</w:t>
            </w:r>
          </w:p>
        </w:tc>
        <w:tc>
          <w:tcPr>
            <w:tcW w:type="dxa" w:w="3120"/>
            <w:shd w:val="clear" w:color="auto" w:fill="1A1A2E"/>
          </w:tcPr>
          <w:p>
            <w:r>
              <w:rPr>
                <w:b/>
                <w:color w:val="FFFFFF"/>
                <w:sz w:val="18"/>
              </w:rPr>
              <w:t>Tests</w:t>
            </w:r>
          </w:p>
        </w:tc>
        <w:tc>
          <w:tcPr>
            <w:tcW w:type="dxa" w:w="3120"/>
            <w:shd w:val="clear" w:color="auto" w:fill="1A1A2E"/>
          </w:tcPr>
          <w:p>
            <w:r>
              <w:rPr>
                <w:b/>
                <w:color w:val="FFFFFF"/>
                <w:sz w:val="18"/>
              </w:rPr>
              <w:t>Coverage</w:t>
            </w:r>
          </w:p>
        </w:tc>
      </w:tr>
      <w:tr>
        <w:tc>
          <w:tcPr>
            <w:tcW w:type="dxa" w:w="3120"/>
          </w:tcPr>
          <w:p>
            <w:r>
              <w:rPr>
                <w:sz w:val="18"/>
              </w:rPr>
              <w:t>Identity uniqueness (stable person IDs)</w:t>
            </w:r>
          </w:p>
        </w:tc>
        <w:tc>
          <w:tcPr>
            <w:tcW w:type="dxa" w:w="3120"/>
          </w:tcPr>
          <w:p>
            <w:r>
              <w:rPr>
                <w:sz w:val="18"/>
              </w:rPr>
              <w:t>BT-01, BT-04</w:t>
            </w:r>
          </w:p>
        </w:tc>
        <w:tc>
          <w:tcPr>
            <w:tcW w:type="dxa" w:w="3120"/>
          </w:tcPr>
          <w:p>
            <w:r>
              <w:rPr>
                <w:sz w:val="18"/>
              </w:rPr>
              <w:t>Full</w:t>
            </w:r>
          </w:p>
        </w:tc>
      </w:tr>
      <w:tr>
        <w:tc>
          <w:tcPr>
            <w:tcW w:type="dxa" w:w="3120"/>
          </w:tcPr>
          <w:p>
            <w:r>
              <w:rPr>
                <w:sz w:val="18"/>
              </w:rPr>
              <w:t>Multi-role support (person holds N edges)</w:t>
            </w:r>
          </w:p>
        </w:tc>
        <w:tc>
          <w:tcPr>
            <w:tcW w:type="dxa" w:w="3120"/>
          </w:tcPr>
          <w:p>
            <w:r>
              <w:rPr>
                <w:sz w:val="18"/>
              </w:rPr>
              <w:t>BT-01, BT-02</w:t>
            </w:r>
          </w:p>
        </w:tc>
        <w:tc>
          <w:tcPr>
            <w:tcW w:type="dxa" w:w="3120"/>
          </w:tcPr>
          <w:p>
            <w:r>
              <w:rPr>
                <w:sz w:val="18"/>
              </w:rPr>
              <w:t>Full</w:t>
            </w:r>
          </w:p>
        </w:tc>
      </w:tr>
      <w:tr>
        <w:tc>
          <w:tcPr>
            <w:tcW w:type="dxa" w:w="3120"/>
          </w:tcPr>
          <w:p>
            <w:r>
              <w:rPr>
                <w:sz w:val="18"/>
              </w:rPr>
              <w:t>Cycle detection (parent-child reversal)</w:t>
            </w:r>
          </w:p>
        </w:tc>
        <w:tc>
          <w:tcPr>
            <w:tcW w:type="dxa" w:w="3120"/>
          </w:tcPr>
          <w:p>
            <w:r>
              <w:rPr>
                <w:sz w:val="18"/>
              </w:rPr>
              <w:t>BT-03</w:t>
            </w:r>
          </w:p>
        </w:tc>
        <w:tc>
          <w:tcPr>
            <w:tcW w:type="dxa" w:w="3120"/>
          </w:tcPr>
          <w:p>
            <w:r>
              <w:rPr>
                <w:sz w:val="18"/>
              </w:rPr>
              <w:t>Direct only (multi-hop not tested)</w:t>
            </w:r>
          </w:p>
        </w:tc>
      </w:tr>
      <w:tr>
        <w:tc>
          <w:tcPr>
            <w:tcW w:type="dxa" w:w="3120"/>
          </w:tcPr>
          <w:p>
            <w:r>
              <w:rPr>
                <w:sz w:val="18"/>
              </w:rPr>
              <w:t>Self-loop prevention</w:t>
            </w:r>
          </w:p>
        </w:tc>
        <w:tc>
          <w:tcPr>
            <w:tcW w:type="dxa" w:w="3120"/>
          </w:tcPr>
          <w:p>
            <w:r>
              <w:rPr>
                <w:sz w:val="18"/>
              </w:rPr>
              <w:t>BT-03</w:t>
            </w:r>
          </w:p>
        </w:tc>
        <w:tc>
          <w:tcPr>
            <w:tcW w:type="dxa" w:w="3120"/>
          </w:tcPr>
          <w:p>
            <w:r>
              <w:rPr>
                <w:sz w:val="18"/>
              </w:rPr>
              <w:t>Full</w:t>
            </w:r>
          </w:p>
        </w:tc>
      </w:tr>
      <w:tr>
        <w:tc>
          <w:tcPr>
            <w:tcW w:type="dxa" w:w="3120"/>
          </w:tcPr>
          <w:p>
            <w:r>
              <w:rPr>
                <w:sz w:val="18"/>
              </w:rPr>
              <w:t>Narrator isolation (no cross-bleed)</w:t>
            </w:r>
          </w:p>
        </w:tc>
        <w:tc>
          <w:tcPr>
            <w:tcW w:type="dxa" w:w="3120"/>
          </w:tcPr>
          <w:p>
            <w:r>
              <w:rPr>
                <w:sz w:val="18"/>
              </w:rPr>
              <w:t>BT-05</w:t>
            </w:r>
          </w:p>
        </w:tc>
        <w:tc>
          <w:tcPr>
            <w:tcW w:type="dxa" w:w="3120"/>
          </w:tcPr>
          <w:p>
            <w:r>
              <w:rPr>
                <w:sz w:val="18"/>
              </w:rPr>
              <w:t>Full</w:t>
            </w:r>
          </w:p>
        </w:tc>
      </w:tr>
      <w:tr>
        <w:tc>
          <w:tcPr>
            <w:tcW w:type="dxa" w:w="3120"/>
          </w:tcPr>
          <w:p>
            <w:r>
              <w:rPr>
                <w:sz w:val="18"/>
              </w:rPr>
              <w:t>Sparse/partial data tolerance</w:t>
            </w:r>
          </w:p>
        </w:tc>
        <w:tc>
          <w:tcPr>
            <w:tcW w:type="dxa" w:w="3120"/>
          </w:tcPr>
          <w:p>
            <w:r>
              <w:rPr>
                <w:sz w:val="18"/>
              </w:rPr>
              <w:t>BT-06</w:t>
            </w:r>
          </w:p>
        </w:tc>
        <w:tc>
          <w:tcPr>
            <w:tcW w:type="dxa" w:w="3120"/>
          </w:tcPr>
          <w:p>
            <w:r>
              <w:rPr>
                <w:sz w:val="18"/>
              </w:rPr>
              <w:t>Full</w:t>
            </w:r>
          </w:p>
        </w:tc>
      </w:tr>
      <w:tr>
        <w:tc>
          <w:tcPr>
            <w:tcW w:type="dxa" w:w="3120"/>
          </w:tcPr>
          <w:p>
            <w:r>
              <w:rPr>
                <w:sz w:val="18"/>
              </w:rPr>
              <w:t>Crash recovery (mid-sync interruption)</w:t>
            </w:r>
          </w:p>
        </w:tc>
        <w:tc>
          <w:tcPr>
            <w:tcW w:type="dxa" w:w="3120"/>
          </w:tcPr>
          <w:p>
            <w:r>
              <w:rPr>
                <w:sz w:val="18"/>
              </w:rPr>
              <w:t>BT-07</w:t>
            </w:r>
          </w:p>
        </w:tc>
        <w:tc>
          <w:tcPr>
            <w:tcW w:type="dxa" w:w="3120"/>
          </w:tcPr>
          <w:p>
            <w:r>
              <w:rPr>
                <w:sz w:val="18"/>
              </w:rPr>
              <w:t>Full</w:t>
            </w:r>
          </w:p>
        </w:tc>
      </w:tr>
      <w:tr>
        <w:tc>
          <w:tcPr>
            <w:tcW w:type="dxa" w:w="3120"/>
          </w:tcPr>
          <w:p>
            <w:r>
              <w:rPr>
                <w:sz w:val="18"/>
              </w:rPr>
              <w:t>Concurrent edit settlement</w:t>
            </w:r>
          </w:p>
        </w:tc>
        <w:tc>
          <w:tcPr>
            <w:tcW w:type="dxa" w:w="3120"/>
          </w:tcPr>
          <w:p>
            <w:r>
              <w:rPr>
                <w:sz w:val="18"/>
              </w:rPr>
              <w:t>BT-08</w:t>
            </w:r>
          </w:p>
        </w:tc>
        <w:tc>
          <w:tcPr>
            <w:tcW w:type="dxa" w:w="3120"/>
          </w:tcPr>
          <w:p>
            <w:r>
              <w:rPr>
                <w:sz w:val="18"/>
              </w:rPr>
              <w:t>Full</w:t>
            </w:r>
          </w:p>
        </w:tc>
      </w:tr>
      <w:tr>
        <w:tc>
          <w:tcPr>
            <w:tcW w:type="dxa" w:w="3120"/>
          </w:tcPr>
          <w:p>
            <w:r>
              <w:rPr>
                <w:sz w:val="18"/>
              </w:rPr>
              <w:t>High-density graph (27+ nodes)</w:t>
            </w:r>
          </w:p>
        </w:tc>
        <w:tc>
          <w:tcPr>
            <w:tcW w:type="dxa" w:w="3120"/>
          </w:tcPr>
          <w:p>
            <w:r>
              <w:rPr>
                <w:sz w:val="18"/>
              </w:rPr>
              <w:t>BT-09</w:t>
            </w:r>
          </w:p>
        </w:tc>
        <w:tc>
          <w:tcPr>
            <w:tcW w:type="dxa" w:w="3120"/>
          </w:tcPr>
          <w:p>
            <w:r>
              <w:rPr>
                <w:sz w:val="18"/>
              </w:rPr>
              <w:t>Full</w:t>
            </w:r>
          </w:p>
        </w:tc>
      </w:tr>
      <w:tr>
        <w:tc>
          <w:tcPr>
            <w:tcW w:type="dxa" w:w="3120"/>
          </w:tcPr>
          <w:p>
            <w:r>
              <w:rPr>
                <w:sz w:val="18"/>
              </w:rPr>
              <w:t>Label drift (type change lifecycle)</w:t>
            </w:r>
          </w:p>
        </w:tc>
        <w:tc>
          <w:tcPr>
            <w:tcW w:type="dxa" w:w="3120"/>
          </w:tcPr>
          <w:p>
            <w:r>
              <w:rPr>
                <w:sz w:val="18"/>
              </w:rPr>
              <w:t>BT-10</w:t>
            </w:r>
          </w:p>
        </w:tc>
        <w:tc>
          <w:tcPr>
            <w:tcW w:type="dxa" w:w="3120"/>
          </w:tcPr>
          <w:p>
            <w:r>
              <w:rPr>
                <w:sz w:val="18"/>
              </w:rPr>
              <w:t>Full</w:t>
            </w:r>
          </w:p>
        </w:tc>
      </w:tr>
      <w:tr>
        <w:tc>
          <w:tcPr>
            <w:tcW w:type="dxa" w:w="3120"/>
          </w:tcPr>
          <w:p>
            <w:r>
              <w:rPr>
                <w:sz w:val="18"/>
              </w:rPr>
              <w:t>Backend persistence round-trip</w:t>
            </w:r>
          </w:p>
        </w:tc>
        <w:tc>
          <w:tcPr>
            <w:tcW w:type="dxa" w:w="3120"/>
          </w:tcPr>
          <w:p>
            <w:r>
              <w:rPr>
                <w:sz w:val="18"/>
              </w:rPr>
              <w:t>BT-01 through BT-10</w:t>
            </w:r>
          </w:p>
        </w:tc>
        <w:tc>
          <w:tcPr>
            <w:tcW w:type="dxa" w:w="3120"/>
          </w:tcPr>
          <w:p>
            <w:r>
              <w:rPr>
                <w:sz w:val="18"/>
              </w:rPr>
              <w:t>Full</w:t>
            </w:r>
          </w:p>
        </w:tc>
      </w:tr>
      <w:tr>
        <w:tc>
          <w:tcPr>
            <w:tcW w:type="dxa" w:w="3120"/>
          </w:tcPr>
          <w:p>
            <w:r>
              <w:rPr>
                <w:sz w:val="18"/>
              </w:rPr>
              <w:t>QQ-to-graph sync pipeline</w:t>
            </w:r>
          </w:p>
        </w:tc>
        <w:tc>
          <w:tcPr>
            <w:tcW w:type="dxa" w:w="3120"/>
          </w:tcPr>
          <w:p>
            <w:r>
              <w:rPr>
                <w:sz w:val="18"/>
              </w:rPr>
              <w:t>BT-06, BT-07, BT-08</w:t>
            </w:r>
          </w:p>
        </w:tc>
        <w:tc>
          <w:tcPr>
            <w:tcW w:type="dxa" w:w="3120"/>
          </w:tcPr>
          <w:p>
            <w:r>
              <w:rPr>
                <w:sz w:val="18"/>
              </w:rPr>
              <w:t>Full</w:t>
            </w:r>
          </w:p>
        </w:tc>
      </w:tr>
    </w:tbl>
    <w:p>
      <w:pPr>
        <w:pStyle w:val="Heading1"/>
      </w:pPr>
      <w:r>
        <w:rPr>
          <w:color w:val="1A1A2E"/>
        </w:rPr>
        <w:t>Recommendations</w:t>
      </w:r>
    </w:p>
    <w:p>
      <w:r>
        <w:rPr>
          <w:b/>
        </w:rPr>
        <w:t xml:space="preserve">Multi-hop cycle detection: </w:t>
      </w:r>
      <w:r>
        <w:t>The current _wouldCreateCycle() only detects direct parent-child reversals (A&lt;-&gt;B). Multi-hop cycles (A-&gt;B-&gt;C-&gt;A) are not yet detected. Consider adding a BFS/DFS traversal for full cycle detection.</w:t>
      </w:r>
    </w:p>
    <w:p>
      <w:r>
        <w:rPr>
          <w:b/>
        </w:rPr>
        <w:t xml:space="preserve">Async restore race condition: </w:t>
      </w:r>
      <w:r>
        <w:t>restoreFromBackend() and triggerFullSync() can race after narrator switch. The backend restore is fire-and-forget while fullSync runs synchronously. Consider making restoreFromBackend await-able and running it before fullSync, or adding a merge strategy.</w:t>
      </w:r>
    </w:p>
    <w:p>
      <w:r>
        <w:rPr>
          <w:b/>
        </w:rPr>
        <w:t xml:space="preserve">Test-injected person survival: </w:t>
      </w:r>
      <w:r>
        <w:t>Persons added via upsertGraphPerson (source: "test" or "manual") do not survive a fullSync rebuild from QQ. This is by design (QQ is canonical), but users who manually add family members via Bio Builder may lose them on narrator switch. Consider preserving non-QQ-sourced persons during _clearBySource.</w:t>
      </w:r>
    </w:p>
    <w:p>
      <w:r>
        <w:rPr>
          <w:b/>
        </w:rPr>
        <w:t xml:space="preserve">Phase Q.3 candidate: </w:t>
      </w:r>
      <w:r>
        <w:t>Add break-tests for: multi-narrator concurrent sessions (paired mode), graph export/import round-trip, and edge cases in the marriage overlay pipeline.</w:t>
      </w:r>
    </w:p>
    <w:p>
      <w:pPr>
        <w:pStyle w:val="Heading1"/>
      </w:pPr>
      <w:r>
        <w:rPr>
          <w:color w:val="1A1A2E"/>
        </w:rPr>
        <w:t>Final Verdict</w:t>
      </w:r>
    </w:p>
    <w:p>
      <w:r>
        <w:rPr>
          <w:b/>
          <w:color w:val="008000"/>
          <w:sz w:val="32"/>
        </w:rPr>
        <w:t>PASS</w:t>
      </w:r>
      <w:r>
        <w:t xml:space="preserve"> — All 10 break-tests pass. </w:t>
      </w:r>
      <w:r>
        <w:t xml:space="preserve">4 application bugs found and fixed (BUG-Q2-001 through BUG-Q2-004). </w:t>
      </w:r>
      <w:r>
        <w:t xml:space="preserve">The relationship graph layer withstands identity collision, role conflict, impossible cycles, </w:t>
      </w:r>
      <w:r>
        <w:t xml:space="preserve">name ambiguity, cross-narrator contamination, partial data, mid-sync interruption, rapid edits, </w:t>
      </w:r>
      <w:r>
        <w:t>high-density graphs, and type drift without data loss or corruption.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