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1A2E"/>
          <w:sz w:val="52"/>
        </w:rPr>
        <w:t>Lorevox 8.0</w:t>
        <w:br/>
        <w:t>Comprehensive Test Report</w:t>
      </w:r>
    </w:p>
    <w:p/>
    <w:p>
      <w:pPr>
        <w:jc w:val="center"/>
      </w:pPr>
      <w:r>
        <w:rPr>
          <w:color w:val="475569"/>
          <w:sz w:val="28"/>
        </w:rPr>
        <w:t>Codebase Review, Template Preload Testing,</w:t>
        <w:br/>
        <w:t>and Bug Analysis</w:t>
      </w:r>
    </w:p>
    <w:p/>
    <w:p/>
    <w:p>
      <w:pPr>
        <w:jc w:val="center"/>
      </w:pPr>
      <w:r>
        <w:rPr>
          <w:color w:val="64748B"/>
          <w:sz w:val="20"/>
        </w:rPr>
        <w:t>Date: April 04, 2026</w:t>
        <w:br/>
        <w:t>Version: Lorevox 8.0</w:t>
        <w:br/>
        <w:t>Environment: localhost (API :8000, UI :8080, TTS :8001)</w:t>
        <w:br/>
        <w:t>Tester: Claude (automated + manual browser testing)</w:t>
      </w:r>
    </w:p>
    <w:p>
      <w:r>
        <w:br w:type="page"/>
      </w:r>
    </w:p>
    <w:p>
      <w:pPr>
        <w:pStyle w:val="Heading1"/>
      </w:pPr>
      <w:r>
        <w:t>Executive Summary</w:t>
      </w:r>
    </w:p>
    <w:p>
      <w:r>
        <w:t>This report documents the results of a comprehensive test of Lorevox 8.0, covering codebase review of 32 JavaScript source files, JSON template validation, live browser testing with narrator preload templates, API routing verification, questionnaire data integrity checks, and narrator isolation testing.</w:t>
      </w:r>
    </w:p>
    <w:p>
      <w:r>
        <w:t>Overall result: The application is in a healthy state. All critical data pipelines (template preload, questionnaire storage, backend API routing, narrator switching) are functioning correctly. Zero console errors were observed during testing. Two minor issues and one informational finding were identified.</w:t>
      </w:r>
    </w:p>
    <w:tbl>
      <w:tblPr>
        <w:tblStyle w:val="LightGrid-Accent1"/>
        <w:tblW w:type="auto" w:w="0"/>
        <w:jc w:val="center"/>
        <w:tblLook w:firstColumn="1" w:firstRow="1" w:lastColumn="0" w:lastRow="0" w:noHBand="0" w:noVBand="1" w:val="04A0"/>
      </w:tblPr>
      <w:tblGrid>
        <w:gridCol w:w="4680"/>
        <w:gridCol w:w="4680"/>
      </w:tblGrid>
      <w:tr>
        <w:tc>
          <w:tcPr>
            <w:tcW w:type="dxa" w:w="4680"/>
          </w:tcPr>
          <w:p>
            <w:r>
              <w:t>Test Category</w:t>
            </w:r>
          </w:p>
        </w:tc>
        <w:tc>
          <w:tcPr>
            <w:tcW w:type="dxa" w:w="4680"/>
          </w:tcPr>
          <w:p>
            <w:r>
              <w:t>Result</w:t>
            </w:r>
          </w:p>
        </w:tc>
      </w:tr>
      <w:tr>
        <w:tc>
          <w:tcPr>
            <w:tcW w:type="dxa" w:w="4680"/>
          </w:tcPr>
          <w:p>
            <w:r>
              <w:t>Codebase Review (32 JS files, 20 templates)</w:t>
            </w:r>
          </w:p>
        </w:tc>
        <w:tc>
          <w:tcPr>
            <w:tcW w:type="dxa" w:w="4680"/>
          </w:tcPr>
          <w:p>
            <w:r>
              <w:t>PASS</w:t>
            </w:r>
          </w:p>
        </w:tc>
      </w:tr>
      <w:tr>
        <w:tc>
          <w:tcPr>
            <w:tcW w:type="dxa" w:w="4680"/>
          </w:tcPr>
          <w:p>
            <w:r>
              <w:t>Template Preload &amp; Data Integrity</w:t>
            </w:r>
          </w:p>
        </w:tc>
        <w:tc>
          <w:tcPr>
            <w:tcW w:type="dxa" w:w="4680"/>
          </w:tcPr>
          <w:p>
            <w:r>
              <w:t>PASS</w:t>
            </w:r>
          </w:p>
        </w:tc>
      </w:tr>
      <w:tr>
        <w:tc>
          <w:tcPr>
            <w:tcW w:type="dxa" w:w="4680"/>
          </w:tcPr>
          <w:p>
            <w:r>
              <w:t>API Routing (all endpoints)</w:t>
            </w:r>
          </w:p>
        </w:tc>
        <w:tc>
          <w:tcPr>
            <w:tcW w:type="dxa" w:w="4680"/>
          </w:tcPr>
          <w:p>
            <w:r>
              <w:t>PASS</w:t>
            </w:r>
          </w:p>
        </w:tc>
      </w:tr>
      <w:tr>
        <w:tc>
          <w:tcPr>
            <w:tcW w:type="dxa" w:w="4680"/>
          </w:tcPr>
          <w:p>
            <w:r>
              <w:t>Console Errors on Load/Use</w:t>
            </w:r>
          </w:p>
        </w:tc>
        <w:tc>
          <w:tcPr>
            <w:tcW w:type="dxa" w:w="4680"/>
          </w:tcPr>
          <w:p>
            <w:r>
              <w:t>PASS — Zero Errors</w:t>
            </w:r>
          </w:p>
        </w:tc>
      </w:tr>
    </w:tbl>
    <w:p/>
    <w:p>
      <w:pPr>
        <w:pStyle w:val="Heading1"/>
      </w:pPr>
      <w:r>
        <w:t>1. Codebase Review</w:t>
      </w:r>
    </w:p>
    <w:p>
      <w:pPr>
        <w:pStyle w:val="Heading2"/>
      </w:pPr>
      <w:r>
        <w:t>1.1 Files Reviewed</w:t>
      </w:r>
    </w:p>
    <w:p>
      <w:r>
        <w:t>The ui/js/ directory contains 32 JavaScript modules. Key files reviewed in detail:</w:t>
      </w:r>
    </w:p>
    <w:p>
      <w:r>
        <w:rPr>
          <w:b/>
        </w:rPr>
        <w:t xml:space="preserve">api.js: </w:t>
      </w:r>
      <w:r>
        <w:t>API endpoint constants and ORIGIN routing — all endpoints correctly use ORIGIN prefix</w:t>
      </w:r>
    </w:p>
    <w:p>
      <w:r>
        <w:rPr>
          <w:b/>
        </w:rPr>
        <w:t xml:space="preserve">bio-builder-core.js: </w:t>
      </w:r>
      <w:r>
        <w:t>State management, persistence, questionnaire restore with double-wrap guards</w:t>
      </w:r>
    </w:p>
    <w:p>
      <w:r>
        <w:rPr>
          <w:b/>
        </w:rPr>
        <w:t xml:space="preserve">bio-builder-questionnaire.js: </w:t>
      </w:r>
      <w:r>
        <w:t>Section definitions, normalization helpers, field rendering with helper text</w:t>
      </w:r>
    </w:p>
    <w:p>
      <w:r>
        <w:rPr>
          <w:b/>
        </w:rPr>
        <w:t xml:space="preserve">narrator-preload.js: </w:t>
      </w:r>
      <w:r>
        <w:t>Template-to-questionnaire mapping, preload functions, legacy migration</w:t>
      </w:r>
    </w:p>
    <w:p>
      <w:r>
        <w:rPr>
          <w:b/>
        </w:rPr>
        <w:t xml:space="preserve">app.js: </w:t>
      </w:r>
      <w:r>
        <w:t>Initialization, narrator switching, startup neutrality, onboarding flow</w:t>
      </w:r>
    </w:p>
    <w:p>
      <w:r>
        <w:rPr>
          <w:b/>
        </w:rPr>
        <w:t xml:space="preserve">interview.js: </w:t>
      </w:r>
      <w:r>
        <w:t>Interview roadmap, life period spine, era navigation</w:t>
      </w:r>
    </w:p>
    <w:p>
      <w:pPr>
        <w:pStyle w:val="Heading2"/>
      </w:pPr>
      <w:r>
        <w:t>1.2 API Routing Audit</w:t>
      </w:r>
    </w:p>
    <w:p>
      <w:r>
        <w:t>All API calls were verified to route through the ORIGIN constant (http://localhost:8000), not the UI static server (http://localhost:8080). A grep for relative fetch("/api/...") calls across all JS files and lori8.0.html returned zero matches, confirming the routing fix applied in the previous session is complete.</w:t>
      </w:r>
    </w:p>
    <w:p>
      <w:r>
        <w:t>Specific fixes verified:</w:t>
      </w:r>
    </w:p>
    <w:p>
      <w:pPr>
        <w:pStyle w:val="ListBullet"/>
      </w:pPr>
      <w:r>
        <w:t>_apiBase() in lori8.0.html — now returns ORIGIN instead of window.location.origin</w:t>
      </w:r>
    </w:p>
    <w:p>
      <w:pPr>
        <w:pStyle w:val="ListBullet"/>
      </w:pPr>
      <w:r>
        <w:t>Memoir export fetch — prefixed with ORIGIN + "/api/memoir/export-docx"</w:t>
      </w:r>
    </w:p>
    <w:p>
      <w:pPr>
        <w:pStyle w:val="ListBullet"/>
      </w:pPr>
      <w:r>
        <w:t>Media img.src (3 occurrences) — all use _apiBase() + "/api/media/file/" + item.id</w:t>
      </w:r>
    </w:p>
    <w:p>
      <w:pPr>
        <w:pStyle w:val="Heading2"/>
      </w:pPr>
      <w:r>
        <w:t>1.3 Double-Wrap Protection</w:t>
      </w:r>
    </w:p>
    <w:p>
      <w:r>
        <w:t>The questionnaire data pipeline includes robust double-wrap detection at three points:</w:t>
      </w:r>
    </w:p>
    <w:p>
      <w:pPr>
        <w:pStyle w:val="ListBullet"/>
      </w:pPr>
      <w:r>
        <w:t>narrator-preload.js: Extracts qqSections = qq.d || qq before saving to backend and localStorage</w:t>
      </w:r>
    </w:p>
    <w:p>
      <w:pPr>
        <w:pStyle w:val="ListBullet"/>
      </w:pPr>
      <w:r>
        <w:t>bio-builder-core.js (_restoreQuestionnaire): Detects and auto-repairs double-wrapped localStorage drafts — if d.v and d.d exist, unwraps one level and rewrites localStorage</w:t>
      </w:r>
    </w:p>
    <w:p>
      <w:pPr>
        <w:pStyle w:val="ListBullet"/>
      </w:pPr>
      <w:r>
        <w:t>bio-builder-core.js (_restoreQuestionnaireFromBackend): Unwraps {v,d} envelope from backend response before assigning to bb.questionnaire</w:t>
      </w:r>
    </w:p>
    <w:p>
      <w:pPr>
        <w:pStyle w:val="Heading1"/>
      </w:pPr>
      <w:r>
        <w:t>2. Template Validation</w:t>
      </w:r>
    </w:p>
    <w:p>
      <w:pPr>
        <w:pStyle w:val="Heading2"/>
      </w:pPr>
      <w:r>
        <w:t>2.1 Templates Inventory</w:t>
      </w:r>
    </w:p>
    <w:p>
      <w:r>
        <w:t>The ui/templates/ directory contains 20 template files including 3 Horne family templates, 1 base template schema, 8 historical figure templates, and 4 test-specific templates.</w:t>
      </w:r>
    </w:p>
    <w:p>
      <w:pPr>
        <w:pStyle w:val="Heading2"/>
      </w:pPr>
      <w:r>
        <w:t>2.2 Template-to-Questionnaire Mapping</w:t>
      </w:r>
    </w:p>
    <w:p>
      <w:r>
        <w:t>The _buildQuestionnaire() function in narrator-preload.js maps 9 template sections to questionnaire sections: personal, parents, grandparents, siblings, earlyMemories, education, laterYears, hobbies, and additionalNotes.</w:t>
      </w:r>
    </w:p>
    <w:p>
      <w:r>
        <w:t>Template sections NOT mapped to questionnaire (by design): spouse (goes to profile kinship), children (not mapped — see Finding F-3), marriage, familyTraditions, pets (goes to profile.pets), health, and technology.</w:t>
      </w:r>
    </w:p>
    <w:p>
      <w:pPr>
        <w:pStyle w:val="Heading2"/>
      </w:pPr>
      <w:r>
        <w:t>2.3 Horne Family Templates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Narrator</w:t>
            </w:r>
          </w:p>
        </w:tc>
        <w:tc>
          <w:tcPr>
            <w:tcW w:type="dxa" w:w="1872"/>
          </w:tcPr>
          <w:p>
            <w:r>
              <w:t>DOB</w:t>
            </w:r>
          </w:p>
        </w:tc>
        <w:tc>
          <w:tcPr>
            <w:tcW w:type="dxa" w:w="1872"/>
          </w:tcPr>
          <w:p>
            <w:r>
              <w:t>POB</w:t>
            </w:r>
          </w:p>
        </w:tc>
        <w:tc>
          <w:tcPr>
            <w:tcW w:type="dxa" w:w="1872"/>
          </w:tcPr>
          <w:p>
            <w:r>
              <w:t>Parents</w:t>
            </w:r>
          </w:p>
        </w:tc>
        <w:tc>
          <w:tcPr>
            <w:tcW w:type="dxa" w:w="1872"/>
          </w:tcPr>
          <w:p>
            <w:r>
              <w:t>Zodiac</w:t>
            </w:r>
          </w:p>
        </w:tc>
      </w:tr>
      <w:tr>
        <w:tc>
          <w:tcPr>
            <w:tcW w:type="dxa" w:w="1872"/>
          </w:tcPr>
          <w:p>
            <w:r>
              <w:t>Janice Josephine Horne</w:t>
            </w:r>
          </w:p>
        </w:tc>
        <w:tc>
          <w:tcPr>
            <w:tcW w:type="dxa" w:w="1872"/>
          </w:tcPr>
          <w:p>
            <w:r>
              <w:t>1939-09-30</w:t>
            </w:r>
          </w:p>
        </w:tc>
        <w:tc>
          <w:tcPr>
            <w:tcW w:type="dxa" w:w="1872"/>
          </w:tcPr>
          <w:p>
            <w:r>
              <w:t>Spokane, Washington</w:t>
            </w:r>
          </w:p>
        </w:tc>
        <w:tc>
          <w:tcPr>
            <w:tcW w:type="dxa" w:w="1872"/>
          </w:tcPr>
          <w:p>
            <w:r>
              <w:t>Josephine Zarr, Peter Zarr</w:t>
            </w:r>
          </w:p>
        </w:tc>
        <w:tc>
          <w:tcPr>
            <w:tcW w:type="dxa" w:w="1872"/>
          </w:tcPr>
          <w:p>
            <w:r>
              <w:t>Libra</w:t>
            </w:r>
          </w:p>
        </w:tc>
      </w:tr>
      <w:tr>
        <w:tc>
          <w:tcPr>
            <w:tcW w:type="dxa" w:w="1872"/>
          </w:tcPr>
          <w:p>
            <w:r>
              <w:t>Christopher Todd Horne</w:t>
            </w:r>
          </w:p>
        </w:tc>
        <w:tc>
          <w:tcPr>
            <w:tcW w:type="dxa" w:w="1872"/>
          </w:tcPr>
          <w:p>
            <w:r>
              <w:t>1962-12-24</w:t>
            </w:r>
          </w:p>
        </w:tc>
        <w:tc>
          <w:tcPr>
            <w:tcW w:type="dxa" w:w="1872"/>
          </w:tcPr>
          <w:p>
            <w:r>
              <w:t>Williston, North Dakota</w:t>
            </w:r>
          </w:p>
        </w:tc>
        <w:tc>
          <w:tcPr>
            <w:tcW w:type="dxa" w:w="1872"/>
          </w:tcPr>
          <w:p>
            <w:r>
              <w:t>Janice Horne, Kent Horne</w:t>
            </w:r>
          </w:p>
        </w:tc>
        <w:tc>
          <w:tcPr>
            <w:tcW w:type="dxa" w:w="1872"/>
          </w:tcPr>
          <w:p>
            <w:r>
              <w:t>Capricorn</w:t>
            </w:r>
          </w:p>
        </w:tc>
      </w:tr>
      <w:tr>
        <w:tc>
          <w:tcPr>
            <w:tcW w:type="dxa" w:w="1872"/>
          </w:tcPr>
          <w:p>
            <w:r>
              <w:t>Kent James Horne</w:t>
            </w:r>
          </w:p>
        </w:tc>
        <w:tc>
          <w:tcPr>
            <w:tcW w:type="dxa" w:w="1872"/>
          </w:tcPr>
          <w:p>
            <w:r>
              <w:t>1939-12-24</w:t>
            </w:r>
          </w:p>
        </w:tc>
        <w:tc>
          <w:tcPr>
            <w:tcW w:type="dxa" w:w="1872"/>
          </w:tcPr>
          <w:p>
            <w:r>
              <w:t>Stanley, North Dakota</w:t>
            </w:r>
          </w:p>
        </w:tc>
        <w:tc>
          <w:tcPr>
            <w:tcW w:type="dxa" w:w="1872"/>
          </w:tcPr>
          <w:p>
            <w:r>
              <w:t>Ervin Horne, Mother Horne</w:t>
            </w:r>
          </w:p>
        </w:tc>
        <w:tc>
          <w:tcPr>
            <w:tcW w:type="dxa" w:w="1872"/>
          </w:tcPr>
          <w:p>
            <w:r>
              <w:t>Capricorn</w:t>
            </w:r>
          </w:p>
        </w:tc>
      </w:tr>
    </w:tbl>
    <w:p/>
    <w:p>
      <w:pPr>
        <w:pStyle w:val="Heading1"/>
      </w:pPr>
      <w:r>
        <w:t>3. Live Browser Testing</w:t>
      </w:r>
    </w:p>
    <w:p>
      <w:pPr>
        <w:pStyle w:val="Heading2"/>
      </w:pPr>
      <w:r>
        <w:t>3.1 Application Startup</w:t>
      </w:r>
    </w:p>
    <w:p>
      <w:r>
        <w:t>The application loaded successfully at http://localhost:8080/ui/lori8.0.html with the v8.1 blank startup state enforced. The console showed 45 clean LOG messages with zero errors or warnings. All modules loaded in correct order: projection-map, projection-sync, narrator-preload, app.js init, safety hook, media builder, and shell initialization. The system detected 3 existing people in the backend and entered onboarding mode for a new device.</w:t>
      </w:r>
    </w:p>
    <w:p>
      <w:pPr>
        <w:pStyle w:val="Heading2"/>
      </w:pPr>
      <w:r>
        <w:t>3.2 Template Preload Test: Janice Josephine Horne</w:t>
      </w:r>
    </w:p>
    <w:p>
      <w:r>
        <w:t>Janice's template was loaded via lv80PreloadNarrator(). Console output confirmed: person created, questionnaire saved to backend, fully loaded. No errors or warnings.</w:t>
      </w:r>
    </w:p>
    <w:p>
      <w:r>
        <w:t>Backend verification (API GET):</w:t>
      </w:r>
    </w:p>
    <w:p>
      <w:pPr>
        <w:pStyle w:val="ListBullet"/>
      </w:pPr>
      <w:r>
        <w:t>personalPOB: "Spokane, Washington" — CORRECT</w:t>
      </w:r>
    </w:p>
    <w:p>
      <w:pPr>
        <w:pStyle w:val="ListBullet"/>
      </w:pPr>
      <w:r>
        <w:t>personalDOB: "1939-09-30" — CORRECT</w:t>
      </w:r>
    </w:p>
    <w:p>
      <w:pPr>
        <w:pStyle w:val="ListBullet"/>
      </w:pPr>
      <w:r>
        <w:t>personalFullName: "Janice Josephine Horne" — CORRECT</w:t>
      </w:r>
    </w:p>
    <w:p>
      <w:pPr>
        <w:pStyle w:val="ListBullet"/>
      </w:pPr>
      <w:r>
        <w:t>All 9 sections present: personal, parents, grandparents, siblings, earlyMemories, education, laterYears, hobbies, additionalNotes</w:t>
      </w:r>
    </w:p>
    <w:p>
      <w:pPr>
        <w:pStyle w:val="ListBullet"/>
      </w:pPr>
      <w:r>
        <w:t>parentCount: 2 (Josephine Zarr and Peter Zarr) — CORRECT</w:t>
      </w:r>
    </w:p>
    <w:p>
      <w:pPr>
        <w:pStyle w:val="Heading2"/>
      </w:pPr>
      <w:r>
        <w:t>3.3 Questionnaire UI Verification</w:t>
      </w:r>
    </w:p>
    <w:p>
      <w:r>
        <w:t>After switching to Janice as active narrator, the Questionnaire tab displayed all sections with correct fill counts: Personal Information 7/7 filled, Parents 2 entries, Grandparents 2 entries, Siblings 2 entries, Early Memories 3/3 filled, Education &amp; Career 3/6 filled, Later Years not started (correct — template has empty fields). Opening the Personal Information section confirmed all field values matched the template data. Helper text appeared correctly below Date of Birth, Time of Birth, and Place of Birth fields.</w:t>
      </w:r>
    </w:p>
    <w:p>
      <w:pPr>
        <w:pStyle w:val="Heading2"/>
      </w:pPr>
      <w:r>
        <w:t>3.4 Template Preload Test: Mabel Rose Ortiz (Sparse)</w:t>
      </w:r>
    </w:p>
    <w:p>
      <w:r>
        <w:t>The test-sparse-narrator template was loaded to test minimal preload behavior. Data loaded correctly: Preferred Name "Mabel", DOB "1948-06-11", POB "Pueblo, Colorado", Zodiac "Gemini". Zero console errors. The sparse template's empty fields (timeOfBirth, several sections) displayed neutral placeholders as expected.</w:t>
      </w:r>
    </w:p>
    <w:p>
      <w:pPr>
        <w:pStyle w:val="Heading2"/>
      </w:pPr>
      <w:r>
        <w:t>3.5 Narrator Switch &amp; Isolation Test</w:t>
      </w:r>
    </w:p>
    <w:p>
      <w:r>
        <w:t>After loading both Janice and Mabel, switching between narrators via lvxSwitchNarratorSafe() correctly restored all 9 questionnaire sections for Janice with zero data loss or cross-contamination. Mabel's data remained independent. Key isolation metrics after switch-back to Janice:</w:t>
      </w:r>
    </w:p>
    <w:p>
      <w:pPr>
        <w:pStyle w:val="ListBullet"/>
      </w:pPr>
      <w:r>
        <w:t>bbPid: correctly set to Janice's UUID</w:t>
      </w:r>
    </w:p>
    <w:p>
      <w:pPr>
        <w:pStyle w:val="ListBullet"/>
      </w:pPr>
      <w:r>
        <w:t>All 9 sections present in bb.questionnaire</w:t>
      </w:r>
    </w:p>
    <w:p>
      <w:pPr>
        <w:pStyle w:val="ListBullet"/>
      </w:pPr>
      <w:r>
        <w:t>parentCount: 2, grandparentCount: 2, siblingCount: 2</w:t>
      </w:r>
    </w:p>
    <w:p>
      <w:pPr>
        <w:pStyle w:val="ListBullet"/>
      </w:pPr>
      <w:r>
        <w:t>POB remained "Spokane, Washington" — no reversion to old double-wrap bug values</w:t>
      </w:r>
    </w:p>
    <w:p>
      <w:pPr>
        <w:pStyle w:val="Heading1"/>
      </w:pPr>
      <w:r>
        <w:t>4. API &amp; Network Verification</w:t>
      </w:r>
    </w:p>
    <w:p>
      <w:pPr>
        <w:pStyle w:val="Heading2"/>
      </w:pPr>
      <w:r>
        <w:t>4.1 Network Request Audit</w:t>
      </w:r>
    </w:p>
    <w:p>
      <w:r>
        <w:t>All observed API calls routed to http://localhost:8000 (the API server). A manual questionnaire save returned HTTP 200 at the correct endpoint: PUT http://localhost:8000/api/bio-builder/questionnaire.</w:t>
      </w:r>
    </w:p>
    <w:p>
      <w:pPr>
        <w:pStyle w:val="Heading2"/>
      </w:pPr>
      <w:r>
        <w:t>4.2 API Server Log</w:t>
      </w:r>
    </w:p>
    <w:p>
      <w:r>
        <w:t>The api.log showed all requests returning 200 OK status codes. Endpoints exercised during testing: POST /api/people, GET /api/profiles/{id}, GET /api/people?limit=200, GET /api/interview/projection, PUT /api/interview/projection, PUT /api/bio-builder/questionnaire, PUT /api/profiles/{id}, POST /api/session/put, PATCH /api/people/{id}. Zero errors in the API log.</w:t>
      </w:r>
    </w:p>
    <w:p>
      <w:pPr>
        <w:pStyle w:val="Heading2"/>
      </w:pPr>
      <w:r>
        <w:t>4.3 UI Server Log</w:t>
      </w:r>
    </w:p>
    <w:p>
      <w:r>
        <w:t>The ui.log showed only benign /favicon.ico 404s (browser default requests) and one harmless BrokenPipeError from a premature client disconnect during page navigation. Zero API route 404s were present, confirming the _apiBase() routing fix is fully effective.</w:t>
      </w:r>
    </w:p>
    <w:p>
      <w:pPr>
        <w:pStyle w:val="Heading1"/>
      </w:pPr>
      <w:r>
        <w:t>5. Findings &amp; Issues</w:t>
      </w:r>
    </w:p>
    <w:p>
      <w:pPr>
        <w:pStyle w:val="Heading2"/>
      </w:pPr>
      <w:r>
        <w:t>5.1 [Minor] Birth Order Select Not Matching Template Value</w:t>
      </w:r>
    </w:p>
    <w:p>
      <w:r>
        <w:t>Severity: Minor (cosmetic, no data loss)</w:t>
      </w:r>
    </w:p>
    <w:p>
      <w:r>
        <w:t>Description: The Birth Order field in the Personal Information section displays "-- select --" even when the template provides a numeric value like "2" (for Janice) or "3" (for Chris). The select options use labels like "Second child", "Third child" rather than numeric values. The template stores "2" but the HTML select option values are the labels themselves (e.g., "Second child"), so there is no matching option for "2" and it falls through to the default empty selection.</w:t>
      </w:r>
    </w:p>
    <w:p>
      <w:r>
        <w:t>Recommendation: Either update the template preload to map numeric birth orders to the corresponding label ("2" -&gt; "Second child"), or update the select options to use numeric values that match the template format.</w:t>
      </w:r>
    </w:p>
    <w:p>
      <w:pPr>
        <w:pStyle w:val="Heading2"/>
      </w:pPr>
      <w:r>
        <w:t>5.2 [Minor] Favicon 404 on Every Page Load</w:t>
      </w:r>
    </w:p>
    <w:p>
      <w:r>
        <w:t>Severity: Minor (cosmetic, log noise only)</w:t>
      </w:r>
    </w:p>
    <w:p>
      <w:r>
        <w:t>Description: Every page load generates a 404 for /favicon.ico in the ui.log because the static file server does not serve a favicon. While this has no functional impact, it adds noise to the log file.</w:t>
      </w:r>
    </w:p>
    <w:p>
      <w:r>
        <w:t>Recommendation: Add a favicon.ico file to the project root or the UI directory to eliminate the 404 log entries.</w:t>
      </w:r>
    </w:p>
    <w:p>
      <w:pPr>
        <w:pStyle w:val="Heading2"/>
      </w:pPr>
      <w:r>
        <w:t>5.3 [Informational] Children Not Mapped to Questionnaire or Kinship</w:t>
      </w:r>
    </w:p>
    <w:p>
      <w:r>
        <w:t>Severity: Informational (by design, but worth noting)</w:t>
      </w:r>
    </w:p>
    <w:p>
      <w:r>
        <w:t>Description: Template JSON files include a "children" array (e.g., Janice's template lists Vincent, Jason, and Christopher), but _buildQuestionnaire() does not map children into any questionnaire section, and _buildProfile() does not include them in the kinship array. Currently, spouse data goes to profile kinship, and pets go to profile.pets, but children are not persisted anywhere during template preload.</w:t>
      </w:r>
    </w:p>
    <w:p>
      <w:r>
        <w:t>Recommendation: Consider adding a "Children" section to the questionnaire SECTIONS definition, or include children in the kinship array during profile building. This would ensure children data from templates is preserved and accessible in the Bio Builder.</w:t>
      </w:r>
    </w:p>
    <w:p>
      <w:pPr>
        <w:pStyle w:val="Heading1"/>
      </w:pPr>
      <w:r>
        <w:t>6. Previous Fix Verification</w:t>
      </w:r>
    </w:p>
    <w:p>
      <w:r>
        <w:t>The following fixes from previous sessions were verified as still working correctly:</w:t>
      </w:r>
    </w:p>
    <w:tbl>
      <w:tblPr>
        <w:tblStyle w:val="LightGrid-Accent1"/>
        <w:tblW w:type="auto" w:w="0"/>
        <w:tblLook w:firstColumn="1" w:firstRow="1" w:lastColumn="0" w:lastRow="0" w:noHBand="0" w:noVBand="1" w:val="04A0"/>
      </w:tblPr>
      <w:tblGrid>
        <w:gridCol w:w="4680"/>
        <w:gridCol w:w="4680"/>
      </w:tblGrid>
      <w:tr>
        <w:tc>
          <w:tcPr>
            <w:tcW w:type="dxa" w:w="4680"/>
          </w:tcPr>
          <w:p>
            <w:r>
              <w:t>Fix</w:t>
            </w:r>
          </w:p>
        </w:tc>
        <w:tc>
          <w:tcPr>
            <w:tcW w:type="dxa" w:w="4680"/>
          </w:tcPr>
          <w:p>
            <w:r>
              <w:t>Status</w:t>
            </w:r>
          </w:p>
        </w:tc>
      </w:tr>
      <w:tr>
        <w:tc>
          <w:tcPr>
            <w:tcW w:type="dxa" w:w="4680"/>
          </w:tcPr>
          <w:p>
            <w:r>
              <w:t>Questionnaire double-wrap bug</w:t>
            </w:r>
          </w:p>
        </w:tc>
        <w:tc>
          <w:tcPr>
            <w:tcW w:type="dxa" w:w="4680"/>
          </w:tcPr>
          <w:p>
            <w:r>
              <w:t>VERIFIED — no double-wrapping observed in localStorage or backend. Guards in narrator-preload.js and bio-builder-core.js are active.</w:t>
            </w:r>
          </w:p>
        </w:tc>
      </w:tr>
      <w:tr>
        <w:tc>
          <w:tcPr>
            <w:tcW w:type="dxa" w:w="4680"/>
          </w:tcPr>
          <w:p>
            <w:r>
              <w:t>Janice POB "Spokane, Washington"</w:t>
            </w:r>
          </w:p>
        </w:tc>
        <w:tc>
          <w:tcPr>
            <w:tcW w:type="dxa" w:w="4680"/>
          </w:tcPr>
          <w:p>
            <w:r>
              <w:t>VERIFIED — POB displays correctly in narrator card, questionnaire personal section, and backend API response.</w:t>
            </w:r>
          </w:p>
        </w:tc>
      </w:tr>
      <w:tr>
        <w:tc>
          <w:tcPr>
            <w:tcW w:type="dxa" w:w="4680"/>
          </w:tcPr>
          <w:p>
            <w:r>
              <w:t>_apiBase() routing fix</w:t>
            </w:r>
          </w:p>
        </w:tc>
        <w:tc>
          <w:tcPr>
            <w:tcW w:type="dxa" w:w="4680"/>
          </w:tcPr>
          <w:p>
            <w:r>
              <w:t>VERIFIED — all API calls route to port 8000. Zero API 404s in ui.log.</w:t>
            </w:r>
          </w:p>
        </w:tc>
      </w:tr>
      <w:tr>
        <w:tc>
          <w:tcPr>
            <w:tcW w:type="dxa" w:w="4680"/>
          </w:tcPr>
          <w:p>
            <w:r>
              <w:t>Memoir export ORIGIN prefix</w:t>
            </w:r>
          </w:p>
        </w:tc>
        <w:tc>
          <w:tcPr>
            <w:tcW w:type="dxa" w:w="4680"/>
          </w:tcPr>
          <w:p>
            <w:r>
              <w:t>VERIFIED — code inspection confirms ORIGIN prefix on fetch call.</w:t>
            </w:r>
          </w:p>
        </w:tc>
      </w:tr>
      <w:tr>
        <w:tc>
          <w:tcPr>
            <w:tcW w:type="dxa" w:w="4680"/>
          </w:tcPr>
          <w:p>
            <w:r>
              <w:t>Media img.src ORIGIN prefix</w:t>
            </w:r>
          </w:p>
        </w:tc>
        <w:tc>
          <w:tcPr>
            <w:tcW w:type="dxa" w:w="4680"/>
          </w:tcPr>
          <w:p>
            <w:r>
              <w:t>VERIFIED — all 3 occurrences use _apiBase() prefix.</w:t>
            </w:r>
          </w:p>
        </w:tc>
      </w:tr>
      <w:tr>
        <w:tc>
          <w:tcPr>
            <w:tcW w:type="dxa" w:w="4680"/>
          </w:tcPr>
          <w:p>
            <w:r>
              <w:t>Placeholder UX cleanup</w:t>
            </w:r>
          </w:p>
        </w:tc>
        <w:tc>
          <w:tcPr>
            <w:tcW w:type="dxa" w:w="4680"/>
          </w:tcPr>
          <w:p>
            <w:r>
              <w:t>VERIFIED — neutral placeholders like "Enter full name" and "Enter date of birth" replace old example text. Helper text visible below truth-sensitive fields.</w:t>
            </w:r>
          </w:p>
        </w:tc>
      </w:tr>
    </w:tbl>
    <w:p/>
    <w:p>
      <w:pPr>
        <w:pStyle w:val="Heading1"/>
      </w:pPr>
      <w:r>
        <w:t>7. Conclusion</w:t>
      </w:r>
    </w:p>
    <w:p>
      <w:r>
        <w:t>Lorevox 8.0 is in a stable and healthy state. The core data pipeline — from JSON template preload through questionnaire storage to UI display — works correctly end to end. All previous bug fixes remain intact and effective. API routing is clean with zero misrouted requests. The application handles both rich templates (Janice with full biographical detail) and sparse templates (Mabel with minimal data) gracefully.</w:t>
      </w:r>
    </w:p>
    <w:p>
      <w:r>
        <w:t>The two minor issues identified (birth order select mismatch, favicon 404) are cosmetic and do not affect data integrity or user experience. The informational finding about children not being mapped during preload represents a potential future enhancement rather than a bug.</w:t>
      </w:r>
    </w:p>
    <w:p>
      <w:r>
        <w:t>Recommendation: The application is ready for continued development and user testing. The minor issues can be addressed in a future cleanup pass.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