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charts/chart4.xml" ContentType="application/vnd.openxmlformats-officedocument.drawingml.chart+xml"/>
  <Override PartName="/word/theme/theme1.xml" ContentType="application/vnd.openxmlformats-officedocument.theme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54A94" w:rsidRPr="00470569" w:rsidRDefault="00F54A94" w:rsidP="00F54A94">
      <w:pPr>
        <w:pStyle w:val="a9"/>
      </w:pPr>
      <w:r w:rsidRPr="00470569">
        <w:t>Министерство науки и высшего образования РФ</w:t>
      </w:r>
    </w:p>
    <w:p w:rsidR="00F54A94" w:rsidRPr="00470569" w:rsidRDefault="00F54A94" w:rsidP="00F54A94">
      <w:pPr>
        <w:pStyle w:val="a9"/>
      </w:pPr>
      <w:r w:rsidRPr="00470569">
        <w:t>ФГАОУ ВО Пермский национальный исследовательский</w:t>
      </w:r>
    </w:p>
    <w:p w:rsidR="00F54A94" w:rsidRPr="00470569" w:rsidRDefault="00F54A94" w:rsidP="00F54A94">
      <w:pPr>
        <w:pStyle w:val="a9"/>
      </w:pPr>
      <w:r w:rsidRPr="00470569">
        <w:t>политехнический университет</w:t>
      </w:r>
    </w:p>
    <w:p w:rsidR="00F54A94" w:rsidRPr="00470569" w:rsidRDefault="00F54A94" w:rsidP="00F54A94">
      <w:pPr>
        <w:pStyle w:val="a9"/>
      </w:pPr>
      <w:r w:rsidRPr="00470569">
        <w:t>Кафедра «Вычислительная математика, механика и биомеханика»</w:t>
      </w:r>
    </w:p>
    <w:p w:rsidR="00F54A94" w:rsidRPr="00470569" w:rsidRDefault="00F54A94" w:rsidP="00F54A94">
      <w:pPr>
        <w:pStyle w:val="a7"/>
      </w:pPr>
    </w:p>
    <w:p w:rsidR="00F54A94" w:rsidRPr="00470569" w:rsidRDefault="00F54A94" w:rsidP="00F54A94">
      <w:pPr>
        <w:pStyle w:val="a7"/>
      </w:pPr>
    </w:p>
    <w:p w:rsidR="00F54A94" w:rsidRPr="00470569" w:rsidRDefault="00F54A94" w:rsidP="00F54A94">
      <w:pPr>
        <w:pStyle w:val="a7"/>
      </w:pPr>
    </w:p>
    <w:p w:rsidR="00F54A94" w:rsidRPr="00470569" w:rsidRDefault="00F54A94" w:rsidP="00F54A94">
      <w:pPr>
        <w:pStyle w:val="a7"/>
      </w:pPr>
    </w:p>
    <w:p w:rsidR="00F54A94" w:rsidRPr="00470569" w:rsidRDefault="00F54A94" w:rsidP="00F54A94">
      <w:pPr>
        <w:pStyle w:val="a8"/>
      </w:pPr>
    </w:p>
    <w:p w:rsidR="00F54A94" w:rsidRPr="00470569" w:rsidRDefault="00F54A94" w:rsidP="00F54A94">
      <w:pPr>
        <w:pStyle w:val="a7"/>
      </w:pPr>
    </w:p>
    <w:p w:rsidR="00F54A94" w:rsidRPr="00470569" w:rsidRDefault="00F54A94" w:rsidP="00F54A94">
      <w:pPr>
        <w:pStyle w:val="a7"/>
      </w:pPr>
    </w:p>
    <w:p w:rsidR="00F54A94" w:rsidRPr="00470569" w:rsidRDefault="00F54A94" w:rsidP="00F54A94">
      <w:pPr>
        <w:pStyle w:val="a7"/>
      </w:pPr>
    </w:p>
    <w:p w:rsidR="00F54A94" w:rsidRPr="00470569" w:rsidRDefault="00F54A94" w:rsidP="00F54A94">
      <w:pPr>
        <w:pStyle w:val="a7"/>
      </w:pPr>
    </w:p>
    <w:p w:rsidR="00F54A94" w:rsidRPr="00470569" w:rsidRDefault="00F54A94" w:rsidP="00F54A94">
      <w:pPr>
        <w:pStyle w:val="a7"/>
      </w:pPr>
    </w:p>
    <w:p w:rsidR="00F54A94" w:rsidRPr="00470569" w:rsidRDefault="00F54A94" w:rsidP="00F54A94">
      <w:pPr>
        <w:pStyle w:val="a7"/>
      </w:pPr>
    </w:p>
    <w:p w:rsidR="00F54A94" w:rsidRPr="00470569" w:rsidRDefault="00F54A94" w:rsidP="00F54A94">
      <w:pPr>
        <w:pStyle w:val="a7"/>
      </w:pPr>
    </w:p>
    <w:p w:rsidR="00F54A94" w:rsidRPr="00470569" w:rsidRDefault="00F54A94" w:rsidP="00F54A94">
      <w:pPr>
        <w:pStyle w:val="a7"/>
      </w:pPr>
    </w:p>
    <w:p w:rsidR="00F54A94" w:rsidRPr="00470569" w:rsidRDefault="00F54A94" w:rsidP="00F54A94">
      <w:pPr>
        <w:pStyle w:val="a7"/>
      </w:pPr>
    </w:p>
    <w:p w:rsidR="00F54A94" w:rsidRPr="00470569" w:rsidRDefault="00F54A94" w:rsidP="00F54A94">
      <w:pPr>
        <w:pStyle w:val="a9"/>
      </w:pPr>
      <w:r w:rsidRPr="00470569">
        <w:t xml:space="preserve">Лабораторная работа </w:t>
      </w:r>
      <w:r w:rsidRPr="00C95B2A">
        <w:t>“</w:t>
      </w:r>
      <w:r>
        <w:t>подписные ресурсы</w:t>
      </w:r>
      <w:r w:rsidRPr="00C95B2A">
        <w:t>"</w:t>
      </w:r>
      <w:r w:rsidRPr="00470569">
        <w:t xml:space="preserve"> </w:t>
      </w:r>
      <w:r>
        <w:t>№5</w:t>
      </w:r>
    </w:p>
    <w:p w:rsidR="00F54A94" w:rsidRPr="00470569" w:rsidRDefault="00F54A94" w:rsidP="00F54A94">
      <w:pPr>
        <w:pStyle w:val="a9"/>
      </w:pPr>
      <w:r>
        <w:t>Анализ качества списка литературы.</w:t>
      </w:r>
    </w:p>
    <w:p w:rsidR="00F54A94" w:rsidRPr="00470569" w:rsidRDefault="00F54A94" w:rsidP="00F54A94">
      <w:pPr>
        <w:pStyle w:val="a9"/>
      </w:pPr>
    </w:p>
    <w:p w:rsidR="00F54A94" w:rsidRPr="00470569" w:rsidRDefault="00F54A94" w:rsidP="00F54A94">
      <w:pPr>
        <w:pStyle w:val="a7"/>
      </w:pPr>
    </w:p>
    <w:p w:rsidR="00F54A94" w:rsidRPr="00470569" w:rsidRDefault="00F54A94" w:rsidP="00F54A94">
      <w:pPr>
        <w:pStyle w:val="a7"/>
      </w:pPr>
    </w:p>
    <w:p w:rsidR="00F54A94" w:rsidRPr="00470569" w:rsidRDefault="00F54A94" w:rsidP="00F54A94">
      <w:pPr>
        <w:pStyle w:val="a7"/>
      </w:pPr>
    </w:p>
    <w:p w:rsidR="00F54A94" w:rsidRPr="00470569" w:rsidRDefault="00F54A94" w:rsidP="00F54A94">
      <w:pPr>
        <w:pStyle w:val="a7"/>
      </w:pPr>
    </w:p>
    <w:p w:rsidR="00F54A94" w:rsidRPr="00470569" w:rsidRDefault="00F54A94" w:rsidP="00F54A94">
      <w:pPr>
        <w:pStyle w:val="a7"/>
      </w:pPr>
    </w:p>
    <w:p w:rsidR="00F54A94" w:rsidRPr="00470569" w:rsidRDefault="00F54A94" w:rsidP="00F54A94">
      <w:pPr>
        <w:pStyle w:val="a7"/>
      </w:pPr>
    </w:p>
    <w:p w:rsidR="00F54A94" w:rsidRPr="00C95B2A" w:rsidRDefault="00F54A94" w:rsidP="00F54A94">
      <w:pPr>
        <w:pStyle w:val="2"/>
        <w:rPr>
          <w:highlight w:val="yellow"/>
        </w:rPr>
      </w:pPr>
      <w:r>
        <w:t xml:space="preserve">Выполнили: студенты группы </w:t>
      </w:r>
      <w:r w:rsidRPr="00470569">
        <w:t>ИСТ-23-2б</w:t>
      </w:r>
      <w:r>
        <w:t xml:space="preserve"> </w:t>
      </w:r>
      <w:r w:rsidRPr="00470569">
        <w:t>Черноморец Е.Д.</w:t>
      </w:r>
      <w:r>
        <w:t>, Лоргов Д.С., Селюнин В.А. , Вотинов К.В.</w:t>
      </w:r>
    </w:p>
    <w:p w:rsidR="00F54A94" w:rsidRPr="00470569" w:rsidRDefault="00F54A94" w:rsidP="00F54A94">
      <w:pPr>
        <w:pStyle w:val="a7"/>
      </w:pPr>
    </w:p>
    <w:p w:rsidR="00F54A94" w:rsidRPr="00470569" w:rsidRDefault="00F54A94" w:rsidP="00F54A94">
      <w:pPr>
        <w:pStyle w:val="a7"/>
      </w:pPr>
    </w:p>
    <w:p w:rsidR="00F54A94" w:rsidRPr="00470569" w:rsidRDefault="00F54A94" w:rsidP="00F54A94">
      <w:pPr>
        <w:pStyle w:val="2"/>
      </w:pPr>
      <w:r w:rsidRPr="00470569">
        <w:t>Проверила: ассистент каф. ВММБ Чернопазова А.А.</w:t>
      </w:r>
    </w:p>
    <w:p w:rsidR="00F54A94" w:rsidRPr="00470569" w:rsidRDefault="00F54A94" w:rsidP="00F54A94">
      <w:pPr>
        <w:pStyle w:val="2"/>
      </w:pPr>
    </w:p>
    <w:p w:rsidR="00F54A94" w:rsidRPr="00470569" w:rsidRDefault="00F54A94" w:rsidP="00F54A94">
      <w:pPr>
        <w:pStyle w:val="a7"/>
      </w:pPr>
    </w:p>
    <w:p w:rsidR="00F54A94" w:rsidRPr="00470569" w:rsidRDefault="00F54A94" w:rsidP="00F54A94">
      <w:pPr>
        <w:pStyle w:val="a7"/>
      </w:pPr>
    </w:p>
    <w:p w:rsidR="00F54A94" w:rsidRPr="00470569" w:rsidRDefault="00F54A94" w:rsidP="00F54A94">
      <w:pPr>
        <w:pStyle w:val="2"/>
      </w:pPr>
    </w:p>
    <w:p w:rsidR="00F54A94" w:rsidRPr="00470569" w:rsidRDefault="00F54A94" w:rsidP="00F54A94">
      <w:pPr>
        <w:pStyle w:val="a7"/>
      </w:pPr>
    </w:p>
    <w:p w:rsidR="00F54A94" w:rsidRPr="00470569" w:rsidRDefault="00F54A94" w:rsidP="00F54A94">
      <w:pPr>
        <w:pStyle w:val="a9"/>
      </w:pPr>
    </w:p>
    <w:p w:rsidR="00F54A94" w:rsidRPr="00470569" w:rsidRDefault="00F54A94" w:rsidP="00F54A94">
      <w:pPr>
        <w:pStyle w:val="a7"/>
      </w:pPr>
    </w:p>
    <w:p w:rsidR="00F54A94" w:rsidRPr="00470569" w:rsidRDefault="00F54A94" w:rsidP="00F54A94">
      <w:pPr>
        <w:pStyle w:val="a9"/>
        <w:sectPr w:rsidR="00F54A94" w:rsidRPr="00470569" w:rsidSect="00FA602B">
          <w:footerReference w:type="default" r:id="rId6"/>
          <w:type w:val="continuous"/>
          <w:pgSz w:w="11906" w:h="16838"/>
          <w:pgMar w:top="1134" w:right="850" w:bottom="1134" w:left="1701" w:header="708" w:footer="708" w:gutter="0"/>
          <w:pgNumType w:start="1"/>
          <w:cols w:space="708"/>
          <w:docGrid w:linePitch="360"/>
        </w:sectPr>
      </w:pPr>
      <w:r w:rsidRPr="00470569">
        <w:t>Пермь, 2023</w:t>
      </w:r>
    </w:p>
    <w:p w:rsidR="00F54A94" w:rsidRDefault="00F54A94">
      <w:pPr>
        <w:pStyle w:val="a5"/>
      </w:pPr>
    </w:p>
    <w:p w:rsidR="00C220D6" w:rsidRDefault="000A0692">
      <w:pPr>
        <w:pStyle w:val="a5"/>
      </w:pPr>
      <w:r>
        <w:t>АНАЛИЗ</w:t>
      </w:r>
      <w:r>
        <w:rPr>
          <w:spacing w:val="-3"/>
        </w:rPr>
        <w:t xml:space="preserve"> </w:t>
      </w:r>
      <w:r>
        <w:t>КАЧЕСТВА</w:t>
      </w:r>
      <w:r>
        <w:rPr>
          <w:spacing w:val="-3"/>
        </w:rPr>
        <w:t xml:space="preserve"> </w:t>
      </w:r>
      <w:r>
        <w:t>ЛИТЕРАТУРНЫХ</w:t>
      </w:r>
      <w:r>
        <w:rPr>
          <w:spacing w:val="-3"/>
        </w:rPr>
        <w:t xml:space="preserve"> </w:t>
      </w:r>
      <w:r>
        <w:t>ИСТОЧНИКОВ</w:t>
      </w:r>
    </w:p>
    <w:p w:rsidR="00C220D6" w:rsidRDefault="000A0692" w:rsidP="005C6805">
      <w:pPr>
        <w:pStyle w:val="a7"/>
      </w:pPr>
      <w:r>
        <w:t>В рамках анализа предметной области на тему «</w:t>
      </w:r>
      <w:r w:rsidR="00DA4697">
        <w:t>Автоматизированные системы управления</w:t>
      </w:r>
      <w:r>
        <w:t>»</w:t>
      </w:r>
      <w:r>
        <w:rPr>
          <w:spacing w:val="1"/>
        </w:rPr>
        <w:t xml:space="preserve"> </w:t>
      </w:r>
      <w:r>
        <w:t>было</w:t>
      </w:r>
      <w:r>
        <w:rPr>
          <w:spacing w:val="1"/>
        </w:rPr>
        <w:t xml:space="preserve"> </w:t>
      </w:r>
      <w:r>
        <w:t>собрано</w:t>
      </w:r>
      <w:r>
        <w:rPr>
          <w:spacing w:val="1"/>
        </w:rPr>
        <w:t xml:space="preserve"> </w:t>
      </w:r>
      <w:r w:rsidR="00DA4697">
        <w:t>17</w:t>
      </w:r>
      <w:r>
        <w:rPr>
          <w:spacing w:val="1"/>
        </w:rPr>
        <w:t xml:space="preserve"> </w:t>
      </w:r>
      <w:r>
        <w:t>публикаций.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рамках</w:t>
      </w:r>
      <w:r>
        <w:rPr>
          <w:spacing w:val="1"/>
        </w:rPr>
        <w:t xml:space="preserve"> </w:t>
      </w:r>
      <w:r>
        <w:t>изучения</w:t>
      </w:r>
      <w:r>
        <w:rPr>
          <w:spacing w:val="1"/>
        </w:rPr>
        <w:t xml:space="preserve"> </w:t>
      </w:r>
      <w:r>
        <w:t>подборки</w:t>
      </w:r>
      <w:r>
        <w:rPr>
          <w:spacing w:val="1"/>
        </w:rPr>
        <w:t xml:space="preserve"> </w:t>
      </w:r>
      <w:r>
        <w:t>публикаций</w:t>
      </w:r>
      <w:r>
        <w:rPr>
          <w:spacing w:val="1"/>
        </w:rPr>
        <w:t xml:space="preserve"> </w:t>
      </w:r>
      <w:r>
        <w:t>выполнена</w:t>
      </w:r>
      <w:r>
        <w:rPr>
          <w:spacing w:val="1"/>
        </w:rPr>
        <w:t xml:space="preserve"> </w:t>
      </w:r>
      <w:r>
        <w:t>оценка</w:t>
      </w:r>
      <w:r>
        <w:rPr>
          <w:spacing w:val="1"/>
        </w:rPr>
        <w:t xml:space="preserve"> </w:t>
      </w:r>
      <w:r>
        <w:t>литературных</w:t>
      </w:r>
      <w:r>
        <w:rPr>
          <w:spacing w:val="1"/>
        </w:rPr>
        <w:t xml:space="preserve"> </w:t>
      </w:r>
      <w:r>
        <w:t>источников</w:t>
      </w:r>
      <w:r>
        <w:rPr>
          <w:spacing w:val="1"/>
        </w:rPr>
        <w:t xml:space="preserve"> </w:t>
      </w:r>
      <w:r>
        <w:t>по</w:t>
      </w:r>
      <w:r>
        <w:rPr>
          <w:spacing w:val="1"/>
        </w:rPr>
        <w:t xml:space="preserve"> </w:t>
      </w:r>
      <w:r>
        <w:t>ряду</w:t>
      </w:r>
      <w:r>
        <w:rPr>
          <w:spacing w:val="1"/>
        </w:rPr>
        <w:t xml:space="preserve"> </w:t>
      </w:r>
      <w:r>
        <w:t>критериев.</w:t>
      </w:r>
    </w:p>
    <w:p w:rsidR="00C220D6" w:rsidRDefault="000A0692" w:rsidP="005C6805">
      <w:pPr>
        <w:pStyle w:val="a7"/>
      </w:pPr>
      <w:r>
        <w:t xml:space="preserve">Из всей собранной литературы </w:t>
      </w:r>
      <w:r w:rsidR="00DA4697">
        <w:t>17</w:t>
      </w:r>
      <w:r>
        <w:t xml:space="preserve"> – статьи, входящие в РИНЦ, </w:t>
      </w:r>
      <w:r w:rsidR="00DA4697">
        <w:t>14</w:t>
      </w:r>
      <w:r>
        <w:t xml:space="preserve"> –</w:t>
      </w:r>
      <w:r>
        <w:rPr>
          <w:spacing w:val="1"/>
        </w:rPr>
        <w:t xml:space="preserve"> </w:t>
      </w:r>
      <w:r>
        <w:t xml:space="preserve">находятся в перечне ВАК, </w:t>
      </w:r>
      <w:r w:rsidR="00DA4697">
        <w:t>3</w:t>
      </w:r>
      <w:r>
        <w:t xml:space="preserve"> – статьи из международных баз цитирования</w:t>
      </w:r>
      <w:r>
        <w:rPr>
          <w:spacing w:val="1"/>
        </w:rPr>
        <w:t xml:space="preserve"> </w:t>
      </w:r>
      <w:r>
        <w:t>(рис.1).</w:t>
      </w:r>
    </w:p>
    <w:p w:rsidR="00C220D6" w:rsidRDefault="00DA4697">
      <w:pPr>
        <w:pStyle w:val="a3"/>
        <w:spacing w:before="5"/>
        <w:rPr>
          <w:sz w:val="18"/>
        </w:rPr>
      </w:pPr>
      <w:r w:rsidRPr="00DA4697">
        <w:rPr>
          <w:sz w:val="18"/>
        </w:rPr>
        <w:drawing>
          <wp:inline distT="0" distB="0" distL="0" distR="0">
            <wp:extent cx="5921569" cy="3861794"/>
            <wp:effectExtent l="19050" t="0" r="22031" b="5356"/>
            <wp:docPr id="7" name="Диаграмма 7">
              <a:extLst xmlns:a="http://schemas.openxmlformats.org/drawingml/2006/main">
                <a:ext uri="{FF2B5EF4-FFF2-40B4-BE49-F238E27FC236}">
                  <a16:creationId xmlns="" xmlns:xdr="http://schemas.openxmlformats.org/drawingml/2006/spreadsheetDrawing" xmlns:a16="http://schemas.microsoft.com/office/drawing/2014/main" xmlns:lc="http://schemas.openxmlformats.org/drawingml/2006/lockedCanvas" id="{00000000-0008-0000-0300-000003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:rsidR="00C220D6" w:rsidRDefault="000A0692">
      <w:pPr>
        <w:pStyle w:val="a3"/>
        <w:spacing w:before="89"/>
        <w:ind w:left="839"/>
      </w:pPr>
      <w:r>
        <w:rPr>
          <w:spacing w:val="10"/>
        </w:rPr>
        <w:t>Рис.</w:t>
      </w:r>
      <w:r>
        <w:rPr>
          <w:spacing w:val="36"/>
        </w:rPr>
        <w:t xml:space="preserve"> </w:t>
      </w:r>
      <w:r>
        <w:t>1.</w:t>
      </w:r>
      <w:r>
        <w:rPr>
          <w:spacing w:val="36"/>
        </w:rPr>
        <w:t xml:space="preserve"> </w:t>
      </w:r>
      <w:r>
        <w:rPr>
          <w:spacing w:val="13"/>
        </w:rPr>
        <w:t>Распределение</w:t>
      </w:r>
      <w:r>
        <w:rPr>
          <w:spacing w:val="37"/>
        </w:rPr>
        <w:t xml:space="preserve"> </w:t>
      </w:r>
      <w:r>
        <w:rPr>
          <w:spacing w:val="12"/>
        </w:rPr>
        <w:t>публикаций</w:t>
      </w:r>
      <w:r>
        <w:rPr>
          <w:spacing w:val="37"/>
        </w:rPr>
        <w:t xml:space="preserve"> </w:t>
      </w:r>
      <w:r>
        <w:t>по</w:t>
      </w:r>
      <w:r>
        <w:rPr>
          <w:spacing w:val="39"/>
        </w:rPr>
        <w:t xml:space="preserve"> </w:t>
      </w:r>
      <w:r>
        <w:rPr>
          <w:spacing w:val="11"/>
        </w:rPr>
        <w:t>базам</w:t>
      </w:r>
      <w:r>
        <w:rPr>
          <w:spacing w:val="36"/>
        </w:rPr>
        <w:t xml:space="preserve"> </w:t>
      </w:r>
      <w:r>
        <w:rPr>
          <w:spacing w:val="13"/>
        </w:rPr>
        <w:t>цитирования</w:t>
      </w:r>
    </w:p>
    <w:p w:rsidR="00C220D6" w:rsidRDefault="00C220D6">
      <w:pPr>
        <w:pStyle w:val="a3"/>
        <w:spacing w:before="1"/>
      </w:pPr>
    </w:p>
    <w:p w:rsidR="00C220D6" w:rsidRDefault="000A0692">
      <w:pPr>
        <w:pStyle w:val="a3"/>
        <w:spacing w:before="1"/>
        <w:ind w:left="122" w:firstLine="707"/>
      </w:pPr>
      <w:r>
        <w:t>Анализируя</w:t>
      </w:r>
      <w:r>
        <w:rPr>
          <w:spacing w:val="59"/>
        </w:rPr>
        <w:t xml:space="preserve"> </w:t>
      </w:r>
      <w:r>
        <w:t>данные,</w:t>
      </w:r>
      <w:r>
        <w:rPr>
          <w:spacing w:val="58"/>
        </w:rPr>
        <w:t xml:space="preserve"> </w:t>
      </w:r>
      <w:r>
        <w:t>можно</w:t>
      </w:r>
      <w:r>
        <w:rPr>
          <w:spacing w:val="60"/>
        </w:rPr>
        <w:t xml:space="preserve"> </w:t>
      </w:r>
      <w:r>
        <w:t>сделать</w:t>
      </w:r>
      <w:r>
        <w:rPr>
          <w:spacing w:val="55"/>
        </w:rPr>
        <w:t xml:space="preserve"> </w:t>
      </w:r>
      <w:r>
        <w:t>вывод</w:t>
      </w:r>
      <w:r>
        <w:rPr>
          <w:spacing w:val="58"/>
        </w:rPr>
        <w:t xml:space="preserve"> </w:t>
      </w:r>
      <w:r>
        <w:t>о</w:t>
      </w:r>
      <w:r>
        <w:rPr>
          <w:spacing w:val="59"/>
        </w:rPr>
        <w:t xml:space="preserve"> </w:t>
      </w:r>
      <w:r>
        <w:t>том,</w:t>
      </w:r>
      <w:r>
        <w:rPr>
          <w:spacing w:val="56"/>
        </w:rPr>
        <w:t xml:space="preserve"> </w:t>
      </w:r>
      <w:r>
        <w:t>что</w:t>
      </w:r>
      <w:r>
        <w:rPr>
          <w:spacing w:val="57"/>
        </w:rPr>
        <w:t xml:space="preserve"> </w:t>
      </w:r>
      <w:r>
        <w:t>наибольшее</w:t>
      </w:r>
      <w:r>
        <w:rPr>
          <w:spacing w:val="-67"/>
        </w:rPr>
        <w:t xml:space="preserve"> </w:t>
      </w:r>
      <w:r>
        <w:t>количество</w:t>
      </w:r>
      <w:r>
        <w:rPr>
          <w:spacing w:val="-1"/>
        </w:rPr>
        <w:t xml:space="preserve"> </w:t>
      </w:r>
      <w:r>
        <w:t>публикаций</w:t>
      </w:r>
      <w:r>
        <w:rPr>
          <w:spacing w:val="-1"/>
        </w:rPr>
        <w:t xml:space="preserve"> </w:t>
      </w:r>
      <w:r>
        <w:t>относится</w:t>
      </w:r>
      <w:r>
        <w:rPr>
          <w:spacing w:val="-2"/>
        </w:rPr>
        <w:t xml:space="preserve"> </w:t>
      </w:r>
      <w:r>
        <w:t>к</w:t>
      </w:r>
      <w:r>
        <w:rPr>
          <w:spacing w:val="-1"/>
        </w:rPr>
        <w:t xml:space="preserve"> </w:t>
      </w:r>
      <w:r>
        <w:t>РИНЦ,</w:t>
      </w:r>
      <w:r>
        <w:rPr>
          <w:spacing w:val="-3"/>
        </w:rPr>
        <w:t xml:space="preserve"> </w:t>
      </w:r>
      <w:r>
        <w:t>а</w:t>
      </w:r>
      <w:r>
        <w:rPr>
          <w:spacing w:val="-1"/>
        </w:rPr>
        <w:t xml:space="preserve"> </w:t>
      </w:r>
      <w:r>
        <w:t>именно</w:t>
      </w:r>
      <w:r>
        <w:rPr>
          <w:spacing w:val="-1"/>
        </w:rPr>
        <w:t xml:space="preserve"> </w:t>
      </w:r>
      <w:r w:rsidR="00DA4697">
        <w:t>100</w:t>
      </w:r>
      <w:r>
        <w:t>%</w:t>
      </w:r>
      <w:r>
        <w:rPr>
          <w:spacing w:val="-2"/>
        </w:rPr>
        <w:t xml:space="preserve"> </w:t>
      </w:r>
      <w:r>
        <w:t>литературы</w:t>
      </w:r>
      <w:r w:rsidR="00DA4697">
        <w:t>, вторым по количеству является база данных ВАК, а именно 82% литературы</w:t>
      </w:r>
      <w:r>
        <w:t>.</w:t>
      </w:r>
    </w:p>
    <w:p w:rsidR="00C220D6" w:rsidRDefault="000A0692">
      <w:pPr>
        <w:pStyle w:val="a3"/>
        <w:tabs>
          <w:tab w:val="left" w:pos="1235"/>
          <w:tab w:val="left" w:pos="2194"/>
          <w:tab w:val="left" w:pos="2560"/>
          <w:tab w:val="left" w:pos="3054"/>
          <w:tab w:val="left" w:pos="3900"/>
          <w:tab w:val="left" w:pos="5535"/>
          <w:tab w:val="left" w:pos="7511"/>
        </w:tabs>
        <w:ind w:left="122" w:right="112" w:firstLine="707"/>
      </w:pPr>
      <w:r>
        <w:t>В</w:t>
      </w:r>
      <w:r>
        <w:tab/>
        <w:t>табл.1</w:t>
      </w:r>
      <w:r>
        <w:tab/>
        <w:t>и</w:t>
      </w:r>
      <w:r>
        <w:tab/>
        <w:t>на</w:t>
      </w:r>
      <w:r>
        <w:tab/>
        <w:t>рис.2</w:t>
      </w:r>
      <w:r>
        <w:tab/>
        <w:t>отображено</w:t>
      </w:r>
      <w:r>
        <w:tab/>
        <w:t>распределение</w:t>
      </w:r>
      <w:r>
        <w:tab/>
      </w:r>
      <w:r>
        <w:rPr>
          <w:spacing w:val="-1"/>
        </w:rPr>
        <w:t>литературных</w:t>
      </w:r>
      <w:r>
        <w:rPr>
          <w:spacing w:val="-67"/>
        </w:rPr>
        <w:t xml:space="preserve"> </w:t>
      </w:r>
      <w:r>
        <w:t>источни</w:t>
      </w:r>
      <w:r>
        <w:t>ков</w:t>
      </w:r>
      <w:r>
        <w:rPr>
          <w:spacing w:val="-3"/>
        </w:rPr>
        <w:t xml:space="preserve"> </w:t>
      </w:r>
      <w:r>
        <w:t>по</w:t>
      </w:r>
      <w:r>
        <w:rPr>
          <w:spacing w:val="1"/>
        </w:rPr>
        <w:t xml:space="preserve"> </w:t>
      </w:r>
      <w:r>
        <w:t>годам издания.</w:t>
      </w:r>
    </w:p>
    <w:p w:rsidR="00C220D6" w:rsidRDefault="00C220D6">
      <w:pPr>
        <w:pStyle w:val="a3"/>
        <w:spacing w:before="1"/>
        <w:rPr>
          <w:sz w:val="20"/>
        </w:rPr>
      </w:pPr>
    </w:p>
    <w:p w:rsidR="00C220D6" w:rsidRDefault="000A0692">
      <w:pPr>
        <w:pStyle w:val="a3"/>
        <w:spacing w:before="89" w:line="322" w:lineRule="exact"/>
        <w:ind w:left="6121"/>
        <w:jc w:val="center"/>
      </w:pPr>
      <w:r>
        <w:rPr>
          <w:spacing w:val="11"/>
        </w:rPr>
        <w:t>Табл.1.</w:t>
      </w:r>
    </w:p>
    <w:p w:rsidR="00C220D6" w:rsidRDefault="000A0692">
      <w:pPr>
        <w:pStyle w:val="a3"/>
        <w:spacing w:after="9"/>
        <w:ind w:left="479" w:right="491"/>
        <w:jc w:val="center"/>
      </w:pPr>
      <w:r>
        <w:rPr>
          <w:spacing w:val="13"/>
        </w:rPr>
        <w:t>Распределение</w:t>
      </w:r>
      <w:r>
        <w:rPr>
          <w:spacing w:val="38"/>
        </w:rPr>
        <w:t xml:space="preserve"> </w:t>
      </w:r>
      <w:r>
        <w:rPr>
          <w:spacing w:val="12"/>
        </w:rPr>
        <w:t>публикаций</w:t>
      </w:r>
      <w:r>
        <w:rPr>
          <w:spacing w:val="38"/>
        </w:rPr>
        <w:t xml:space="preserve"> </w:t>
      </w:r>
      <w:r>
        <w:t>по</w:t>
      </w:r>
      <w:r>
        <w:rPr>
          <w:spacing w:val="39"/>
        </w:rPr>
        <w:t xml:space="preserve"> </w:t>
      </w:r>
      <w:r>
        <w:rPr>
          <w:spacing w:val="10"/>
        </w:rPr>
        <w:t>годам</w:t>
      </w:r>
    </w:p>
    <w:p w:rsidR="00C220D6" w:rsidRDefault="00C220D6">
      <w:pPr>
        <w:rPr>
          <w:sz w:val="28"/>
        </w:rPr>
      </w:pPr>
    </w:p>
    <w:p w:rsidR="005B4849" w:rsidRDefault="005B4849">
      <w:pPr>
        <w:rPr>
          <w:sz w:val="28"/>
        </w:rPr>
      </w:pPr>
    </w:p>
    <w:p w:rsidR="005B4849" w:rsidRDefault="005B4849">
      <w:pPr>
        <w:rPr>
          <w:sz w:val="28"/>
        </w:rPr>
      </w:pPr>
    </w:p>
    <w:tbl>
      <w:tblPr>
        <w:tblW w:w="8369" w:type="dxa"/>
        <w:tblInd w:w="103" w:type="dxa"/>
        <w:tblLook w:val="04A0"/>
      </w:tblPr>
      <w:tblGrid>
        <w:gridCol w:w="4258"/>
        <w:gridCol w:w="4111"/>
      </w:tblGrid>
      <w:tr w:rsidR="005B4849" w:rsidRPr="005B4849" w:rsidTr="005B4849">
        <w:trPr>
          <w:trHeight w:val="720"/>
        </w:trPr>
        <w:tc>
          <w:tcPr>
            <w:tcW w:w="4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4849" w:rsidRPr="005B4849" w:rsidRDefault="005B4849" w:rsidP="005B4849">
            <w:pPr>
              <w:widowControl/>
              <w:autoSpaceDE/>
              <w:autoSpaceDN/>
              <w:jc w:val="center"/>
              <w:rPr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5B4849">
              <w:rPr>
                <w:b/>
                <w:bCs/>
                <w:color w:val="000000"/>
                <w:sz w:val="28"/>
                <w:szCs w:val="28"/>
                <w:lang w:eastAsia="ru-RU"/>
              </w:rPr>
              <w:lastRenderedPageBreak/>
              <w:t>Год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4849" w:rsidRPr="005B4849" w:rsidRDefault="005B4849" w:rsidP="005B4849">
            <w:pPr>
              <w:widowControl/>
              <w:autoSpaceDE/>
              <w:autoSpaceDN/>
              <w:jc w:val="center"/>
              <w:rPr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5B4849">
              <w:rPr>
                <w:b/>
                <w:bCs/>
                <w:color w:val="000000"/>
                <w:sz w:val="28"/>
                <w:szCs w:val="28"/>
                <w:lang w:eastAsia="ru-RU"/>
              </w:rPr>
              <w:t>Кол-во</w:t>
            </w:r>
          </w:p>
        </w:tc>
      </w:tr>
      <w:tr w:rsidR="005B4849" w:rsidRPr="005B4849" w:rsidTr="005B4849">
        <w:trPr>
          <w:trHeight w:val="1213"/>
        </w:trPr>
        <w:tc>
          <w:tcPr>
            <w:tcW w:w="42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B4849" w:rsidRPr="005B4849" w:rsidRDefault="005B4849" w:rsidP="005B4849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 w:rsidRPr="005B4849">
              <w:rPr>
                <w:color w:val="000000"/>
                <w:sz w:val="24"/>
                <w:szCs w:val="24"/>
                <w:lang w:eastAsia="ru-RU"/>
              </w:rPr>
              <w:t>2018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B4849" w:rsidRPr="005B4849" w:rsidRDefault="005B4849" w:rsidP="005B4849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 w:rsidRPr="005B4849">
              <w:rPr>
                <w:color w:val="000000"/>
                <w:sz w:val="24"/>
                <w:szCs w:val="24"/>
                <w:lang w:eastAsia="ru-RU"/>
              </w:rPr>
              <w:t>7</w:t>
            </w:r>
          </w:p>
        </w:tc>
      </w:tr>
      <w:tr w:rsidR="005B4849" w:rsidRPr="005B4849" w:rsidTr="005B4849">
        <w:trPr>
          <w:trHeight w:val="1213"/>
        </w:trPr>
        <w:tc>
          <w:tcPr>
            <w:tcW w:w="42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B4849" w:rsidRPr="005B4849" w:rsidRDefault="005B4849" w:rsidP="005B4849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 w:rsidRPr="005B4849">
              <w:rPr>
                <w:color w:val="000000"/>
                <w:sz w:val="24"/>
                <w:szCs w:val="24"/>
                <w:lang w:eastAsia="ru-RU"/>
              </w:rPr>
              <w:t>2019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B4849" w:rsidRPr="005B4849" w:rsidRDefault="005B4849" w:rsidP="005B4849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 w:rsidRPr="005B4849">
              <w:rPr>
                <w:color w:val="000000"/>
                <w:sz w:val="24"/>
                <w:szCs w:val="24"/>
                <w:lang w:eastAsia="ru-RU"/>
              </w:rPr>
              <w:t>4</w:t>
            </w:r>
          </w:p>
        </w:tc>
      </w:tr>
      <w:tr w:rsidR="005B4849" w:rsidRPr="005B4849" w:rsidTr="005B4849">
        <w:trPr>
          <w:trHeight w:val="1213"/>
        </w:trPr>
        <w:tc>
          <w:tcPr>
            <w:tcW w:w="42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B4849" w:rsidRPr="005B4849" w:rsidRDefault="005B4849" w:rsidP="005B4849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 w:rsidRPr="005B4849">
              <w:rPr>
                <w:color w:val="000000"/>
                <w:sz w:val="24"/>
                <w:szCs w:val="24"/>
                <w:lang w:eastAsia="ru-RU"/>
              </w:rPr>
              <w:t>2020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B4849" w:rsidRPr="005B4849" w:rsidRDefault="005B4849" w:rsidP="005B4849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 w:rsidRPr="005B4849">
              <w:rPr>
                <w:color w:val="000000"/>
                <w:sz w:val="24"/>
                <w:szCs w:val="24"/>
                <w:lang w:eastAsia="ru-RU"/>
              </w:rPr>
              <w:t>2</w:t>
            </w:r>
          </w:p>
        </w:tc>
      </w:tr>
      <w:tr w:rsidR="005B4849" w:rsidRPr="005B4849" w:rsidTr="005B4849">
        <w:trPr>
          <w:trHeight w:val="1213"/>
        </w:trPr>
        <w:tc>
          <w:tcPr>
            <w:tcW w:w="42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B4849" w:rsidRPr="005B4849" w:rsidRDefault="005B4849" w:rsidP="005B4849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 w:rsidRPr="005B4849">
              <w:rPr>
                <w:color w:val="000000"/>
                <w:sz w:val="24"/>
                <w:szCs w:val="24"/>
                <w:lang w:eastAsia="ru-RU"/>
              </w:rPr>
              <w:t>2021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B4849" w:rsidRPr="005B4849" w:rsidRDefault="005B4849" w:rsidP="005B4849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 w:rsidRPr="005B4849">
              <w:rPr>
                <w:color w:val="000000"/>
                <w:sz w:val="24"/>
                <w:szCs w:val="24"/>
                <w:lang w:eastAsia="ru-RU"/>
              </w:rPr>
              <w:t>2</w:t>
            </w:r>
          </w:p>
        </w:tc>
      </w:tr>
      <w:tr w:rsidR="005B4849" w:rsidRPr="005B4849" w:rsidTr="005B4849">
        <w:trPr>
          <w:trHeight w:val="1213"/>
        </w:trPr>
        <w:tc>
          <w:tcPr>
            <w:tcW w:w="42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B4849" w:rsidRPr="005B4849" w:rsidRDefault="005B4849" w:rsidP="005B4849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 w:rsidRPr="005B4849">
              <w:rPr>
                <w:color w:val="000000"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B4849" w:rsidRPr="005B4849" w:rsidRDefault="005B4849" w:rsidP="005B4849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 w:rsidRPr="005B4849">
              <w:rPr>
                <w:color w:val="000000"/>
                <w:sz w:val="24"/>
                <w:szCs w:val="24"/>
                <w:lang w:eastAsia="ru-RU"/>
              </w:rPr>
              <w:t>2</w:t>
            </w:r>
          </w:p>
        </w:tc>
      </w:tr>
    </w:tbl>
    <w:p w:rsidR="00DA4697" w:rsidRDefault="005B4849" w:rsidP="005B4849">
      <w:pPr>
        <w:pStyle w:val="a3"/>
        <w:spacing w:before="23"/>
        <w:ind w:right="-46"/>
        <w:jc w:val="center"/>
        <w:sectPr w:rsidR="00DA4697" w:rsidSect="00BB5EF3">
          <w:footerReference w:type="default" r:id="rId8"/>
          <w:type w:val="continuous"/>
          <w:pgSz w:w="11910" w:h="16840"/>
          <w:pgMar w:top="1040" w:right="1020" w:bottom="1340" w:left="1580" w:header="720" w:footer="1145" w:gutter="0"/>
          <w:cols w:space="720"/>
        </w:sectPr>
      </w:pPr>
      <w:r w:rsidRPr="005B4849">
        <w:drawing>
          <wp:inline distT="0" distB="0" distL="0" distR="0">
            <wp:extent cx="5842000" cy="4051355"/>
            <wp:effectExtent l="19050" t="0" r="25400" b="6295"/>
            <wp:docPr id="9" name="Диаграмма 9">
              <a:extLst xmlns:a="http://schemas.openxmlformats.org/drawingml/2006/main">
                <a:ext uri="{FF2B5EF4-FFF2-40B4-BE49-F238E27FC236}">
                  <a16:creationId xmlns="" xmlns:xdr="http://schemas.openxmlformats.org/drawingml/2006/spreadsheetDrawing" xmlns:a16="http://schemas.microsoft.com/office/drawing/2014/main" xmlns:lc="http://schemas.openxmlformats.org/drawingml/2006/lockedCanvas" id="{00000000-0008-0000-0300-000002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:rsidR="00C220D6" w:rsidRDefault="000A0692">
      <w:pPr>
        <w:pStyle w:val="a3"/>
        <w:spacing w:before="23"/>
        <w:ind w:left="1715" w:right="1724"/>
        <w:jc w:val="center"/>
      </w:pPr>
      <w:r>
        <w:rPr>
          <w:spacing w:val="10"/>
        </w:rPr>
        <w:lastRenderedPageBreak/>
        <w:t>Рис.</w:t>
      </w:r>
      <w:r>
        <w:rPr>
          <w:spacing w:val="39"/>
        </w:rPr>
        <w:t xml:space="preserve"> </w:t>
      </w:r>
      <w:r>
        <w:t>2.</w:t>
      </w:r>
      <w:r>
        <w:rPr>
          <w:spacing w:val="37"/>
        </w:rPr>
        <w:t xml:space="preserve"> </w:t>
      </w:r>
      <w:r>
        <w:rPr>
          <w:spacing w:val="13"/>
        </w:rPr>
        <w:t>Распределение</w:t>
      </w:r>
      <w:r>
        <w:rPr>
          <w:spacing w:val="38"/>
        </w:rPr>
        <w:t xml:space="preserve"> </w:t>
      </w:r>
      <w:r>
        <w:rPr>
          <w:spacing w:val="12"/>
        </w:rPr>
        <w:t>публикаций</w:t>
      </w:r>
      <w:r>
        <w:rPr>
          <w:spacing w:val="38"/>
        </w:rPr>
        <w:t xml:space="preserve"> </w:t>
      </w:r>
      <w:r>
        <w:t>по</w:t>
      </w:r>
      <w:r>
        <w:rPr>
          <w:spacing w:val="40"/>
        </w:rPr>
        <w:t xml:space="preserve"> </w:t>
      </w:r>
      <w:r>
        <w:rPr>
          <w:spacing w:val="11"/>
        </w:rPr>
        <w:t>годам</w:t>
      </w:r>
    </w:p>
    <w:p w:rsidR="00C220D6" w:rsidRDefault="00C220D6">
      <w:pPr>
        <w:pStyle w:val="a3"/>
        <w:spacing w:before="1"/>
      </w:pPr>
    </w:p>
    <w:p w:rsidR="00C220D6" w:rsidRDefault="000A0692">
      <w:pPr>
        <w:pStyle w:val="a3"/>
        <w:ind w:left="122" w:right="110" w:firstLine="707"/>
        <w:jc w:val="both"/>
      </w:pPr>
      <w:r>
        <w:t>Анализируя данные, приведенные на рис. 1, можно умозаключить,</w:t>
      </w:r>
      <w:r>
        <w:rPr>
          <w:spacing w:val="1"/>
        </w:rPr>
        <w:t xml:space="preserve"> </w:t>
      </w:r>
      <w:r>
        <w:t>что больше поло</w:t>
      </w:r>
      <w:r w:rsidR="005B4849">
        <w:t>вины литературы относится к 2018-2019</w:t>
      </w:r>
      <w:r>
        <w:t xml:space="preserve"> году. Из чего</w:t>
      </w:r>
      <w:r>
        <w:rPr>
          <w:spacing w:val="1"/>
        </w:rPr>
        <w:t xml:space="preserve"> </w:t>
      </w:r>
      <w:r>
        <w:t xml:space="preserve">следует, переходя к </w:t>
      </w:r>
      <w:r w:rsidR="005B4849">
        <w:t>процентным соотношениям, имеем 6</w:t>
      </w:r>
      <w:r>
        <w:t>4% литературы</w:t>
      </w:r>
      <w:r>
        <w:rPr>
          <w:spacing w:val="1"/>
        </w:rPr>
        <w:t xml:space="preserve"> </w:t>
      </w:r>
      <w:r w:rsidR="005B4849">
        <w:t>пяти</w:t>
      </w:r>
      <w:r>
        <w:t>-</w:t>
      </w:r>
      <w:r w:rsidR="005B4849">
        <w:t>шести</w:t>
      </w:r>
      <w:r>
        <w:t xml:space="preserve"> летней давности.</w:t>
      </w:r>
    </w:p>
    <w:p w:rsidR="00C220D6" w:rsidRDefault="000A0692">
      <w:pPr>
        <w:pStyle w:val="a3"/>
        <w:ind w:left="122" w:right="113" w:firstLine="707"/>
        <w:jc w:val="both"/>
      </w:pPr>
      <w:r>
        <w:t>На</w:t>
      </w:r>
      <w:r>
        <w:rPr>
          <w:spacing w:val="1"/>
        </w:rPr>
        <w:t xml:space="preserve"> </w:t>
      </w:r>
      <w:r>
        <w:t>рис.</w:t>
      </w:r>
      <w:r>
        <w:rPr>
          <w:spacing w:val="1"/>
        </w:rPr>
        <w:t xml:space="preserve"> </w:t>
      </w:r>
      <w:r>
        <w:t>3</w:t>
      </w:r>
      <w:r>
        <w:rPr>
          <w:spacing w:val="1"/>
        </w:rPr>
        <w:t xml:space="preserve"> </w:t>
      </w:r>
      <w:r>
        <w:t>отображено</w:t>
      </w:r>
      <w:r>
        <w:rPr>
          <w:spacing w:val="1"/>
        </w:rPr>
        <w:t xml:space="preserve"> </w:t>
      </w:r>
      <w:r>
        <w:t>распределение</w:t>
      </w:r>
      <w:r>
        <w:rPr>
          <w:spacing w:val="1"/>
        </w:rPr>
        <w:t xml:space="preserve"> </w:t>
      </w:r>
      <w:r>
        <w:t>публикаций</w:t>
      </w:r>
      <w:r>
        <w:rPr>
          <w:spacing w:val="1"/>
        </w:rPr>
        <w:t xml:space="preserve"> </w:t>
      </w:r>
      <w:r>
        <w:t>для</w:t>
      </w:r>
      <w:r>
        <w:rPr>
          <w:spacing w:val="70"/>
        </w:rPr>
        <w:t xml:space="preserve"> </w:t>
      </w:r>
      <w:r>
        <w:t>каждого</w:t>
      </w:r>
      <w:r>
        <w:rPr>
          <w:spacing w:val="1"/>
        </w:rPr>
        <w:t xml:space="preserve"> </w:t>
      </w:r>
      <w:r>
        <w:t>автора,</w:t>
      </w:r>
      <w:r>
        <w:rPr>
          <w:spacing w:val="-2"/>
        </w:rPr>
        <w:t xml:space="preserve"> </w:t>
      </w:r>
      <w:r>
        <w:t>учитывая только первую</w:t>
      </w:r>
      <w:r>
        <w:rPr>
          <w:spacing w:val="-1"/>
        </w:rPr>
        <w:t xml:space="preserve"> </w:t>
      </w:r>
      <w:r>
        <w:t>фами</w:t>
      </w:r>
      <w:r>
        <w:t>лию</w:t>
      </w:r>
      <w:r>
        <w:rPr>
          <w:spacing w:val="-2"/>
        </w:rPr>
        <w:t xml:space="preserve"> </w:t>
      </w:r>
      <w:r>
        <w:t>коллектива</w:t>
      </w:r>
      <w:r>
        <w:rPr>
          <w:spacing w:val="-2"/>
        </w:rPr>
        <w:t xml:space="preserve"> </w:t>
      </w:r>
      <w:r>
        <w:t>публикации.</w:t>
      </w:r>
    </w:p>
    <w:p w:rsidR="00C220D6" w:rsidRDefault="00C220D6">
      <w:pPr>
        <w:pStyle w:val="a3"/>
        <w:spacing w:before="10"/>
        <w:rPr>
          <w:sz w:val="26"/>
        </w:rPr>
      </w:pPr>
    </w:p>
    <w:p w:rsidR="00C220D6" w:rsidRDefault="005B4849">
      <w:pPr>
        <w:pStyle w:val="a3"/>
        <w:rPr>
          <w:sz w:val="20"/>
        </w:rPr>
      </w:pPr>
      <w:r w:rsidRPr="005B4849">
        <w:rPr>
          <w:sz w:val="20"/>
        </w:rPr>
        <w:drawing>
          <wp:inline distT="0" distB="0" distL="0" distR="0">
            <wp:extent cx="5911850" cy="5029557"/>
            <wp:effectExtent l="19050" t="0" r="12700" b="0"/>
            <wp:docPr id="10" name="Диаграмма 10">
              <a:extLst xmlns:a="http://schemas.openxmlformats.org/drawingml/2006/main">
                <a:ext uri="{FF2B5EF4-FFF2-40B4-BE49-F238E27FC236}">
                  <a16:creationId xmlns="" xmlns:xdr="http://schemas.openxmlformats.org/drawingml/2006/spreadsheetDrawing" xmlns:a16="http://schemas.microsoft.com/office/drawing/2014/main" xmlns:lc="http://schemas.openxmlformats.org/drawingml/2006/lockedCanvas" id="{00000000-0008-0000-0300-000005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:rsidR="00C220D6" w:rsidRDefault="00C220D6">
      <w:pPr>
        <w:pStyle w:val="a3"/>
        <w:spacing w:before="4"/>
        <w:rPr>
          <w:sz w:val="20"/>
        </w:rPr>
      </w:pPr>
    </w:p>
    <w:p w:rsidR="00C220D6" w:rsidRDefault="000A0692">
      <w:pPr>
        <w:pStyle w:val="a3"/>
        <w:spacing w:before="89"/>
        <w:ind w:left="479" w:right="491"/>
        <w:jc w:val="center"/>
      </w:pPr>
      <w:r>
        <w:rPr>
          <w:spacing w:val="10"/>
        </w:rPr>
        <w:t>Рис.</w:t>
      </w:r>
      <w:r>
        <w:rPr>
          <w:spacing w:val="38"/>
        </w:rPr>
        <w:t xml:space="preserve"> </w:t>
      </w:r>
      <w:r>
        <w:t>3.</w:t>
      </w:r>
      <w:r>
        <w:rPr>
          <w:spacing w:val="36"/>
        </w:rPr>
        <w:t xml:space="preserve"> </w:t>
      </w:r>
      <w:r>
        <w:rPr>
          <w:spacing w:val="13"/>
        </w:rPr>
        <w:t>Распределение</w:t>
      </w:r>
      <w:r>
        <w:rPr>
          <w:spacing w:val="39"/>
        </w:rPr>
        <w:t xml:space="preserve"> </w:t>
      </w:r>
      <w:r>
        <w:rPr>
          <w:spacing w:val="12"/>
        </w:rPr>
        <w:t>публикаций</w:t>
      </w:r>
      <w:r>
        <w:rPr>
          <w:spacing w:val="38"/>
        </w:rPr>
        <w:t xml:space="preserve"> </w:t>
      </w:r>
      <w:r>
        <w:t>по</w:t>
      </w:r>
      <w:r>
        <w:rPr>
          <w:spacing w:val="39"/>
        </w:rPr>
        <w:t xml:space="preserve"> </w:t>
      </w:r>
      <w:r>
        <w:rPr>
          <w:spacing w:val="12"/>
        </w:rPr>
        <w:t>авторам</w:t>
      </w:r>
    </w:p>
    <w:p w:rsidR="00C220D6" w:rsidRDefault="00C220D6">
      <w:pPr>
        <w:pStyle w:val="a3"/>
        <w:spacing w:before="2"/>
      </w:pPr>
    </w:p>
    <w:p w:rsidR="00C220D6" w:rsidRDefault="000A0692">
      <w:pPr>
        <w:pStyle w:val="a3"/>
        <w:ind w:left="122" w:firstLine="707"/>
      </w:pPr>
      <w:r>
        <w:t>Анализируя</w:t>
      </w:r>
      <w:r>
        <w:rPr>
          <w:spacing w:val="42"/>
        </w:rPr>
        <w:t xml:space="preserve"> </w:t>
      </w:r>
      <w:r>
        <w:t>данные,</w:t>
      </w:r>
      <w:r>
        <w:rPr>
          <w:spacing w:val="42"/>
        </w:rPr>
        <w:t xml:space="preserve"> </w:t>
      </w:r>
      <w:r>
        <w:t>приведенные</w:t>
      </w:r>
      <w:r>
        <w:rPr>
          <w:spacing w:val="40"/>
        </w:rPr>
        <w:t xml:space="preserve"> </w:t>
      </w:r>
      <w:r>
        <w:t>на</w:t>
      </w:r>
      <w:r>
        <w:rPr>
          <w:spacing w:val="40"/>
        </w:rPr>
        <w:t xml:space="preserve"> </w:t>
      </w:r>
      <w:r>
        <w:t>рис.</w:t>
      </w:r>
      <w:r>
        <w:rPr>
          <w:spacing w:val="48"/>
        </w:rPr>
        <w:t xml:space="preserve"> </w:t>
      </w:r>
      <w:r>
        <w:t>3,</w:t>
      </w:r>
      <w:r>
        <w:rPr>
          <w:spacing w:val="42"/>
        </w:rPr>
        <w:t xml:space="preserve"> </w:t>
      </w:r>
      <w:r>
        <w:t>можно</w:t>
      </w:r>
      <w:r>
        <w:rPr>
          <w:spacing w:val="43"/>
        </w:rPr>
        <w:t xml:space="preserve"> </w:t>
      </w:r>
      <w:r>
        <w:t>сделать</w:t>
      </w:r>
      <w:r>
        <w:rPr>
          <w:spacing w:val="40"/>
        </w:rPr>
        <w:t xml:space="preserve"> </w:t>
      </w:r>
      <w:r>
        <w:t>вывод,</w:t>
      </w:r>
      <w:r>
        <w:rPr>
          <w:spacing w:val="-67"/>
        </w:rPr>
        <w:t xml:space="preserve"> </w:t>
      </w:r>
      <w:r>
        <w:t xml:space="preserve">что </w:t>
      </w:r>
      <w:r w:rsidR="005B4849">
        <w:t xml:space="preserve">почти </w:t>
      </w:r>
      <w:r>
        <w:t>все</w:t>
      </w:r>
      <w:r>
        <w:rPr>
          <w:spacing w:val="-1"/>
        </w:rPr>
        <w:t xml:space="preserve"> </w:t>
      </w:r>
      <w:r>
        <w:t>авторы</w:t>
      </w:r>
      <w:r>
        <w:rPr>
          <w:spacing w:val="-1"/>
        </w:rPr>
        <w:t xml:space="preserve"> </w:t>
      </w:r>
      <w:r>
        <w:t>имеют</w:t>
      </w:r>
      <w:r>
        <w:rPr>
          <w:spacing w:val="-2"/>
        </w:rPr>
        <w:t xml:space="preserve"> </w:t>
      </w:r>
      <w:r>
        <w:t>по 1</w:t>
      </w:r>
      <w:r>
        <w:rPr>
          <w:spacing w:val="-3"/>
        </w:rPr>
        <w:t xml:space="preserve"> </w:t>
      </w:r>
      <w:r>
        <w:t>публикации</w:t>
      </w:r>
      <w:r w:rsidR="005B4849">
        <w:t xml:space="preserve">, </w:t>
      </w:r>
      <w:r w:rsidR="007255C2">
        <w:t>кроме Н.В. Суханова. Он имеет 2 публикации</w:t>
      </w:r>
      <w:r>
        <w:rPr>
          <w:spacing w:val="-3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данном</w:t>
      </w:r>
      <w:r>
        <w:rPr>
          <w:spacing w:val="-1"/>
        </w:rPr>
        <w:t xml:space="preserve"> </w:t>
      </w:r>
      <w:r>
        <w:t>литературном</w:t>
      </w:r>
      <w:r>
        <w:rPr>
          <w:spacing w:val="-1"/>
        </w:rPr>
        <w:t xml:space="preserve"> </w:t>
      </w:r>
      <w:r>
        <w:t>списке.</w:t>
      </w:r>
    </w:p>
    <w:p w:rsidR="00C220D6" w:rsidRDefault="00C220D6">
      <w:pPr>
        <w:sectPr w:rsidR="00C220D6">
          <w:pgSz w:w="11910" w:h="16840"/>
          <w:pgMar w:top="1200" w:right="1020" w:bottom="1340" w:left="1580" w:header="0" w:footer="1145" w:gutter="0"/>
          <w:cols w:space="720"/>
        </w:sectPr>
      </w:pPr>
    </w:p>
    <w:p w:rsidR="00C220D6" w:rsidRDefault="000A0692">
      <w:pPr>
        <w:pStyle w:val="a3"/>
        <w:spacing w:before="67" w:line="242" w:lineRule="auto"/>
        <w:ind w:left="122" w:right="110" w:firstLine="707"/>
        <w:jc w:val="both"/>
      </w:pPr>
      <w:r>
        <w:lastRenderedPageBreak/>
        <w:t>В</w:t>
      </w:r>
      <w:r>
        <w:rPr>
          <w:spacing w:val="1"/>
        </w:rPr>
        <w:t xml:space="preserve"> </w:t>
      </w:r>
      <w:r>
        <w:t>табл.</w:t>
      </w:r>
      <w:r>
        <w:rPr>
          <w:spacing w:val="1"/>
        </w:rPr>
        <w:t xml:space="preserve"> </w:t>
      </w:r>
      <w:r>
        <w:t>2</w:t>
      </w:r>
      <w:r>
        <w:rPr>
          <w:spacing w:val="1"/>
        </w:rPr>
        <w:t xml:space="preserve"> </w:t>
      </w:r>
      <w:r>
        <w:t>отображены</w:t>
      </w:r>
      <w:r>
        <w:rPr>
          <w:spacing w:val="1"/>
        </w:rPr>
        <w:t xml:space="preserve"> </w:t>
      </w:r>
      <w:r>
        <w:t>иностранные</w:t>
      </w:r>
      <w:r>
        <w:rPr>
          <w:spacing w:val="1"/>
        </w:rPr>
        <w:t xml:space="preserve"> </w:t>
      </w:r>
      <w:r>
        <w:t>журналы</w:t>
      </w:r>
      <w:r>
        <w:rPr>
          <w:spacing w:val="1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максимальным</w:t>
      </w:r>
      <w:r>
        <w:rPr>
          <w:spacing w:val="1"/>
        </w:rPr>
        <w:t xml:space="preserve"> </w:t>
      </w:r>
      <w:r>
        <w:t>количеством</w:t>
      </w:r>
      <w:r>
        <w:rPr>
          <w:spacing w:val="-1"/>
        </w:rPr>
        <w:t xml:space="preserve"> </w:t>
      </w:r>
      <w:r>
        <w:t>публикаций.</w:t>
      </w:r>
    </w:p>
    <w:p w:rsidR="00C220D6" w:rsidRDefault="00C220D6">
      <w:pPr>
        <w:pStyle w:val="a3"/>
        <w:spacing w:before="7"/>
        <w:rPr>
          <w:sz w:val="27"/>
        </w:rPr>
      </w:pPr>
    </w:p>
    <w:p w:rsidR="00C220D6" w:rsidRDefault="000A0692">
      <w:pPr>
        <w:pStyle w:val="a3"/>
        <w:spacing w:line="322" w:lineRule="exact"/>
        <w:ind w:left="7866"/>
      </w:pPr>
      <w:r>
        <w:rPr>
          <w:spacing w:val="10"/>
        </w:rPr>
        <w:t>Табл.</w:t>
      </w:r>
      <w:r>
        <w:rPr>
          <w:spacing w:val="38"/>
        </w:rPr>
        <w:t xml:space="preserve"> </w:t>
      </w:r>
      <w:r>
        <w:t>2.</w:t>
      </w:r>
    </w:p>
    <w:p w:rsidR="00C220D6" w:rsidRDefault="000A0692">
      <w:pPr>
        <w:pStyle w:val="a3"/>
        <w:spacing w:after="7"/>
        <w:ind w:left="1007"/>
      </w:pPr>
      <w:r>
        <w:rPr>
          <w:spacing w:val="13"/>
        </w:rPr>
        <w:t>Распределение</w:t>
      </w:r>
      <w:r>
        <w:rPr>
          <w:spacing w:val="38"/>
        </w:rPr>
        <w:t xml:space="preserve"> </w:t>
      </w:r>
      <w:r>
        <w:rPr>
          <w:spacing w:val="12"/>
        </w:rPr>
        <w:t>публикаций</w:t>
      </w:r>
      <w:r>
        <w:rPr>
          <w:spacing w:val="39"/>
        </w:rPr>
        <w:t xml:space="preserve"> </w:t>
      </w:r>
      <w:r>
        <w:t>по</w:t>
      </w:r>
      <w:r>
        <w:rPr>
          <w:spacing w:val="39"/>
        </w:rPr>
        <w:t xml:space="preserve"> </w:t>
      </w:r>
      <w:r>
        <w:rPr>
          <w:spacing w:val="12"/>
        </w:rPr>
        <w:t>иностранн</w:t>
      </w:r>
      <w:r>
        <w:rPr>
          <w:spacing w:val="12"/>
        </w:rPr>
        <w:t>ым</w:t>
      </w:r>
      <w:r>
        <w:rPr>
          <w:spacing w:val="38"/>
        </w:rPr>
        <w:t xml:space="preserve"> </w:t>
      </w:r>
      <w:r>
        <w:rPr>
          <w:spacing w:val="12"/>
        </w:rPr>
        <w:t>журналам</w:t>
      </w:r>
    </w:p>
    <w:tbl>
      <w:tblPr>
        <w:tblW w:w="4518" w:type="dxa"/>
        <w:tblInd w:w="103" w:type="dxa"/>
        <w:tblLook w:val="04A0"/>
      </w:tblPr>
      <w:tblGrid>
        <w:gridCol w:w="2418"/>
        <w:gridCol w:w="2100"/>
      </w:tblGrid>
      <w:tr w:rsidR="007255C2" w:rsidRPr="007255C2" w:rsidTr="007255C2">
        <w:trPr>
          <w:trHeight w:val="720"/>
        </w:trPr>
        <w:tc>
          <w:tcPr>
            <w:tcW w:w="2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55C2" w:rsidRPr="007255C2" w:rsidRDefault="007255C2" w:rsidP="007255C2">
            <w:pPr>
              <w:widowControl/>
              <w:autoSpaceDE/>
              <w:autoSpaceDN/>
              <w:rPr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7255C2">
              <w:rPr>
                <w:b/>
                <w:bCs/>
                <w:color w:val="000000"/>
                <w:sz w:val="28"/>
                <w:szCs w:val="28"/>
                <w:lang w:eastAsia="ru-RU"/>
              </w:rPr>
              <w:t>Журнал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55C2" w:rsidRPr="007255C2" w:rsidRDefault="007255C2" w:rsidP="007255C2">
            <w:pPr>
              <w:widowControl/>
              <w:autoSpaceDE/>
              <w:autoSpaceDN/>
              <w:rPr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7255C2">
              <w:rPr>
                <w:b/>
                <w:bCs/>
                <w:color w:val="000000"/>
                <w:sz w:val="28"/>
                <w:szCs w:val="28"/>
                <w:lang w:eastAsia="ru-RU"/>
              </w:rPr>
              <w:t>Кол-во</w:t>
            </w:r>
          </w:p>
        </w:tc>
      </w:tr>
      <w:tr w:rsidR="007255C2" w:rsidRPr="007255C2" w:rsidTr="007255C2">
        <w:trPr>
          <w:trHeight w:val="1213"/>
        </w:trPr>
        <w:tc>
          <w:tcPr>
            <w:tcW w:w="2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55C2" w:rsidRPr="007255C2" w:rsidRDefault="007255C2" w:rsidP="007255C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7255C2">
              <w:rPr>
                <w:color w:val="000000"/>
                <w:sz w:val="24"/>
                <w:szCs w:val="24"/>
                <w:lang w:eastAsia="ru-RU"/>
              </w:rPr>
              <w:t>EUROPEAN SCIENCE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55C2" w:rsidRPr="007255C2" w:rsidRDefault="007255C2" w:rsidP="007255C2">
            <w:pPr>
              <w:widowControl/>
              <w:autoSpaceDE/>
              <w:autoSpaceDN/>
              <w:jc w:val="right"/>
              <w:rPr>
                <w:color w:val="000000"/>
                <w:sz w:val="24"/>
                <w:szCs w:val="24"/>
                <w:lang w:eastAsia="ru-RU"/>
              </w:rPr>
            </w:pPr>
            <w:r w:rsidRPr="007255C2">
              <w:rPr>
                <w:color w:val="000000"/>
                <w:sz w:val="24"/>
                <w:szCs w:val="24"/>
                <w:lang w:eastAsia="ru-RU"/>
              </w:rPr>
              <w:t>1</w:t>
            </w:r>
          </w:p>
        </w:tc>
      </w:tr>
      <w:tr w:rsidR="007255C2" w:rsidRPr="007255C2" w:rsidTr="007255C2">
        <w:trPr>
          <w:trHeight w:val="1213"/>
        </w:trPr>
        <w:tc>
          <w:tcPr>
            <w:tcW w:w="2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55C2" w:rsidRPr="007255C2" w:rsidRDefault="007255C2" w:rsidP="007255C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7255C2">
              <w:rPr>
                <w:color w:val="000000"/>
                <w:sz w:val="24"/>
                <w:szCs w:val="24"/>
                <w:lang w:eastAsia="ru-RU"/>
              </w:rPr>
              <w:t>AGRONOMY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55C2" w:rsidRPr="007255C2" w:rsidRDefault="007255C2" w:rsidP="007255C2">
            <w:pPr>
              <w:widowControl/>
              <w:autoSpaceDE/>
              <w:autoSpaceDN/>
              <w:jc w:val="right"/>
              <w:rPr>
                <w:color w:val="000000"/>
                <w:sz w:val="24"/>
                <w:szCs w:val="24"/>
                <w:lang w:eastAsia="ru-RU"/>
              </w:rPr>
            </w:pPr>
            <w:r w:rsidRPr="007255C2">
              <w:rPr>
                <w:color w:val="000000"/>
                <w:sz w:val="24"/>
                <w:szCs w:val="24"/>
                <w:lang w:eastAsia="ru-RU"/>
              </w:rPr>
              <w:t>1</w:t>
            </w:r>
          </w:p>
        </w:tc>
      </w:tr>
      <w:tr w:rsidR="007255C2" w:rsidRPr="007255C2" w:rsidTr="007255C2">
        <w:trPr>
          <w:trHeight w:val="1213"/>
        </w:trPr>
        <w:tc>
          <w:tcPr>
            <w:tcW w:w="2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55C2" w:rsidRPr="007255C2" w:rsidRDefault="007255C2" w:rsidP="007255C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7255C2">
              <w:rPr>
                <w:color w:val="000000"/>
                <w:sz w:val="24"/>
                <w:szCs w:val="24"/>
                <w:lang w:eastAsia="ru-RU"/>
              </w:rPr>
              <w:t>SCIENTIFIC REPORTS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55C2" w:rsidRPr="007255C2" w:rsidRDefault="007255C2" w:rsidP="007255C2">
            <w:pPr>
              <w:widowControl/>
              <w:autoSpaceDE/>
              <w:autoSpaceDN/>
              <w:jc w:val="right"/>
              <w:rPr>
                <w:color w:val="000000"/>
                <w:sz w:val="24"/>
                <w:szCs w:val="24"/>
                <w:lang w:eastAsia="ru-RU"/>
              </w:rPr>
            </w:pPr>
            <w:r w:rsidRPr="007255C2">
              <w:rPr>
                <w:color w:val="000000"/>
                <w:sz w:val="24"/>
                <w:szCs w:val="24"/>
                <w:lang w:eastAsia="ru-RU"/>
              </w:rPr>
              <w:t>1</w:t>
            </w:r>
          </w:p>
        </w:tc>
      </w:tr>
      <w:tr w:rsidR="007255C2" w:rsidRPr="007255C2" w:rsidTr="007255C2">
        <w:trPr>
          <w:trHeight w:val="1213"/>
        </w:trPr>
        <w:tc>
          <w:tcPr>
            <w:tcW w:w="2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bottom"/>
            <w:hideMark/>
          </w:tcPr>
          <w:p w:rsidR="007255C2" w:rsidRPr="007255C2" w:rsidRDefault="007255C2" w:rsidP="007255C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7255C2">
              <w:rPr>
                <w:color w:val="000000"/>
                <w:sz w:val="24"/>
                <w:szCs w:val="24"/>
                <w:lang w:eastAsia="ru-RU"/>
              </w:rPr>
              <w:t>Максимальное количество публикаций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:rsidR="007255C2" w:rsidRPr="007255C2" w:rsidRDefault="007255C2" w:rsidP="007255C2">
            <w:pPr>
              <w:widowControl/>
              <w:autoSpaceDE/>
              <w:autoSpaceDN/>
              <w:jc w:val="right"/>
              <w:rPr>
                <w:color w:val="000000"/>
                <w:sz w:val="24"/>
                <w:szCs w:val="24"/>
                <w:lang w:eastAsia="ru-RU"/>
              </w:rPr>
            </w:pPr>
            <w:r w:rsidRPr="007255C2">
              <w:rPr>
                <w:color w:val="000000"/>
                <w:sz w:val="24"/>
                <w:szCs w:val="24"/>
                <w:lang w:eastAsia="ru-RU"/>
              </w:rPr>
              <w:t>1</w:t>
            </w:r>
          </w:p>
        </w:tc>
      </w:tr>
    </w:tbl>
    <w:p w:rsidR="00C220D6" w:rsidRDefault="00C220D6">
      <w:pPr>
        <w:pStyle w:val="a3"/>
        <w:spacing w:before="4"/>
        <w:rPr>
          <w:sz w:val="27"/>
        </w:rPr>
      </w:pPr>
    </w:p>
    <w:p w:rsidR="00C220D6" w:rsidRDefault="000A0692">
      <w:pPr>
        <w:pStyle w:val="a3"/>
        <w:ind w:left="122" w:right="110" w:firstLine="707"/>
        <w:jc w:val="both"/>
      </w:pPr>
      <w:r>
        <w:t>Анализируя</w:t>
      </w:r>
      <w:r>
        <w:rPr>
          <w:spacing w:val="1"/>
        </w:rPr>
        <w:t xml:space="preserve"> </w:t>
      </w:r>
      <w:r>
        <w:t>данные,</w:t>
      </w:r>
      <w:r>
        <w:rPr>
          <w:spacing w:val="1"/>
        </w:rPr>
        <w:t xml:space="preserve"> </w:t>
      </w:r>
      <w:r>
        <w:t>приведенные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табл.</w:t>
      </w:r>
      <w:r>
        <w:rPr>
          <w:spacing w:val="1"/>
        </w:rPr>
        <w:t xml:space="preserve"> </w:t>
      </w:r>
      <w:r>
        <w:t>2,</w:t>
      </w:r>
      <w:r>
        <w:rPr>
          <w:spacing w:val="1"/>
        </w:rPr>
        <w:t xml:space="preserve"> </w:t>
      </w:r>
      <w:r>
        <w:t>можно</w:t>
      </w:r>
      <w:r>
        <w:rPr>
          <w:spacing w:val="1"/>
        </w:rPr>
        <w:t xml:space="preserve"> </w:t>
      </w:r>
      <w:r>
        <w:t>сделать</w:t>
      </w:r>
      <w:r>
        <w:rPr>
          <w:spacing w:val="1"/>
        </w:rPr>
        <w:t xml:space="preserve"> </w:t>
      </w:r>
      <w:r>
        <w:t>умозаключение,</w:t>
      </w:r>
      <w:r>
        <w:rPr>
          <w:spacing w:val="1"/>
        </w:rPr>
        <w:t xml:space="preserve"> </w:t>
      </w:r>
      <w:r>
        <w:t>что</w:t>
      </w:r>
      <w:r>
        <w:rPr>
          <w:spacing w:val="1"/>
        </w:rPr>
        <w:t xml:space="preserve"> </w:t>
      </w:r>
      <w:r w:rsidR="007255C2">
        <w:t>у всех иностранных журналов одинаковое количество публикаций</w:t>
      </w:r>
      <w:r>
        <w:t>.</w:t>
      </w:r>
    </w:p>
    <w:p w:rsidR="00C220D6" w:rsidRDefault="000A0692">
      <w:pPr>
        <w:pStyle w:val="a3"/>
        <w:spacing w:before="1"/>
        <w:ind w:left="122" w:right="107" w:firstLine="707"/>
        <w:jc w:val="both"/>
      </w:pPr>
      <w:r>
        <w:t>В</w:t>
      </w:r>
      <w:r>
        <w:rPr>
          <w:spacing w:val="1"/>
        </w:rPr>
        <w:t xml:space="preserve"> </w:t>
      </w:r>
      <w:r>
        <w:t>табл.</w:t>
      </w:r>
      <w:r>
        <w:rPr>
          <w:spacing w:val="1"/>
        </w:rPr>
        <w:t xml:space="preserve"> </w:t>
      </w:r>
      <w:r>
        <w:t>3</w:t>
      </w:r>
      <w:r>
        <w:rPr>
          <w:spacing w:val="1"/>
        </w:rPr>
        <w:t xml:space="preserve"> </w:t>
      </w:r>
      <w:r>
        <w:t>отображены</w:t>
      </w:r>
      <w:r>
        <w:rPr>
          <w:spacing w:val="1"/>
        </w:rPr>
        <w:t xml:space="preserve"> </w:t>
      </w:r>
      <w:r>
        <w:t>отечественные</w:t>
      </w:r>
      <w:r>
        <w:rPr>
          <w:spacing w:val="1"/>
        </w:rPr>
        <w:t xml:space="preserve"> </w:t>
      </w:r>
      <w:r>
        <w:t>журналы</w:t>
      </w:r>
      <w:r>
        <w:rPr>
          <w:spacing w:val="1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имеющимися</w:t>
      </w:r>
      <w:r>
        <w:rPr>
          <w:spacing w:val="1"/>
        </w:rPr>
        <w:t xml:space="preserve"> </w:t>
      </w:r>
      <w:r>
        <w:t>импакт-факторами.</w:t>
      </w:r>
    </w:p>
    <w:p w:rsidR="00C220D6" w:rsidRDefault="00C220D6">
      <w:pPr>
        <w:pStyle w:val="a3"/>
        <w:spacing w:before="2"/>
        <w:rPr>
          <w:sz w:val="20"/>
        </w:rPr>
      </w:pPr>
    </w:p>
    <w:p w:rsidR="00C220D6" w:rsidRDefault="000A0692">
      <w:pPr>
        <w:pStyle w:val="a3"/>
        <w:spacing w:before="89" w:line="322" w:lineRule="exact"/>
        <w:ind w:left="8149"/>
      </w:pPr>
      <w:r>
        <w:rPr>
          <w:spacing w:val="10"/>
        </w:rPr>
        <w:t>Табл.</w:t>
      </w:r>
      <w:r>
        <w:rPr>
          <w:spacing w:val="38"/>
        </w:rPr>
        <w:t xml:space="preserve"> </w:t>
      </w:r>
      <w:r>
        <w:t>3.</w:t>
      </w:r>
    </w:p>
    <w:p w:rsidR="00C220D6" w:rsidRDefault="000A0692">
      <w:pPr>
        <w:pStyle w:val="a3"/>
        <w:spacing w:after="9"/>
        <w:ind w:left="3381" w:right="1723" w:hanging="1422"/>
      </w:pPr>
      <w:r>
        <w:rPr>
          <w:spacing w:val="13"/>
        </w:rPr>
        <w:t>Распределение</w:t>
      </w:r>
      <w:r>
        <w:rPr>
          <w:spacing w:val="40"/>
        </w:rPr>
        <w:t xml:space="preserve"> </w:t>
      </w:r>
      <w:r>
        <w:rPr>
          <w:spacing w:val="12"/>
        </w:rPr>
        <w:t>отечественных</w:t>
      </w:r>
      <w:r>
        <w:rPr>
          <w:spacing w:val="41"/>
        </w:rPr>
        <w:t xml:space="preserve"> </w:t>
      </w:r>
      <w:r>
        <w:rPr>
          <w:spacing w:val="12"/>
        </w:rPr>
        <w:t>журналов</w:t>
      </w:r>
      <w:r>
        <w:rPr>
          <w:spacing w:val="-67"/>
        </w:rPr>
        <w:t xml:space="preserve"> </w:t>
      </w:r>
      <w:r>
        <w:t>по</w:t>
      </w:r>
      <w:r>
        <w:rPr>
          <w:spacing w:val="30"/>
        </w:rPr>
        <w:t xml:space="preserve"> </w:t>
      </w:r>
      <w:r>
        <w:rPr>
          <w:spacing w:val="13"/>
        </w:rPr>
        <w:t>импакт-фактору</w:t>
      </w:r>
    </w:p>
    <w:p w:rsidR="00C220D6" w:rsidRDefault="00C220D6">
      <w:pPr>
        <w:spacing w:line="304" w:lineRule="exact"/>
        <w:rPr>
          <w:sz w:val="28"/>
        </w:rPr>
      </w:pPr>
    </w:p>
    <w:tbl>
      <w:tblPr>
        <w:tblW w:w="7900" w:type="dxa"/>
        <w:tblInd w:w="103" w:type="dxa"/>
        <w:tblLook w:val="04A0"/>
      </w:tblPr>
      <w:tblGrid>
        <w:gridCol w:w="6520"/>
        <w:gridCol w:w="1380"/>
      </w:tblGrid>
      <w:tr w:rsidR="007255C2" w:rsidRPr="007255C2" w:rsidTr="007255C2">
        <w:trPr>
          <w:trHeight w:val="720"/>
        </w:trPr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55C2" w:rsidRPr="007255C2" w:rsidRDefault="007255C2" w:rsidP="007255C2">
            <w:pPr>
              <w:widowControl/>
              <w:autoSpaceDE/>
              <w:autoSpaceDN/>
              <w:rPr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255C2">
              <w:rPr>
                <w:b/>
                <w:bCs/>
                <w:color w:val="000000"/>
                <w:sz w:val="24"/>
                <w:szCs w:val="24"/>
                <w:lang w:eastAsia="ru-RU"/>
              </w:rPr>
              <w:t>Журнал</w:t>
            </w:r>
          </w:p>
        </w:tc>
        <w:tc>
          <w:tcPr>
            <w:tcW w:w="1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55C2" w:rsidRPr="007255C2" w:rsidRDefault="007255C2" w:rsidP="007255C2">
            <w:pPr>
              <w:widowControl/>
              <w:autoSpaceDE/>
              <w:autoSpaceDN/>
              <w:rPr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255C2">
              <w:rPr>
                <w:b/>
                <w:bCs/>
                <w:color w:val="000000"/>
                <w:sz w:val="24"/>
                <w:szCs w:val="24"/>
                <w:lang w:eastAsia="ru-RU"/>
              </w:rPr>
              <w:t>ИФ</w:t>
            </w:r>
          </w:p>
        </w:tc>
      </w:tr>
      <w:tr w:rsidR="007255C2" w:rsidRPr="007255C2" w:rsidTr="007255C2">
        <w:trPr>
          <w:trHeight w:val="1213"/>
        </w:trPr>
        <w:tc>
          <w:tcPr>
            <w:tcW w:w="6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7255C2" w:rsidRPr="007255C2" w:rsidRDefault="007255C2" w:rsidP="007255C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7255C2">
              <w:rPr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255C2">
              <w:rPr>
                <w:color w:val="000000"/>
                <w:sz w:val="24"/>
                <w:szCs w:val="24"/>
                <w:lang w:eastAsia="ru-RU"/>
              </w:rPr>
              <w:br/>
              <w:t>НАУКОЕМКИЕ ТЕХНОЛОГИИ В МАШИНОСТРОЕНИИ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55C2" w:rsidRPr="007255C2" w:rsidRDefault="007255C2" w:rsidP="007255C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7255C2">
              <w:rPr>
                <w:color w:val="000000"/>
                <w:sz w:val="24"/>
                <w:szCs w:val="24"/>
                <w:lang w:eastAsia="ru-RU"/>
              </w:rPr>
              <w:t>0,217</w:t>
            </w:r>
          </w:p>
        </w:tc>
      </w:tr>
      <w:tr w:rsidR="007255C2" w:rsidRPr="007255C2" w:rsidTr="007255C2">
        <w:trPr>
          <w:trHeight w:val="1213"/>
        </w:trPr>
        <w:tc>
          <w:tcPr>
            <w:tcW w:w="6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7255C2" w:rsidRPr="007255C2" w:rsidRDefault="007255C2" w:rsidP="007255C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7255C2">
              <w:rPr>
                <w:color w:val="000000"/>
                <w:sz w:val="24"/>
                <w:szCs w:val="24"/>
                <w:lang w:eastAsia="ru-RU"/>
              </w:rPr>
              <w:t xml:space="preserve">Известия ТулГУ. Технические науки. 2018. Вып. 6 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55C2" w:rsidRPr="007255C2" w:rsidRDefault="007255C2" w:rsidP="007255C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7255C2">
              <w:rPr>
                <w:color w:val="000000"/>
                <w:sz w:val="24"/>
                <w:szCs w:val="24"/>
                <w:lang w:eastAsia="ru-RU"/>
              </w:rPr>
              <w:t>0,276</w:t>
            </w:r>
          </w:p>
        </w:tc>
      </w:tr>
      <w:tr w:rsidR="007255C2" w:rsidRPr="007255C2" w:rsidTr="007255C2">
        <w:trPr>
          <w:trHeight w:val="1213"/>
        </w:trPr>
        <w:tc>
          <w:tcPr>
            <w:tcW w:w="6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7255C2" w:rsidRPr="007255C2" w:rsidRDefault="007255C2" w:rsidP="007255C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7255C2">
              <w:rPr>
                <w:color w:val="000000"/>
                <w:sz w:val="24"/>
                <w:szCs w:val="24"/>
                <w:lang w:eastAsia="ru-RU"/>
              </w:rPr>
              <w:lastRenderedPageBreak/>
              <w:t>Вестник Брянского государственного технического университета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55C2" w:rsidRPr="007255C2" w:rsidRDefault="007255C2" w:rsidP="007255C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7255C2">
              <w:rPr>
                <w:color w:val="000000"/>
                <w:sz w:val="24"/>
                <w:szCs w:val="24"/>
                <w:lang w:eastAsia="ru-RU"/>
              </w:rPr>
              <w:t>0,337</w:t>
            </w:r>
          </w:p>
        </w:tc>
      </w:tr>
      <w:tr w:rsidR="007255C2" w:rsidRPr="007255C2" w:rsidTr="007255C2">
        <w:trPr>
          <w:trHeight w:val="1213"/>
        </w:trPr>
        <w:tc>
          <w:tcPr>
            <w:tcW w:w="6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55C2" w:rsidRPr="007255C2" w:rsidRDefault="007255C2" w:rsidP="007255C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7255C2">
              <w:rPr>
                <w:color w:val="000000"/>
                <w:sz w:val="24"/>
                <w:szCs w:val="24"/>
                <w:lang w:eastAsia="ru-RU"/>
              </w:rPr>
              <w:t>ЭСиК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55C2" w:rsidRPr="007255C2" w:rsidRDefault="007255C2" w:rsidP="007255C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7255C2">
              <w:rPr>
                <w:color w:val="000000"/>
                <w:sz w:val="24"/>
                <w:szCs w:val="24"/>
                <w:lang w:eastAsia="ru-RU"/>
              </w:rPr>
              <w:t>0,371</w:t>
            </w:r>
          </w:p>
        </w:tc>
      </w:tr>
      <w:tr w:rsidR="007255C2" w:rsidRPr="007255C2" w:rsidTr="007255C2">
        <w:trPr>
          <w:trHeight w:val="1213"/>
        </w:trPr>
        <w:tc>
          <w:tcPr>
            <w:tcW w:w="6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55C2" w:rsidRPr="007255C2" w:rsidRDefault="007255C2" w:rsidP="007255C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7255C2">
              <w:rPr>
                <w:color w:val="000000"/>
                <w:sz w:val="24"/>
                <w:szCs w:val="24"/>
                <w:lang w:eastAsia="ru-RU"/>
              </w:rPr>
              <w:t>Инженерный вестник Дона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55C2" w:rsidRPr="007255C2" w:rsidRDefault="007255C2" w:rsidP="007255C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7255C2">
              <w:rPr>
                <w:color w:val="000000"/>
                <w:sz w:val="24"/>
                <w:szCs w:val="24"/>
                <w:lang w:eastAsia="ru-RU"/>
              </w:rPr>
              <w:t>0,41</w:t>
            </w:r>
          </w:p>
        </w:tc>
      </w:tr>
      <w:tr w:rsidR="007255C2" w:rsidRPr="007255C2" w:rsidTr="007255C2">
        <w:trPr>
          <w:trHeight w:val="1213"/>
        </w:trPr>
        <w:tc>
          <w:tcPr>
            <w:tcW w:w="6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55C2" w:rsidRPr="007255C2" w:rsidRDefault="007255C2" w:rsidP="007255C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7255C2">
              <w:rPr>
                <w:color w:val="000000"/>
                <w:sz w:val="24"/>
                <w:szCs w:val="24"/>
                <w:lang w:eastAsia="ru-RU"/>
              </w:rPr>
              <w:t>Системы управления, связи и безопасности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55C2" w:rsidRPr="007255C2" w:rsidRDefault="007255C2" w:rsidP="007255C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7255C2">
              <w:rPr>
                <w:color w:val="000000"/>
                <w:sz w:val="24"/>
                <w:szCs w:val="24"/>
                <w:lang w:eastAsia="ru-RU"/>
              </w:rPr>
              <w:t>0,429</w:t>
            </w:r>
          </w:p>
        </w:tc>
      </w:tr>
      <w:tr w:rsidR="007255C2" w:rsidRPr="007255C2" w:rsidTr="007255C2">
        <w:trPr>
          <w:trHeight w:val="1213"/>
        </w:trPr>
        <w:tc>
          <w:tcPr>
            <w:tcW w:w="6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55C2" w:rsidRPr="007255C2" w:rsidRDefault="007255C2" w:rsidP="007255C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7255C2">
              <w:rPr>
                <w:color w:val="000000"/>
                <w:sz w:val="24"/>
                <w:szCs w:val="24"/>
                <w:lang w:eastAsia="ru-RU"/>
              </w:rPr>
              <w:t>Вестник МГТУ «Станкин»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55C2" w:rsidRPr="007255C2" w:rsidRDefault="007255C2" w:rsidP="007255C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7255C2">
              <w:rPr>
                <w:color w:val="000000"/>
                <w:sz w:val="24"/>
                <w:szCs w:val="24"/>
                <w:lang w:eastAsia="ru-RU"/>
              </w:rPr>
              <w:t>0,429</w:t>
            </w:r>
          </w:p>
        </w:tc>
      </w:tr>
      <w:tr w:rsidR="007255C2" w:rsidRPr="007255C2" w:rsidTr="007255C2">
        <w:trPr>
          <w:trHeight w:val="1213"/>
        </w:trPr>
        <w:tc>
          <w:tcPr>
            <w:tcW w:w="6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55C2" w:rsidRPr="007255C2" w:rsidRDefault="007255C2" w:rsidP="007255C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7255C2">
              <w:rPr>
                <w:color w:val="000000"/>
                <w:sz w:val="24"/>
                <w:szCs w:val="24"/>
                <w:lang w:eastAsia="ru-RU"/>
              </w:rPr>
              <w:t>Наука и техника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55C2" w:rsidRPr="007255C2" w:rsidRDefault="007255C2" w:rsidP="007255C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7255C2">
              <w:rPr>
                <w:color w:val="000000"/>
                <w:sz w:val="24"/>
                <w:szCs w:val="24"/>
                <w:lang w:eastAsia="ru-RU"/>
              </w:rPr>
              <w:t>0,57</w:t>
            </w:r>
          </w:p>
        </w:tc>
      </w:tr>
      <w:tr w:rsidR="007255C2" w:rsidRPr="007255C2" w:rsidTr="007255C2">
        <w:trPr>
          <w:trHeight w:val="1213"/>
        </w:trPr>
        <w:tc>
          <w:tcPr>
            <w:tcW w:w="6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55C2" w:rsidRPr="007255C2" w:rsidRDefault="007255C2" w:rsidP="007255C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255C2">
              <w:rPr>
                <w:sz w:val="24"/>
                <w:szCs w:val="24"/>
                <w:lang w:eastAsia="ru-RU"/>
              </w:rPr>
              <w:t>НАУКА И ОБРАЗОВАНИЕ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55C2" w:rsidRPr="007255C2" w:rsidRDefault="007255C2" w:rsidP="007255C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7255C2">
              <w:rPr>
                <w:color w:val="000000"/>
                <w:sz w:val="24"/>
                <w:szCs w:val="24"/>
                <w:lang w:eastAsia="ru-RU"/>
              </w:rPr>
              <w:t>0,474</w:t>
            </w:r>
          </w:p>
        </w:tc>
      </w:tr>
      <w:tr w:rsidR="007255C2" w:rsidRPr="007255C2" w:rsidTr="007255C2">
        <w:trPr>
          <w:trHeight w:val="1213"/>
        </w:trPr>
        <w:tc>
          <w:tcPr>
            <w:tcW w:w="6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7255C2" w:rsidRPr="007255C2" w:rsidRDefault="007255C2" w:rsidP="007255C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7255C2">
              <w:rPr>
                <w:color w:val="000000"/>
                <w:sz w:val="24"/>
                <w:szCs w:val="24"/>
                <w:lang w:eastAsia="ru-RU"/>
              </w:rPr>
              <w:t>ВЕСТНИК ВОРОНЕЖСКОГО ИНСТИТУТА ВЫСОКИХ ТЕХНОЛОГИЙ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55C2" w:rsidRPr="007255C2" w:rsidRDefault="007255C2" w:rsidP="007255C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7255C2">
              <w:rPr>
                <w:color w:val="000000"/>
                <w:sz w:val="24"/>
                <w:szCs w:val="24"/>
                <w:lang w:eastAsia="ru-RU"/>
              </w:rPr>
              <w:t>0,385</w:t>
            </w:r>
          </w:p>
        </w:tc>
      </w:tr>
      <w:tr w:rsidR="007255C2" w:rsidRPr="007255C2" w:rsidTr="007255C2">
        <w:trPr>
          <w:trHeight w:val="1213"/>
        </w:trPr>
        <w:tc>
          <w:tcPr>
            <w:tcW w:w="6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7255C2" w:rsidRPr="007255C2" w:rsidRDefault="007255C2" w:rsidP="007255C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7255C2">
              <w:rPr>
                <w:color w:val="000000"/>
                <w:sz w:val="24"/>
                <w:szCs w:val="24"/>
                <w:lang w:eastAsia="ru-RU"/>
              </w:rPr>
              <w:t>ЭЛЕКТРОТЕХНИЧЕСКИЕ И ИНФОРМАЦИОННЫЕ КОМПЛЕКСЫ И СИСТЕМЫ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55C2" w:rsidRPr="007255C2" w:rsidRDefault="007255C2" w:rsidP="007255C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7255C2">
              <w:rPr>
                <w:color w:val="000000"/>
                <w:sz w:val="24"/>
                <w:szCs w:val="24"/>
                <w:lang w:eastAsia="ru-RU"/>
              </w:rPr>
              <w:t>1,552</w:t>
            </w:r>
          </w:p>
        </w:tc>
      </w:tr>
      <w:tr w:rsidR="007255C2" w:rsidRPr="007255C2" w:rsidTr="007255C2">
        <w:trPr>
          <w:trHeight w:val="1213"/>
        </w:trPr>
        <w:tc>
          <w:tcPr>
            <w:tcW w:w="6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bottom"/>
            <w:hideMark/>
          </w:tcPr>
          <w:p w:rsidR="007255C2" w:rsidRPr="007255C2" w:rsidRDefault="007255C2" w:rsidP="007255C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7255C2">
              <w:rPr>
                <w:color w:val="000000"/>
                <w:sz w:val="24"/>
                <w:szCs w:val="24"/>
                <w:lang w:eastAsia="ru-RU"/>
              </w:rPr>
              <w:t>ВЕСТНИК ВОРОНЕЖСКОГО ИНСТИТУТА ВЫСОКИХ ТЕХНОЛОГИЙ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:rsidR="007255C2" w:rsidRPr="007255C2" w:rsidRDefault="007255C2" w:rsidP="007255C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7255C2">
              <w:rPr>
                <w:color w:val="000000"/>
                <w:sz w:val="24"/>
                <w:szCs w:val="24"/>
                <w:lang w:eastAsia="ru-RU"/>
              </w:rPr>
              <w:t>1,917</w:t>
            </w:r>
          </w:p>
        </w:tc>
      </w:tr>
      <w:tr w:rsidR="007255C2" w:rsidRPr="007255C2" w:rsidTr="007255C2">
        <w:trPr>
          <w:trHeight w:val="1213"/>
        </w:trPr>
        <w:tc>
          <w:tcPr>
            <w:tcW w:w="6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bottom"/>
            <w:hideMark/>
          </w:tcPr>
          <w:p w:rsidR="007255C2" w:rsidRPr="007255C2" w:rsidRDefault="007255C2" w:rsidP="007255C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7255C2">
              <w:rPr>
                <w:color w:val="000000"/>
                <w:sz w:val="24"/>
                <w:szCs w:val="24"/>
                <w:lang w:eastAsia="ru-RU"/>
              </w:rPr>
              <w:t>Максимальное ИФ у русского журнала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:rsidR="007255C2" w:rsidRPr="007255C2" w:rsidRDefault="007255C2" w:rsidP="007255C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7255C2">
              <w:rPr>
                <w:color w:val="000000"/>
                <w:sz w:val="24"/>
                <w:szCs w:val="24"/>
                <w:lang w:eastAsia="ru-RU"/>
              </w:rPr>
              <w:t>1,917</w:t>
            </w:r>
          </w:p>
        </w:tc>
      </w:tr>
    </w:tbl>
    <w:p w:rsidR="007255C2" w:rsidRDefault="007255C2">
      <w:pPr>
        <w:spacing w:line="304" w:lineRule="exact"/>
        <w:rPr>
          <w:sz w:val="28"/>
        </w:rPr>
        <w:sectPr w:rsidR="007255C2">
          <w:pgSz w:w="11910" w:h="16840"/>
          <w:pgMar w:top="1040" w:right="1020" w:bottom="1340" w:left="1580" w:header="0" w:footer="1145" w:gutter="0"/>
          <w:cols w:space="720"/>
        </w:sectPr>
      </w:pPr>
    </w:p>
    <w:p w:rsidR="00C220D6" w:rsidRDefault="000A0692">
      <w:pPr>
        <w:pStyle w:val="a3"/>
        <w:spacing w:before="67"/>
        <w:ind w:left="122" w:right="109" w:firstLine="707"/>
        <w:jc w:val="both"/>
      </w:pPr>
      <w:r>
        <w:lastRenderedPageBreak/>
        <w:t>Анализируя</w:t>
      </w:r>
      <w:r>
        <w:rPr>
          <w:spacing w:val="1"/>
        </w:rPr>
        <w:t xml:space="preserve"> </w:t>
      </w:r>
      <w:r>
        <w:t>данные,</w:t>
      </w:r>
      <w:r>
        <w:rPr>
          <w:spacing w:val="1"/>
        </w:rPr>
        <w:t xml:space="preserve"> </w:t>
      </w:r>
      <w:r>
        <w:t>приведенные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табл.3,</w:t>
      </w:r>
      <w:r>
        <w:rPr>
          <w:spacing w:val="1"/>
        </w:rPr>
        <w:t xml:space="preserve"> </w:t>
      </w:r>
      <w:r>
        <w:t>можно</w:t>
      </w:r>
      <w:r>
        <w:rPr>
          <w:spacing w:val="1"/>
        </w:rPr>
        <w:t xml:space="preserve"> </w:t>
      </w:r>
      <w:r>
        <w:t>сделать</w:t>
      </w:r>
      <w:r>
        <w:rPr>
          <w:spacing w:val="1"/>
        </w:rPr>
        <w:t xml:space="preserve"> </w:t>
      </w:r>
      <w:r>
        <w:t>умозаключение, что максимальный импакт-фактор имеет журнал «</w:t>
      </w:r>
      <w:r w:rsidR="007255C2" w:rsidRPr="007255C2">
        <w:rPr>
          <w:color w:val="000000"/>
          <w:sz w:val="24"/>
          <w:szCs w:val="24"/>
          <w:lang w:eastAsia="ru-RU"/>
        </w:rPr>
        <w:t>ВЕСТНИК ВОРОНЕЖСКОГО ИНСТИТУТА ВЫСОКИХ ТЕХНОЛОГИЙ</w:t>
      </w:r>
      <w:r>
        <w:t>»</w:t>
      </w:r>
      <w:r>
        <w:rPr>
          <w:spacing w:val="-1"/>
        </w:rPr>
        <w:t xml:space="preserve"> </w:t>
      </w:r>
      <w:r>
        <w:t>отечественного происхождения.</w:t>
      </w:r>
    </w:p>
    <w:p w:rsidR="00C220D6" w:rsidRDefault="000A0692">
      <w:pPr>
        <w:pStyle w:val="a3"/>
        <w:spacing w:before="2"/>
        <w:ind w:left="122" w:right="115" w:firstLine="707"/>
        <w:jc w:val="both"/>
      </w:pPr>
      <w:r>
        <w:t>В</w:t>
      </w:r>
      <w:r>
        <w:rPr>
          <w:spacing w:val="1"/>
        </w:rPr>
        <w:t xml:space="preserve"> </w:t>
      </w:r>
      <w:r>
        <w:t>табл.4</w:t>
      </w:r>
      <w:r>
        <w:rPr>
          <w:spacing w:val="1"/>
        </w:rPr>
        <w:t xml:space="preserve"> </w:t>
      </w:r>
      <w:r>
        <w:t>отображена</w:t>
      </w:r>
      <w:r>
        <w:rPr>
          <w:spacing w:val="1"/>
        </w:rPr>
        <w:t xml:space="preserve"> </w:t>
      </w:r>
      <w:r>
        <w:t>отечественная</w:t>
      </w:r>
      <w:r>
        <w:rPr>
          <w:spacing w:val="1"/>
        </w:rPr>
        <w:t xml:space="preserve"> </w:t>
      </w:r>
      <w:r>
        <w:t>литература</w:t>
      </w:r>
      <w:r>
        <w:rPr>
          <w:spacing w:val="1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максимальным</w:t>
      </w:r>
      <w:r>
        <w:rPr>
          <w:spacing w:val="1"/>
        </w:rPr>
        <w:t xml:space="preserve"> </w:t>
      </w:r>
      <w:r>
        <w:t>количеством</w:t>
      </w:r>
      <w:r>
        <w:rPr>
          <w:spacing w:val="-1"/>
        </w:rPr>
        <w:t xml:space="preserve"> </w:t>
      </w:r>
      <w:r>
        <w:t>публикаций.</w:t>
      </w:r>
    </w:p>
    <w:p w:rsidR="00C220D6" w:rsidRDefault="00C220D6">
      <w:pPr>
        <w:pStyle w:val="a3"/>
        <w:spacing w:before="10"/>
        <w:rPr>
          <w:sz w:val="27"/>
        </w:rPr>
      </w:pPr>
    </w:p>
    <w:p w:rsidR="00C220D6" w:rsidRDefault="000A0692">
      <w:pPr>
        <w:pStyle w:val="a3"/>
        <w:ind w:left="8149"/>
      </w:pPr>
      <w:r>
        <w:rPr>
          <w:spacing w:val="11"/>
        </w:rPr>
        <w:t>Табл.</w:t>
      </w:r>
      <w:r>
        <w:rPr>
          <w:spacing w:val="35"/>
        </w:rPr>
        <w:t xml:space="preserve"> </w:t>
      </w:r>
      <w:r>
        <w:t>4.</w:t>
      </w:r>
    </w:p>
    <w:p w:rsidR="00C220D6" w:rsidRDefault="000A0692">
      <w:pPr>
        <w:pStyle w:val="a3"/>
        <w:spacing w:before="2" w:after="7"/>
        <w:ind w:left="890"/>
      </w:pPr>
      <w:r>
        <w:rPr>
          <w:spacing w:val="13"/>
        </w:rPr>
        <w:t>Распределение</w:t>
      </w:r>
      <w:r>
        <w:rPr>
          <w:spacing w:val="39"/>
        </w:rPr>
        <w:t xml:space="preserve"> </w:t>
      </w:r>
      <w:r>
        <w:rPr>
          <w:spacing w:val="12"/>
        </w:rPr>
        <w:t>публикаций</w:t>
      </w:r>
      <w:r>
        <w:rPr>
          <w:spacing w:val="39"/>
        </w:rPr>
        <w:t xml:space="preserve"> </w:t>
      </w:r>
      <w:r>
        <w:t>по</w:t>
      </w:r>
      <w:r>
        <w:rPr>
          <w:spacing w:val="40"/>
        </w:rPr>
        <w:t xml:space="preserve"> </w:t>
      </w:r>
      <w:r>
        <w:rPr>
          <w:spacing w:val="12"/>
        </w:rPr>
        <w:t>отечественным</w:t>
      </w:r>
      <w:r>
        <w:rPr>
          <w:spacing w:val="38"/>
        </w:rPr>
        <w:t xml:space="preserve"> </w:t>
      </w:r>
      <w:r>
        <w:rPr>
          <w:spacing w:val="12"/>
        </w:rPr>
        <w:t>журналам</w:t>
      </w:r>
    </w:p>
    <w:p w:rsidR="00C220D6" w:rsidRDefault="00C220D6">
      <w:pPr>
        <w:spacing w:line="304" w:lineRule="exact"/>
        <w:rPr>
          <w:sz w:val="28"/>
        </w:rPr>
      </w:pPr>
    </w:p>
    <w:tbl>
      <w:tblPr>
        <w:tblW w:w="8377" w:type="dxa"/>
        <w:tblInd w:w="103" w:type="dxa"/>
        <w:tblLook w:val="04A0"/>
      </w:tblPr>
      <w:tblGrid>
        <w:gridCol w:w="7659"/>
        <w:gridCol w:w="924"/>
      </w:tblGrid>
      <w:tr w:rsidR="007255C2" w:rsidRPr="007255C2" w:rsidTr="007255C2">
        <w:trPr>
          <w:trHeight w:val="720"/>
        </w:trPr>
        <w:tc>
          <w:tcPr>
            <w:tcW w:w="7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255C2" w:rsidRPr="007255C2" w:rsidRDefault="007255C2" w:rsidP="007255C2">
            <w:pPr>
              <w:widowControl/>
              <w:autoSpaceDE/>
              <w:autoSpaceDN/>
              <w:jc w:val="center"/>
              <w:rPr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255C2">
              <w:rPr>
                <w:b/>
                <w:bCs/>
                <w:color w:val="000000"/>
                <w:sz w:val="24"/>
                <w:szCs w:val="24"/>
                <w:lang w:eastAsia="ru-RU"/>
              </w:rPr>
              <w:t>Журнал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255C2" w:rsidRPr="007255C2" w:rsidRDefault="007255C2" w:rsidP="007255C2">
            <w:pPr>
              <w:widowControl/>
              <w:autoSpaceDE/>
              <w:autoSpaceDN/>
              <w:jc w:val="center"/>
              <w:rPr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255C2">
              <w:rPr>
                <w:b/>
                <w:bCs/>
                <w:color w:val="000000"/>
                <w:sz w:val="24"/>
                <w:szCs w:val="24"/>
                <w:lang w:eastAsia="ru-RU"/>
              </w:rPr>
              <w:t>число статей</w:t>
            </w:r>
          </w:p>
        </w:tc>
      </w:tr>
      <w:tr w:rsidR="007255C2" w:rsidRPr="007255C2" w:rsidTr="007255C2">
        <w:trPr>
          <w:trHeight w:val="1213"/>
        </w:trPr>
        <w:tc>
          <w:tcPr>
            <w:tcW w:w="76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55C2" w:rsidRPr="007255C2" w:rsidRDefault="007255C2" w:rsidP="007255C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7255C2">
              <w:rPr>
                <w:color w:val="000000"/>
                <w:sz w:val="24"/>
                <w:szCs w:val="24"/>
                <w:lang w:eastAsia="ru-RU"/>
              </w:rPr>
              <w:t>НАУКОЕМКИЕ ТЕХНОЛОГИИ В МАШИНОСТРОЕНИИ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255C2" w:rsidRPr="007255C2" w:rsidRDefault="007255C2" w:rsidP="007255C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7255C2">
              <w:rPr>
                <w:color w:val="000000"/>
                <w:sz w:val="24"/>
                <w:szCs w:val="24"/>
                <w:lang w:eastAsia="ru-RU"/>
              </w:rPr>
              <w:t>1</w:t>
            </w:r>
          </w:p>
        </w:tc>
      </w:tr>
      <w:tr w:rsidR="007255C2" w:rsidRPr="007255C2" w:rsidTr="007255C2">
        <w:trPr>
          <w:trHeight w:val="1213"/>
        </w:trPr>
        <w:tc>
          <w:tcPr>
            <w:tcW w:w="76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55C2" w:rsidRPr="007255C2" w:rsidRDefault="007255C2" w:rsidP="007255C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7255C2">
              <w:rPr>
                <w:color w:val="000000"/>
                <w:sz w:val="24"/>
                <w:szCs w:val="24"/>
                <w:lang w:eastAsia="ru-RU"/>
              </w:rPr>
              <w:t xml:space="preserve">Известия ТулГУ. Технические науки. 2018. Вып. 6 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255C2" w:rsidRPr="007255C2" w:rsidRDefault="007255C2" w:rsidP="007255C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7255C2">
              <w:rPr>
                <w:color w:val="000000"/>
                <w:sz w:val="24"/>
                <w:szCs w:val="24"/>
                <w:lang w:eastAsia="ru-RU"/>
              </w:rPr>
              <w:t>1</w:t>
            </w:r>
          </w:p>
        </w:tc>
      </w:tr>
      <w:tr w:rsidR="007255C2" w:rsidRPr="007255C2" w:rsidTr="007255C2">
        <w:trPr>
          <w:trHeight w:val="1213"/>
        </w:trPr>
        <w:tc>
          <w:tcPr>
            <w:tcW w:w="76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55C2" w:rsidRPr="007255C2" w:rsidRDefault="007255C2" w:rsidP="007255C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7255C2">
              <w:rPr>
                <w:color w:val="000000"/>
                <w:sz w:val="24"/>
                <w:szCs w:val="24"/>
                <w:lang w:eastAsia="ru-RU"/>
              </w:rPr>
              <w:t>Вестник Брянского государственного технического университета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255C2" w:rsidRPr="007255C2" w:rsidRDefault="007255C2" w:rsidP="007255C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7255C2">
              <w:rPr>
                <w:color w:val="000000"/>
                <w:sz w:val="24"/>
                <w:szCs w:val="24"/>
                <w:lang w:eastAsia="ru-RU"/>
              </w:rPr>
              <w:t>1</w:t>
            </w:r>
          </w:p>
        </w:tc>
      </w:tr>
      <w:tr w:rsidR="007255C2" w:rsidRPr="007255C2" w:rsidTr="007255C2">
        <w:trPr>
          <w:trHeight w:val="1213"/>
        </w:trPr>
        <w:tc>
          <w:tcPr>
            <w:tcW w:w="76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55C2" w:rsidRPr="007255C2" w:rsidRDefault="007255C2" w:rsidP="007255C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7255C2">
              <w:rPr>
                <w:color w:val="000000"/>
                <w:sz w:val="24"/>
                <w:szCs w:val="24"/>
                <w:lang w:eastAsia="ru-RU"/>
              </w:rPr>
              <w:t>ЭСиК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255C2" w:rsidRPr="007255C2" w:rsidRDefault="007255C2" w:rsidP="007255C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7255C2">
              <w:rPr>
                <w:color w:val="000000"/>
                <w:sz w:val="24"/>
                <w:szCs w:val="24"/>
                <w:lang w:eastAsia="ru-RU"/>
              </w:rPr>
              <w:t>1</w:t>
            </w:r>
          </w:p>
        </w:tc>
      </w:tr>
      <w:tr w:rsidR="007255C2" w:rsidRPr="007255C2" w:rsidTr="007255C2">
        <w:trPr>
          <w:trHeight w:val="1213"/>
        </w:trPr>
        <w:tc>
          <w:tcPr>
            <w:tcW w:w="76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55C2" w:rsidRPr="007255C2" w:rsidRDefault="007255C2" w:rsidP="007255C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7255C2">
              <w:rPr>
                <w:color w:val="000000"/>
                <w:sz w:val="24"/>
                <w:szCs w:val="24"/>
                <w:lang w:eastAsia="ru-RU"/>
              </w:rPr>
              <w:t>Инженерный вестник Дона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255C2" w:rsidRPr="007255C2" w:rsidRDefault="007255C2" w:rsidP="007255C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7255C2">
              <w:rPr>
                <w:color w:val="000000"/>
                <w:sz w:val="24"/>
                <w:szCs w:val="24"/>
                <w:lang w:eastAsia="ru-RU"/>
              </w:rPr>
              <w:t>1</w:t>
            </w:r>
          </w:p>
        </w:tc>
      </w:tr>
      <w:tr w:rsidR="007255C2" w:rsidRPr="007255C2" w:rsidTr="007255C2">
        <w:trPr>
          <w:trHeight w:val="1213"/>
        </w:trPr>
        <w:tc>
          <w:tcPr>
            <w:tcW w:w="76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55C2" w:rsidRPr="007255C2" w:rsidRDefault="007255C2" w:rsidP="007255C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7255C2">
              <w:rPr>
                <w:color w:val="000000"/>
                <w:sz w:val="24"/>
                <w:szCs w:val="24"/>
                <w:lang w:eastAsia="ru-RU"/>
              </w:rPr>
              <w:t>Системы управления, связи и безопасности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255C2" w:rsidRPr="007255C2" w:rsidRDefault="007255C2" w:rsidP="007255C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7255C2">
              <w:rPr>
                <w:color w:val="000000"/>
                <w:sz w:val="24"/>
                <w:szCs w:val="24"/>
                <w:lang w:eastAsia="ru-RU"/>
              </w:rPr>
              <w:t>1</w:t>
            </w:r>
          </w:p>
        </w:tc>
      </w:tr>
      <w:tr w:rsidR="007255C2" w:rsidRPr="007255C2" w:rsidTr="007255C2">
        <w:trPr>
          <w:trHeight w:val="1213"/>
        </w:trPr>
        <w:tc>
          <w:tcPr>
            <w:tcW w:w="76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55C2" w:rsidRPr="007255C2" w:rsidRDefault="007255C2" w:rsidP="007255C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7255C2">
              <w:rPr>
                <w:color w:val="000000"/>
                <w:sz w:val="24"/>
                <w:szCs w:val="24"/>
                <w:lang w:eastAsia="ru-RU"/>
              </w:rPr>
              <w:t>Вестник МГТУ «Станкин»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255C2" w:rsidRPr="007255C2" w:rsidRDefault="007255C2" w:rsidP="007255C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7255C2">
              <w:rPr>
                <w:color w:val="000000"/>
                <w:sz w:val="24"/>
                <w:szCs w:val="24"/>
                <w:lang w:eastAsia="ru-RU"/>
              </w:rPr>
              <w:t>1</w:t>
            </w:r>
          </w:p>
        </w:tc>
      </w:tr>
      <w:tr w:rsidR="007255C2" w:rsidRPr="007255C2" w:rsidTr="007255C2">
        <w:trPr>
          <w:trHeight w:val="1213"/>
        </w:trPr>
        <w:tc>
          <w:tcPr>
            <w:tcW w:w="76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55C2" w:rsidRPr="007255C2" w:rsidRDefault="007255C2" w:rsidP="007255C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7255C2">
              <w:rPr>
                <w:color w:val="000000"/>
                <w:sz w:val="24"/>
                <w:szCs w:val="24"/>
                <w:lang w:eastAsia="ru-RU"/>
              </w:rPr>
              <w:t>Наука и техника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255C2" w:rsidRPr="007255C2" w:rsidRDefault="007255C2" w:rsidP="007255C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7255C2">
              <w:rPr>
                <w:color w:val="000000"/>
                <w:sz w:val="24"/>
                <w:szCs w:val="24"/>
                <w:lang w:eastAsia="ru-RU"/>
              </w:rPr>
              <w:t>1</w:t>
            </w:r>
          </w:p>
        </w:tc>
      </w:tr>
      <w:tr w:rsidR="007255C2" w:rsidRPr="007255C2" w:rsidTr="007255C2">
        <w:trPr>
          <w:trHeight w:val="1213"/>
        </w:trPr>
        <w:tc>
          <w:tcPr>
            <w:tcW w:w="76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55C2" w:rsidRPr="007255C2" w:rsidRDefault="007255C2" w:rsidP="007255C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7255C2">
              <w:rPr>
                <w:color w:val="000000"/>
                <w:sz w:val="24"/>
                <w:szCs w:val="24"/>
                <w:lang w:eastAsia="ru-RU"/>
              </w:rPr>
              <w:lastRenderedPageBreak/>
              <w:t>НАУКА И ОБРАЗОВАНИЕ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255C2" w:rsidRPr="007255C2" w:rsidRDefault="007255C2" w:rsidP="007255C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7255C2">
              <w:rPr>
                <w:color w:val="000000"/>
                <w:sz w:val="24"/>
                <w:szCs w:val="24"/>
                <w:lang w:eastAsia="ru-RU"/>
              </w:rPr>
              <w:t>1</w:t>
            </w:r>
          </w:p>
        </w:tc>
      </w:tr>
      <w:tr w:rsidR="007255C2" w:rsidRPr="007255C2" w:rsidTr="007255C2">
        <w:trPr>
          <w:trHeight w:val="1213"/>
        </w:trPr>
        <w:tc>
          <w:tcPr>
            <w:tcW w:w="76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7255C2" w:rsidRPr="007255C2" w:rsidRDefault="007255C2" w:rsidP="007255C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7255C2">
              <w:rPr>
                <w:color w:val="000000"/>
                <w:sz w:val="24"/>
                <w:szCs w:val="24"/>
                <w:lang w:eastAsia="ru-RU"/>
              </w:rPr>
              <w:t>ВЕСТНИК ВОРОНЕЖСКОГО ИНСТИТУТА ВЫСОКИХ ТЕХНОЛОГИЙ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:rsidR="007255C2" w:rsidRPr="007255C2" w:rsidRDefault="007255C2" w:rsidP="007255C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7255C2">
              <w:rPr>
                <w:color w:val="000000"/>
                <w:sz w:val="24"/>
                <w:szCs w:val="24"/>
                <w:lang w:eastAsia="ru-RU"/>
              </w:rPr>
              <w:t>2</w:t>
            </w:r>
          </w:p>
        </w:tc>
      </w:tr>
      <w:tr w:rsidR="007255C2" w:rsidRPr="007255C2" w:rsidTr="007255C2">
        <w:trPr>
          <w:trHeight w:val="1213"/>
        </w:trPr>
        <w:tc>
          <w:tcPr>
            <w:tcW w:w="76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255C2" w:rsidRPr="007255C2" w:rsidRDefault="007255C2" w:rsidP="007255C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7255C2">
              <w:rPr>
                <w:color w:val="000000"/>
                <w:sz w:val="24"/>
                <w:szCs w:val="24"/>
                <w:lang w:eastAsia="ru-RU"/>
              </w:rPr>
              <w:t>ЭЛЕКТРОТЕХНИЧЕСКИЕ И ИНФОРМАЦИОННЫЕ КОМПЛЕКСЫ И СИСТЕМЫ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255C2" w:rsidRPr="007255C2" w:rsidRDefault="007255C2" w:rsidP="007255C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7255C2">
              <w:rPr>
                <w:color w:val="000000"/>
                <w:sz w:val="24"/>
                <w:szCs w:val="24"/>
                <w:lang w:eastAsia="ru-RU"/>
              </w:rPr>
              <w:t>1</w:t>
            </w:r>
          </w:p>
        </w:tc>
      </w:tr>
      <w:tr w:rsidR="007255C2" w:rsidRPr="007255C2" w:rsidTr="007255C2">
        <w:trPr>
          <w:trHeight w:val="1213"/>
        </w:trPr>
        <w:tc>
          <w:tcPr>
            <w:tcW w:w="76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:rsidR="007255C2" w:rsidRPr="007255C2" w:rsidRDefault="007255C2" w:rsidP="007255C2">
            <w:pPr>
              <w:widowControl/>
              <w:autoSpaceDE/>
              <w:autoSpaceDN/>
              <w:rPr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255C2">
              <w:rPr>
                <w:b/>
                <w:bCs/>
                <w:color w:val="000000"/>
                <w:sz w:val="24"/>
                <w:szCs w:val="24"/>
                <w:lang w:eastAsia="ru-RU"/>
              </w:rPr>
              <w:t>MAX кол-во публикаций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:rsidR="007255C2" w:rsidRPr="007255C2" w:rsidRDefault="007255C2" w:rsidP="007255C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7255C2">
              <w:rPr>
                <w:color w:val="000000"/>
                <w:sz w:val="24"/>
                <w:szCs w:val="24"/>
                <w:lang w:eastAsia="ru-RU"/>
              </w:rPr>
              <w:t>2</w:t>
            </w:r>
          </w:p>
        </w:tc>
      </w:tr>
    </w:tbl>
    <w:p w:rsidR="007255C2" w:rsidRDefault="007255C2">
      <w:pPr>
        <w:spacing w:line="304" w:lineRule="exact"/>
        <w:rPr>
          <w:sz w:val="28"/>
        </w:rPr>
        <w:sectPr w:rsidR="007255C2">
          <w:pgSz w:w="11910" w:h="16840"/>
          <w:pgMar w:top="1040" w:right="1020" w:bottom="1340" w:left="1580" w:header="0" w:footer="1145" w:gutter="0"/>
          <w:cols w:space="720"/>
        </w:sectPr>
      </w:pPr>
    </w:p>
    <w:p w:rsidR="00C220D6" w:rsidRDefault="000A0692" w:rsidP="007255C2">
      <w:pPr>
        <w:pStyle w:val="a3"/>
        <w:spacing w:before="71"/>
        <w:ind w:left="122" w:right="105" w:firstLine="707"/>
        <w:jc w:val="both"/>
      </w:pPr>
      <w:r>
        <w:lastRenderedPageBreak/>
        <w:t>Анализируя</w:t>
      </w:r>
      <w:r>
        <w:rPr>
          <w:spacing w:val="1"/>
        </w:rPr>
        <w:t xml:space="preserve"> </w:t>
      </w:r>
      <w:r>
        <w:t>данные,</w:t>
      </w:r>
      <w:r>
        <w:rPr>
          <w:spacing w:val="1"/>
        </w:rPr>
        <w:t xml:space="preserve"> </w:t>
      </w:r>
      <w:r>
        <w:t>приведенные</w:t>
      </w:r>
      <w:r>
        <w:rPr>
          <w:spacing w:val="1"/>
        </w:rPr>
        <w:t xml:space="preserve"> </w:t>
      </w:r>
      <w:r>
        <w:t>в табл.</w:t>
      </w:r>
      <w:r>
        <w:rPr>
          <w:spacing w:val="70"/>
        </w:rPr>
        <w:t xml:space="preserve"> </w:t>
      </w:r>
      <w:r>
        <w:t>4, можно сделать вывод,</w:t>
      </w:r>
      <w:r>
        <w:rPr>
          <w:spacing w:val="1"/>
        </w:rPr>
        <w:t xml:space="preserve"> </w:t>
      </w:r>
      <w:r>
        <w:t>что</w:t>
      </w:r>
      <w:r w:rsidR="007255C2">
        <w:t xml:space="preserve"> только в одном</w:t>
      </w:r>
      <w:r>
        <w:rPr>
          <w:spacing w:val="7"/>
        </w:rPr>
        <w:t xml:space="preserve"> </w:t>
      </w:r>
      <w:r>
        <w:t>из</w:t>
      </w:r>
      <w:r>
        <w:rPr>
          <w:spacing w:val="5"/>
        </w:rPr>
        <w:t xml:space="preserve"> </w:t>
      </w:r>
      <w:r w:rsidR="007255C2">
        <w:t>всех</w:t>
      </w:r>
      <w:r>
        <w:rPr>
          <w:spacing w:val="8"/>
        </w:rPr>
        <w:t xml:space="preserve"> </w:t>
      </w:r>
      <w:r>
        <w:t>отечественных</w:t>
      </w:r>
      <w:r>
        <w:rPr>
          <w:spacing w:val="8"/>
        </w:rPr>
        <w:t xml:space="preserve"> </w:t>
      </w:r>
      <w:r>
        <w:t>журналов:</w:t>
      </w:r>
      <w:r w:rsidR="007255C2">
        <w:rPr>
          <w:spacing w:val="8"/>
        </w:rPr>
        <w:t xml:space="preserve"> </w:t>
      </w:r>
      <w:r>
        <w:t>«</w:t>
      </w:r>
      <w:r w:rsidR="007255C2" w:rsidRPr="007255C2">
        <w:rPr>
          <w:color w:val="000000"/>
          <w:sz w:val="24"/>
          <w:szCs w:val="24"/>
          <w:lang w:eastAsia="ru-RU"/>
        </w:rPr>
        <w:t>ВЕСТНИК ВОРОНЕЖСКОГО ИНСТИТУТА ВЫСОКИХ ТЕХНОЛОГИЙ</w:t>
      </w:r>
      <w:r>
        <w:t>» – бралось</w:t>
      </w:r>
      <w:r>
        <w:rPr>
          <w:spacing w:val="1"/>
        </w:rPr>
        <w:t xml:space="preserve"> </w:t>
      </w:r>
      <w:r>
        <w:t>максимальное</w:t>
      </w:r>
      <w:r>
        <w:rPr>
          <w:spacing w:val="-1"/>
        </w:rPr>
        <w:t xml:space="preserve"> </w:t>
      </w:r>
      <w:r>
        <w:t>количество статей,</w:t>
      </w:r>
      <w:r>
        <w:rPr>
          <w:spacing w:val="-1"/>
        </w:rPr>
        <w:t xml:space="preserve"> </w:t>
      </w:r>
      <w:r>
        <w:t>а</w:t>
      </w:r>
      <w:r>
        <w:rPr>
          <w:spacing w:val="-3"/>
        </w:rPr>
        <w:t xml:space="preserve"> </w:t>
      </w:r>
      <w:r>
        <w:t>именно</w:t>
      </w:r>
      <w:r>
        <w:rPr>
          <w:spacing w:val="1"/>
        </w:rPr>
        <w:t xml:space="preserve"> </w:t>
      </w:r>
      <w:r>
        <w:t>2.</w:t>
      </w:r>
    </w:p>
    <w:p w:rsidR="00C220D6" w:rsidRDefault="000A0692">
      <w:pPr>
        <w:pStyle w:val="a3"/>
        <w:ind w:left="122" w:right="108" w:firstLine="707"/>
        <w:jc w:val="both"/>
      </w:pPr>
      <w:r>
        <w:t>Анализируя</w:t>
      </w:r>
      <w:r>
        <w:rPr>
          <w:spacing w:val="1"/>
        </w:rPr>
        <w:t xml:space="preserve"> </w:t>
      </w:r>
      <w:r>
        <w:t>данные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электронном</w:t>
      </w:r>
      <w:r>
        <w:rPr>
          <w:spacing w:val="1"/>
        </w:rPr>
        <w:t xml:space="preserve"> </w:t>
      </w:r>
      <w:r>
        <w:t>каталоге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столбце</w:t>
      </w:r>
      <w:r>
        <w:rPr>
          <w:spacing w:val="1"/>
        </w:rPr>
        <w:t xml:space="preserve"> </w:t>
      </w:r>
      <w:r>
        <w:t>ключевые</w:t>
      </w:r>
      <w:r>
        <w:rPr>
          <w:spacing w:val="1"/>
        </w:rPr>
        <w:t xml:space="preserve"> </w:t>
      </w:r>
      <w:r>
        <w:t>слова,</w:t>
      </w:r>
      <w:r>
        <w:rPr>
          <w:spacing w:val="1"/>
        </w:rPr>
        <w:t xml:space="preserve"> </w:t>
      </w:r>
      <w:r>
        <w:t>определено</w:t>
      </w:r>
      <w:r>
        <w:rPr>
          <w:spacing w:val="1"/>
        </w:rPr>
        <w:t xml:space="preserve"> </w:t>
      </w:r>
      <w:r>
        <w:t>наиболее</w:t>
      </w:r>
      <w:r>
        <w:rPr>
          <w:spacing w:val="1"/>
        </w:rPr>
        <w:t xml:space="preserve"> </w:t>
      </w:r>
      <w:r>
        <w:t>часто</w:t>
      </w:r>
      <w:r>
        <w:rPr>
          <w:spacing w:val="1"/>
        </w:rPr>
        <w:t xml:space="preserve"> </w:t>
      </w:r>
      <w:r>
        <w:t>встречающееся</w:t>
      </w:r>
      <w:r>
        <w:rPr>
          <w:spacing w:val="1"/>
        </w:rPr>
        <w:t xml:space="preserve"> </w:t>
      </w:r>
      <w:r>
        <w:t>словосочетание.</w:t>
      </w:r>
      <w:r>
        <w:rPr>
          <w:spacing w:val="1"/>
        </w:rPr>
        <w:t xml:space="preserve"> </w:t>
      </w:r>
      <w:r>
        <w:t>Им</w:t>
      </w:r>
      <w:r>
        <w:rPr>
          <w:spacing w:val="1"/>
        </w:rPr>
        <w:t xml:space="preserve"> </w:t>
      </w:r>
      <w:r>
        <w:t>является</w:t>
      </w:r>
      <w:r>
        <w:rPr>
          <w:spacing w:val="-1"/>
        </w:rPr>
        <w:t xml:space="preserve"> </w:t>
      </w:r>
      <w:r>
        <w:t>«</w:t>
      </w:r>
      <w:r w:rsidR="007255C2">
        <w:t>Информационная система</w:t>
      </w:r>
      <w:r>
        <w:t>».</w:t>
      </w:r>
    </w:p>
    <w:p w:rsidR="00C220D6" w:rsidRDefault="000A0692">
      <w:pPr>
        <w:pStyle w:val="a3"/>
        <w:ind w:left="122" w:right="109" w:firstLine="707"/>
        <w:jc w:val="both"/>
      </w:pPr>
      <w:r>
        <w:t>В</w:t>
      </w:r>
      <w:r>
        <w:rPr>
          <w:spacing w:val="1"/>
        </w:rPr>
        <w:t xml:space="preserve"> </w:t>
      </w:r>
      <w:r>
        <w:t>табл.5</w:t>
      </w:r>
      <w:r>
        <w:rPr>
          <w:spacing w:val="1"/>
        </w:rPr>
        <w:t xml:space="preserve"> </w:t>
      </w:r>
      <w:r>
        <w:t>отображены</w:t>
      </w:r>
      <w:r>
        <w:rPr>
          <w:spacing w:val="1"/>
        </w:rPr>
        <w:t xml:space="preserve"> </w:t>
      </w:r>
      <w:r>
        <w:t>авторы,</w:t>
      </w:r>
      <w:r>
        <w:rPr>
          <w:spacing w:val="1"/>
        </w:rPr>
        <w:t xml:space="preserve"> </w:t>
      </w:r>
      <w:r>
        <w:t>которые</w:t>
      </w:r>
      <w:r>
        <w:rPr>
          <w:spacing w:val="1"/>
        </w:rPr>
        <w:t xml:space="preserve"> </w:t>
      </w:r>
      <w:r>
        <w:t>имеют</w:t>
      </w:r>
      <w:r>
        <w:rPr>
          <w:spacing w:val="1"/>
        </w:rPr>
        <w:t xml:space="preserve"> </w:t>
      </w:r>
      <w:r>
        <w:t>наибольшее</w:t>
      </w:r>
      <w:r>
        <w:rPr>
          <w:spacing w:val="1"/>
        </w:rPr>
        <w:t xml:space="preserve"> </w:t>
      </w:r>
      <w:r>
        <w:t>кол-во</w:t>
      </w:r>
      <w:r>
        <w:rPr>
          <w:spacing w:val="1"/>
        </w:rPr>
        <w:t xml:space="preserve"> </w:t>
      </w:r>
      <w:r>
        <w:t>статей</w:t>
      </w:r>
      <w:r>
        <w:rPr>
          <w:spacing w:val="-1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журналах</w:t>
      </w:r>
      <w:r>
        <w:rPr>
          <w:spacing w:val="1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максимальным импакт-фактором.</w:t>
      </w:r>
    </w:p>
    <w:p w:rsidR="00C220D6" w:rsidRDefault="00C220D6">
      <w:pPr>
        <w:pStyle w:val="a3"/>
        <w:spacing w:before="2"/>
        <w:rPr>
          <w:sz w:val="20"/>
        </w:rPr>
      </w:pPr>
    </w:p>
    <w:p w:rsidR="00C220D6" w:rsidRDefault="000A0692">
      <w:pPr>
        <w:pStyle w:val="a3"/>
        <w:spacing w:before="89" w:line="322" w:lineRule="exact"/>
        <w:ind w:left="8233"/>
      </w:pPr>
      <w:r>
        <w:rPr>
          <w:spacing w:val="12"/>
        </w:rPr>
        <w:t>Табл.5.</w:t>
      </w:r>
    </w:p>
    <w:p w:rsidR="00C220D6" w:rsidRDefault="000A0692">
      <w:pPr>
        <w:pStyle w:val="a3"/>
        <w:spacing w:after="2" w:line="242" w:lineRule="auto"/>
        <w:ind w:left="2913" w:right="2361" w:hanging="562"/>
      </w:pPr>
      <w:r>
        <w:rPr>
          <w:spacing w:val="13"/>
        </w:rPr>
        <w:t>Распределение</w:t>
      </w:r>
      <w:r>
        <w:rPr>
          <w:spacing w:val="33"/>
        </w:rPr>
        <w:t xml:space="preserve"> </w:t>
      </w:r>
      <w:r>
        <w:rPr>
          <w:spacing w:val="12"/>
        </w:rPr>
        <w:t>авторов,</w:t>
      </w:r>
      <w:r>
        <w:rPr>
          <w:spacing w:val="35"/>
        </w:rPr>
        <w:t xml:space="preserve"> </w:t>
      </w:r>
      <w:r>
        <w:t>у</w:t>
      </w:r>
      <w:r>
        <w:rPr>
          <w:spacing w:val="30"/>
        </w:rPr>
        <w:t xml:space="preserve"> </w:t>
      </w:r>
      <w:r>
        <w:rPr>
          <w:spacing w:val="12"/>
        </w:rPr>
        <w:t>которых</w:t>
      </w:r>
      <w:r>
        <w:rPr>
          <w:spacing w:val="-67"/>
        </w:rPr>
        <w:t xml:space="preserve"> </w:t>
      </w:r>
      <w:r>
        <w:rPr>
          <w:spacing w:val="12"/>
        </w:rPr>
        <w:t>наибольшее</w:t>
      </w:r>
      <w:r>
        <w:rPr>
          <w:spacing w:val="30"/>
        </w:rPr>
        <w:t xml:space="preserve"> </w:t>
      </w:r>
      <w:r>
        <w:rPr>
          <w:spacing w:val="12"/>
        </w:rPr>
        <w:t>кол-во</w:t>
      </w:r>
      <w:r>
        <w:rPr>
          <w:spacing w:val="32"/>
        </w:rPr>
        <w:t xml:space="preserve"> </w:t>
      </w:r>
      <w:r>
        <w:rPr>
          <w:spacing w:val="11"/>
        </w:rPr>
        <w:t>статей</w:t>
      </w:r>
    </w:p>
    <w:tbl>
      <w:tblPr>
        <w:tblW w:w="9219" w:type="dxa"/>
        <w:tblInd w:w="103" w:type="dxa"/>
        <w:tblLook w:val="04A0"/>
      </w:tblPr>
      <w:tblGrid>
        <w:gridCol w:w="3833"/>
        <w:gridCol w:w="2126"/>
        <w:gridCol w:w="3260"/>
      </w:tblGrid>
      <w:tr w:rsidR="00BB5EF3" w:rsidRPr="00BB5EF3" w:rsidTr="00BB5EF3">
        <w:trPr>
          <w:trHeight w:val="543"/>
        </w:trPr>
        <w:tc>
          <w:tcPr>
            <w:tcW w:w="3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5EF3" w:rsidRPr="00BB5EF3" w:rsidRDefault="00BB5EF3" w:rsidP="00BB5EF3">
            <w:pPr>
              <w:widowControl/>
              <w:autoSpaceDE/>
              <w:autoSpaceDN/>
              <w:rPr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BB5EF3">
              <w:rPr>
                <w:b/>
                <w:bCs/>
                <w:color w:val="000000"/>
                <w:sz w:val="28"/>
                <w:szCs w:val="28"/>
                <w:lang w:eastAsia="ru-RU"/>
              </w:rPr>
              <w:t>Автор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5EF3" w:rsidRPr="00BB5EF3" w:rsidRDefault="00BB5EF3" w:rsidP="00BB5EF3">
            <w:pPr>
              <w:widowControl/>
              <w:autoSpaceDE/>
              <w:autoSpaceDN/>
              <w:rPr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BB5EF3">
              <w:rPr>
                <w:b/>
                <w:bCs/>
                <w:color w:val="000000"/>
                <w:sz w:val="28"/>
                <w:szCs w:val="28"/>
                <w:lang w:eastAsia="ru-RU"/>
              </w:rPr>
              <w:t>Кол-во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5EF3" w:rsidRPr="00BB5EF3" w:rsidRDefault="00BB5EF3" w:rsidP="00BB5EF3">
            <w:pPr>
              <w:widowControl/>
              <w:autoSpaceDE/>
              <w:autoSpaceDN/>
              <w:jc w:val="center"/>
              <w:rPr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BB5EF3">
              <w:rPr>
                <w:b/>
                <w:bCs/>
                <w:color w:val="000000"/>
                <w:sz w:val="24"/>
                <w:szCs w:val="24"/>
                <w:lang w:eastAsia="ru-RU"/>
              </w:rPr>
              <w:t>ИФ</w:t>
            </w:r>
          </w:p>
        </w:tc>
      </w:tr>
      <w:tr w:rsidR="00BB5EF3" w:rsidRPr="00BB5EF3" w:rsidTr="00BB5EF3">
        <w:trPr>
          <w:trHeight w:val="1213"/>
        </w:trPr>
        <w:tc>
          <w:tcPr>
            <w:tcW w:w="38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vAlign w:val="center"/>
            <w:hideMark/>
          </w:tcPr>
          <w:p w:rsidR="00BB5EF3" w:rsidRPr="00BB5EF3" w:rsidRDefault="00BB5EF3" w:rsidP="00BB5EF3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BB5EF3">
              <w:rPr>
                <w:color w:val="000000"/>
                <w:sz w:val="24"/>
                <w:szCs w:val="24"/>
                <w:lang w:eastAsia="ru-RU"/>
              </w:rPr>
              <w:t>Н.В. Суханова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vAlign w:val="center"/>
            <w:hideMark/>
          </w:tcPr>
          <w:p w:rsidR="00BB5EF3" w:rsidRPr="00BB5EF3" w:rsidRDefault="00BB5EF3" w:rsidP="00BB5EF3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BB5EF3">
              <w:rPr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vAlign w:val="center"/>
            <w:hideMark/>
          </w:tcPr>
          <w:p w:rsidR="00BB5EF3" w:rsidRPr="00BB5EF3" w:rsidRDefault="00BB5EF3" w:rsidP="00BB5EF3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BB5EF3">
              <w:rPr>
                <w:rFonts w:ascii="Calibri" w:hAnsi="Calibri" w:cs="Calibri"/>
                <w:color w:val="000000"/>
                <w:lang w:eastAsia="ru-RU"/>
              </w:rPr>
              <w:t>0,337</w:t>
            </w:r>
          </w:p>
        </w:tc>
      </w:tr>
      <w:tr w:rsidR="00BB5EF3" w:rsidRPr="00BB5EF3" w:rsidTr="00BB5EF3">
        <w:trPr>
          <w:trHeight w:val="1213"/>
        </w:trPr>
        <w:tc>
          <w:tcPr>
            <w:tcW w:w="38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5EF3" w:rsidRPr="00BB5EF3" w:rsidRDefault="00BB5EF3" w:rsidP="00BB5EF3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BB5EF3">
              <w:rPr>
                <w:color w:val="000000"/>
                <w:sz w:val="24"/>
                <w:szCs w:val="24"/>
                <w:lang w:eastAsia="ru-RU"/>
              </w:rPr>
              <w:t>В.Б. Вечеркин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5EF3" w:rsidRPr="00BB5EF3" w:rsidRDefault="00BB5EF3" w:rsidP="00BB5EF3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BB5EF3">
              <w:rPr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5EF3" w:rsidRPr="00BB5EF3" w:rsidRDefault="00BB5EF3" w:rsidP="00BB5EF3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BB5EF3">
              <w:rPr>
                <w:color w:val="000000"/>
                <w:sz w:val="24"/>
                <w:szCs w:val="24"/>
                <w:lang w:eastAsia="ru-RU"/>
              </w:rPr>
              <w:t>0,276</w:t>
            </w:r>
          </w:p>
        </w:tc>
      </w:tr>
      <w:tr w:rsidR="00BB5EF3" w:rsidRPr="00BB5EF3" w:rsidTr="00BB5EF3">
        <w:trPr>
          <w:trHeight w:val="1213"/>
        </w:trPr>
        <w:tc>
          <w:tcPr>
            <w:tcW w:w="38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5EF3" w:rsidRPr="00BB5EF3" w:rsidRDefault="00BB5EF3" w:rsidP="00BB5EF3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BB5EF3">
              <w:rPr>
                <w:color w:val="000000"/>
                <w:sz w:val="24"/>
                <w:szCs w:val="24"/>
                <w:lang w:eastAsia="ru-RU"/>
              </w:rPr>
              <w:t>Логунова О. С.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5EF3" w:rsidRPr="00BB5EF3" w:rsidRDefault="00BB5EF3" w:rsidP="00BB5EF3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BB5EF3">
              <w:rPr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5EF3" w:rsidRPr="00BB5EF3" w:rsidRDefault="00BB5EF3" w:rsidP="00BB5EF3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BB5EF3">
              <w:rPr>
                <w:color w:val="000000"/>
                <w:sz w:val="24"/>
                <w:szCs w:val="24"/>
                <w:lang w:eastAsia="ru-RU"/>
              </w:rPr>
              <w:t>0,371</w:t>
            </w:r>
          </w:p>
        </w:tc>
      </w:tr>
      <w:tr w:rsidR="00BB5EF3" w:rsidRPr="00BB5EF3" w:rsidTr="00BB5EF3">
        <w:trPr>
          <w:trHeight w:val="1213"/>
        </w:trPr>
        <w:tc>
          <w:tcPr>
            <w:tcW w:w="38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5EF3" w:rsidRPr="00BB5EF3" w:rsidRDefault="00BB5EF3" w:rsidP="00BB5EF3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BB5EF3">
              <w:rPr>
                <w:color w:val="000000"/>
                <w:sz w:val="24"/>
                <w:szCs w:val="24"/>
                <w:lang w:eastAsia="ru-RU"/>
              </w:rPr>
              <w:t>И.С. Полевщиков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5EF3" w:rsidRPr="00BB5EF3" w:rsidRDefault="00BB5EF3" w:rsidP="00BB5EF3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BB5EF3">
              <w:rPr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5EF3" w:rsidRPr="00BB5EF3" w:rsidRDefault="00BB5EF3" w:rsidP="00BB5EF3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BB5EF3">
              <w:rPr>
                <w:color w:val="000000"/>
                <w:sz w:val="24"/>
                <w:szCs w:val="24"/>
                <w:lang w:eastAsia="ru-RU"/>
              </w:rPr>
              <w:t>0,41</w:t>
            </w:r>
          </w:p>
        </w:tc>
      </w:tr>
      <w:tr w:rsidR="00BB5EF3" w:rsidRPr="00BB5EF3" w:rsidTr="00BB5EF3">
        <w:trPr>
          <w:trHeight w:val="1213"/>
        </w:trPr>
        <w:tc>
          <w:tcPr>
            <w:tcW w:w="38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5EF3" w:rsidRPr="00BB5EF3" w:rsidRDefault="00BB5EF3" w:rsidP="00BB5EF3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BB5EF3">
              <w:rPr>
                <w:color w:val="000000"/>
                <w:sz w:val="24"/>
                <w:szCs w:val="24"/>
                <w:lang w:eastAsia="ru-RU"/>
              </w:rPr>
              <w:t>Легков К. Е.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5EF3" w:rsidRPr="00BB5EF3" w:rsidRDefault="00BB5EF3" w:rsidP="00BB5EF3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BB5EF3">
              <w:rPr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5EF3" w:rsidRPr="00BB5EF3" w:rsidRDefault="00BB5EF3" w:rsidP="00BB5EF3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BB5EF3">
              <w:rPr>
                <w:color w:val="000000"/>
                <w:sz w:val="24"/>
                <w:szCs w:val="24"/>
                <w:lang w:eastAsia="ru-RU"/>
              </w:rPr>
              <w:t>0,283</w:t>
            </w:r>
          </w:p>
        </w:tc>
      </w:tr>
      <w:tr w:rsidR="00BB5EF3" w:rsidRPr="00BB5EF3" w:rsidTr="00BB5EF3">
        <w:trPr>
          <w:trHeight w:val="1213"/>
        </w:trPr>
        <w:tc>
          <w:tcPr>
            <w:tcW w:w="38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5EF3" w:rsidRPr="00BB5EF3" w:rsidRDefault="00BB5EF3" w:rsidP="00BB5EF3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BB5EF3">
              <w:rPr>
                <w:color w:val="000000"/>
                <w:sz w:val="24"/>
                <w:szCs w:val="24"/>
                <w:lang w:eastAsia="ru-RU"/>
              </w:rPr>
              <w:t>Алексеев С. А.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5EF3" w:rsidRPr="00BB5EF3" w:rsidRDefault="00BB5EF3" w:rsidP="00BB5EF3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BB5EF3">
              <w:rPr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5EF3" w:rsidRPr="00BB5EF3" w:rsidRDefault="00BB5EF3" w:rsidP="00BB5EF3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BB5EF3">
              <w:rPr>
                <w:color w:val="000000"/>
                <w:sz w:val="24"/>
                <w:szCs w:val="24"/>
                <w:lang w:eastAsia="ru-RU"/>
              </w:rPr>
              <w:t>0,429</w:t>
            </w:r>
          </w:p>
        </w:tc>
      </w:tr>
      <w:tr w:rsidR="00BB5EF3" w:rsidRPr="00BB5EF3" w:rsidTr="00BB5EF3">
        <w:trPr>
          <w:trHeight w:val="1213"/>
        </w:trPr>
        <w:tc>
          <w:tcPr>
            <w:tcW w:w="38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5EF3" w:rsidRPr="00BB5EF3" w:rsidRDefault="00BB5EF3" w:rsidP="00BB5EF3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BB5EF3">
              <w:rPr>
                <w:color w:val="000000"/>
                <w:sz w:val="24"/>
                <w:szCs w:val="24"/>
                <w:lang w:eastAsia="ru-RU"/>
              </w:rPr>
              <w:t>Луков Д.К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5EF3" w:rsidRPr="00BB5EF3" w:rsidRDefault="00BB5EF3" w:rsidP="00BB5EF3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BB5EF3">
              <w:rPr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5EF3" w:rsidRPr="00BB5EF3" w:rsidRDefault="00BB5EF3" w:rsidP="00BB5EF3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BB5EF3">
              <w:rPr>
                <w:color w:val="000000"/>
                <w:sz w:val="24"/>
                <w:szCs w:val="24"/>
                <w:lang w:eastAsia="ru-RU"/>
              </w:rPr>
              <w:t>0,252</w:t>
            </w:r>
          </w:p>
        </w:tc>
      </w:tr>
      <w:tr w:rsidR="00BB5EF3" w:rsidRPr="00BB5EF3" w:rsidTr="00BB5EF3">
        <w:trPr>
          <w:trHeight w:val="1213"/>
        </w:trPr>
        <w:tc>
          <w:tcPr>
            <w:tcW w:w="38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5EF3" w:rsidRPr="00BB5EF3" w:rsidRDefault="00BB5EF3" w:rsidP="00BB5EF3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BB5EF3">
              <w:rPr>
                <w:color w:val="000000"/>
                <w:sz w:val="24"/>
                <w:szCs w:val="24"/>
                <w:lang w:eastAsia="ru-RU"/>
              </w:rPr>
              <w:lastRenderedPageBreak/>
              <w:t>Е.В. Ефромеева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5EF3" w:rsidRPr="00BB5EF3" w:rsidRDefault="00BB5EF3" w:rsidP="00BB5EF3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BB5EF3">
              <w:rPr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5EF3" w:rsidRPr="00BB5EF3" w:rsidRDefault="00BB5EF3" w:rsidP="00BB5EF3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BB5EF3">
              <w:rPr>
                <w:color w:val="000000"/>
                <w:sz w:val="24"/>
                <w:szCs w:val="24"/>
                <w:lang w:eastAsia="ru-RU"/>
              </w:rPr>
              <w:t>0,429</w:t>
            </w:r>
          </w:p>
        </w:tc>
      </w:tr>
      <w:tr w:rsidR="00BB5EF3" w:rsidRPr="00BB5EF3" w:rsidTr="00BB5EF3">
        <w:trPr>
          <w:trHeight w:val="1213"/>
        </w:trPr>
        <w:tc>
          <w:tcPr>
            <w:tcW w:w="38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5EF3" w:rsidRPr="00BB5EF3" w:rsidRDefault="00BB5EF3" w:rsidP="00BB5EF3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BB5EF3">
              <w:rPr>
                <w:color w:val="000000"/>
                <w:sz w:val="24"/>
                <w:szCs w:val="24"/>
                <w:lang w:eastAsia="ru-RU"/>
              </w:rPr>
              <w:t>Ю. Б. Попова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5EF3" w:rsidRPr="00BB5EF3" w:rsidRDefault="00BB5EF3" w:rsidP="00BB5EF3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BB5EF3">
              <w:rPr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5EF3" w:rsidRPr="00BB5EF3" w:rsidRDefault="00BB5EF3" w:rsidP="00BB5EF3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BB5EF3">
              <w:rPr>
                <w:color w:val="000000"/>
                <w:sz w:val="24"/>
                <w:szCs w:val="24"/>
                <w:lang w:eastAsia="ru-RU"/>
              </w:rPr>
              <w:t>0,57</w:t>
            </w:r>
          </w:p>
        </w:tc>
      </w:tr>
      <w:tr w:rsidR="00BB5EF3" w:rsidRPr="00BB5EF3" w:rsidTr="00BB5EF3">
        <w:trPr>
          <w:trHeight w:val="1213"/>
        </w:trPr>
        <w:tc>
          <w:tcPr>
            <w:tcW w:w="38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5EF3" w:rsidRPr="00BB5EF3" w:rsidRDefault="00BB5EF3" w:rsidP="00BB5EF3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BB5EF3">
              <w:rPr>
                <w:color w:val="000000"/>
                <w:sz w:val="24"/>
                <w:szCs w:val="24"/>
                <w:lang w:eastAsia="ru-RU"/>
              </w:rPr>
              <w:t>Е.В. Лощенко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5EF3" w:rsidRPr="00BB5EF3" w:rsidRDefault="00BB5EF3" w:rsidP="00BB5EF3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BB5EF3">
              <w:rPr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5EF3" w:rsidRPr="00BB5EF3" w:rsidRDefault="00BB5EF3" w:rsidP="00BB5EF3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BB5EF3">
              <w:rPr>
                <w:color w:val="000000"/>
                <w:sz w:val="24"/>
                <w:szCs w:val="24"/>
                <w:lang w:eastAsia="ru-RU"/>
              </w:rPr>
              <w:t>0,473</w:t>
            </w:r>
          </w:p>
        </w:tc>
      </w:tr>
      <w:tr w:rsidR="00BB5EF3" w:rsidRPr="00BB5EF3" w:rsidTr="00BB5EF3">
        <w:trPr>
          <w:trHeight w:val="1213"/>
        </w:trPr>
        <w:tc>
          <w:tcPr>
            <w:tcW w:w="38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5EF3" w:rsidRPr="00BB5EF3" w:rsidRDefault="00BB5EF3" w:rsidP="00BB5EF3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BB5EF3">
              <w:rPr>
                <w:color w:val="000000"/>
                <w:sz w:val="24"/>
                <w:szCs w:val="24"/>
                <w:lang w:eastAsia="ru-RU"/>
              </w:rPr>
              <w:t>ДОЛЖЕНКО В.И.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5EF3" w:rsidRPr="00BB5EF3" w:rsidRDefault="00BB5EF3" w:rsidP="00BB5EF3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BB5EF3">
              <w:rPr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5EF3" w:rsidRPr="00BB5EF3" w:rsidRDefault="00BB5EF3" w:rsidP="00BB5EF3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BB5EF3">
              <w:rPr>
                <w:color w:val="000000"/>
                <w:sz w:val="24"/>
                <w:szCs w:val="24"/>
                <w:lang w:eastAsia="ru-RU"/>
              </w:rPr>
              <w:t>0,474</w:t>
            </w:r>
          </w:p>
        </w:tc>
      </w:tr>
      <w:tr w:rsidR="00BB5EF3" w:rsidRPr="00BB5EF3" w:rsidTr="00BB5EF3">
        <w:trPr>
          <w:trHeight w:val="1213"/>
        </w:trPr>
        <w:tc>
          <w:tcPr>
            <w:tcW w:w="38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5EF3" w:rsidRPr="00BB5EF3" w:rsidRDefault="00BB5EF3" w:rsidP="00BB5EF3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BB5EF3">
              <w:rPr>
                <w:color w:val="000000"/>
                <w:sz w:val="24"/>
                <w:szCs w:val="24"/>
                <w:lang w:eastAsia="ru-RU"/>
              </w:rPr>
              <w:t>Э. М. Львович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5EF3" w:rsidRPr="00BB5EF3" w:rsidRDefault="00BB5EF3" w:rsidP="00BB5EF3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BB5EF3">
              <w:rPr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5EF3" w:rsidRPr="00BB5EF3" w:rsidRDefault="00BB5EF3" w:rsidP="00BB5EF3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BB5EF3">
              <w:rPr>
                <w:color w:val="000000"/>
                <w:sz w:val="24"/>
                <w:szCs w:val="24"/>
                <w:lang w:eastAsia="ru-RU"/>
              </w:rPr>
              <w:t>0,385</w:t>
            </w:r>
          </w:p>
        </w:tc>
      </w:tr>
      <w:tr w:rsidR="00BB5EF3" w:rsidRPr="00BB5EF3" w:rsidTr="00BB5EF3">
        <w:trPr>
          <w:trHeight w:val="1213"/>
        </w:trPr>
        <w:tc>
          <w:tcPr>
            <w:tcW w:w="38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5EF3" w:rsidRPr="00BB5EF3" w:rsidRDefault="00BB5EF3" w:rsidP="00BB5EF3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BB5EF3">
              <w:rPr>
                <w:color w:val="000000"/>
                <w:sz w:val="24"/>
                <w:szCs w:val="24"/>
                <w:lang w:eastAsia="ru-RU"/>
              </w:rPr>
              <w:t>Нуйкин Д. А.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5EF3" w:rsidRPr="00BB5EF3" w:rsidRDefault="00BB5EF3" w:rsidP="00BB5EF3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BB5EF3">
              <w:rPr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5EF3" w:rsidRPr="00BB5EF3" w:rsidRDefault="00BB5EF3" w:rsidP="00BB5EF3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BB5EF3">
              <w:rPr>
                <w:color w:val="000000"/>
                <w:sz w:val="24"/>
                <w:szCs w:val="24"/>
                <w:lang w:eastAsia="ru-RU"/>
              </w:rPr>
              <w:t>1,552</w:t>
            </w:r>
          </w:p>
        </w:tc>
      </w:tr>
      <w:tr w:rsidR="00BB5EF3" w:rsidRPr="00BB5EF3" w:rsidTr="00BB5EF3">
        <w:trPr>
          <w:trHeight w:val="1213"/>
        </w:trPr>
        <w:tc>
          <w:tcPr>
            <w:tcW w:w="38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5EF3" w:rsidRPr="00BB5EF3" w:rsidRDefault="00BB5EF3" w:rsidP="00BB5EF3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BB5EF3">
              <w:rPr>
                <w:color w:val="000000"/>
                <w:sz w:val="24"/>
                <w:szCs w:val="24"/>
                <w:lang w:eastAsia="ru-RU"/>
              </w:rPr>
              <w:t>Ю. П. Преображенский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5EF3" w:rsidRPr="00BB5EF3" w:rsidRDefault="00BB5EF3" w:rsidP="00BB5EF3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BB5EF3">
              <w:rPr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5EF3" w:rsidRPr="00BB5EF3" w:rsidRDefault="00BB5EF3" w:rsidP="00BB5EF3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BB5EF3">
              <w:rPr>
                <w:color w:val="000000"/>
                <w:sz w:val="24"/>
                <w:szCs w:val="24"/>
                <w:lang w:eastAsia="ru-RU"/>
              </w:rPr>
              <w:t>1,917</w:t>
            </w:r>
          </w:p>
        </w:tc>
      </w:tr>
      <w:tr w:rsidR="00BB5EF3" w:rsidRPr="00BB5EF3" w:rsidTr="00BB5EF3">
        <w:trPr>
          <w:trHeight w:val="1213"/>
        </w:trPr>
        <w:tc>
          <w:tcPr>
            <w:tcW w:w="38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5EF3" w:rsidRPr="00BB5EF3" w:rsidRDefault="00BB5EF3" w:rsidP="00BB5EF3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BB5EF3">
              <w:rPr>
                <w:color w:val="000000"/>
                <w:sz w:val="24"/>
                <w:szCs w:val="24"/>
                <w:lang w:eastAsia="ru-RU"/>
              </w:rPr>
              <w:t>MONTEIRO A.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5EF3" w:rsidRPr="00BB5EF3" w:rsidRDefault="00BB5EF3" w:rsidP="00BB5EF3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BB5EF3">
              <w:rPr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5EF3" w:rsidRPr="00BB5EF3" w:rsidRDefault="00BB5EF3" w:rsidP="00BB5EF3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BB5EF3">
              <w:rPr>
                <w:color w:val="000000"/>
                <w:sz w:val="24"/>
                <w:szCs w:val="24"/>
                <w:lang w:eastAsia="ru-RU"/>
              </w:rPr>
              <w:t>2,449</w:t>
            </w:r>
          </w:p>
        </w:tc>
      </w:tr>
      <w:tr w:rsidR="00BB5EF3" w:rsidRPr="00BB5EF3" w:rsidTr="00BB5EF3">
        <w:trPr>
          <w:trHeight w:val="1213"/>
        </w:trPr>
        <w:tc>
          <w:tcPr>
            <w:tcW w:w="38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:rsidR="00BB5EF3" w:rsidRPr="00BB5EF3" w:rsidRDefault="00BB5EF3" w:rsidP="00BB5EF3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BB5EF3">
              <w:rPr>
                <w:color w:val="000000"/>
                <w:sz w:val="24"/>
                <w:szCs w:val="24"/>
                <w:lang w:eastAsia="ru-RU"/>
              </w:rPr>
              <w:t>ILYUSHIN YU.V.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:rsidR="00BB5EF3" w:rsidRPr="00BB5EF3" w:rsidRDefault="00BB5EF3" w:rsidP="00BB5EF3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BB5EF3">
              <w:rPr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:rsidR="00BB5EF3" w:rsidRPr="00BB5EF3" w:rsidRDefault="00BB5EF3" w:rsidP="00BB5EF3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BB5EF3">
              <w:rPr>
                <w:color w:val="000000"/>
                <w:sz w:val="24"/>
                <w:szCs w:val="24"/>
                <w:lang w:eastAsia="ru-RU"/>
              </w:rPr>
              <w:t>4,836</w:t>
            </w:r>
          </w:p>
        </w:tc>
      </w:tr>
      <w:tr w:rsidR="00BB5EF3" w:rsidRPr="00BB5EF3" w:rsidTr="00BB5EF3">
        <w:trPr>
          <w:trHeight w:val="1036"/>
        </w:trPr>
        <w:tc>
          <w:tcPr>
            <w:tcW w:w="38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:rsidR="00BB5EF3" w:rsidRPr="00BB5EF3" w:rsidRDefault="00BB5EF3" w:rsidP="00BB5EF3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BB5EF3">
              <w:rPr>
                <w:color w:val="000000"/>
                <w:sz w:val="24"/>
                <w:szCs w:val="24"/>
                <w:lang w:eastAsia="ru-RU"/>
              </w:rPr>
              <w:t>Максимальный ИФ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:rsidR="00BB5EF3" w:rsidRPr="00BB5EF3" w:rsidRDefault="00BB5EF3" w:rsidP="00BB5EF3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BB5EF3">
              <w:rPr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:rsidR="00BB5EF3" w:rsidRPr="00BB5EF3" w:rsidRDefault="00BB5EF3" w:rsidP="00BB5EF3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BB5EF3">
              <w:rPr>
                <w:color w:val="000000"/>
                <w:sz w:val="24"/>
                <w:szCs w:val="24"/>
                <w:lang w:eastAsia="ru-RU"/>
              </w:rPr>
              <w:t>4,836</w:t>
            </w:r>
          </w:p>
        </w:tc>
      </w:tr>
    </w:tbl>
    <w:p w:rsidR="00C220D6" w:rsidRDefault="00C220D6">
      <w:pPr>
        <w:pStyle w:val="a3"/>
        <w:spacing w:before="7"/>
        <w:rPr>
          <w:sz w:val="19"/>
        </w:rPr>
      </w:pPr>
    </w:p>
    <w:p w:rsidR="00C220D6" w:rsidRDefault="000A0692">
      <w:pPr>
        <w:pStyle w:val="a3"/>
        <w:spacing w:before="89"/>
        <w:ind w:left="122" w:right="106" w:firstLine="707"/>
        <w:jc w:val="both"/>
      </w:pPr>
      <w:r>
        <w:t>Анализируя данные, приведенные в табл.</w:t>
      </w:r>
      <w:r>
        <w:rPr>
          <w:spacing w:val="1"/>
        </w:rPr>
        <w:t xml:space="preserve"> </w:t>
      </w:r>
      <w:r>
        <w:t>5, можно сделать вывод,</w:t>
      </w:r>
      <w:r>
        <w:rPr>
          <w:spacing w:val="1"/>
        </w:rPr>
        <w:t xml:space="preserve"> </w:t>
      </w:r>
      <w:r>
        <w:t>что</w:t>
      </w:r>
      <w:r>
        <w:rPr>
          <w:spacing w:val="1"/>
        </w:rPr>
        <w:t xml:space="preserve"> </w:t>
      </w:r>
      <w:r>
        <w:t>максимальным</w:t>
      </w:r>
      <w:r>
        <w:rPr>
          <w:spacing w:val="1"/>
        </w:rPr>
        <w:t xml:space="preserve"> </w:t>
      </w:r>
      <w:r>
        <w:t>импакт-фактором</w:t>
      </w:r>
      <w:r>
        <w:rPr>
          <w:spacing w:val="1"/>
        </w:rPr>
        <w:t xml:space="preserve"> </w:t>
      </w:r>
      <w:r>
        <w:t>обладает</w:t>
      </w:r>
      <w:r>
        <w:rPr>
          <w:spacing w:val="1"/>
        </w:rPr>
        <w:t xml:space="preserve"> </w:t>
      </w:r>
      <w:r>
        <w:t>иностранный</w:t>
      </w:r>
      <w:r>
        <w:rPr>
          <w:spacing w:val="1"/>
        </w:rPr>
        <w:t xml:space="preserve"> </w:t>
      </w:r>
      <w:r>
        <w:t>автор,</w:t>
      </w:r>
      <w:r>
        <w:rPr>
          <w:spacing w:val="1"/>
        </w:rPr>
        <w:t xml:space="preserve"> </w:t>
      </w:r>
      <w:r>
        <w:t>а</w:t>
      </w:r>
      <w:r>
        <w:rPr>
          <w:spacing w:val="-67"/>
        </w:rPr>
        <w:t xml:space="preserve"> </w:t>
      </w:r>
      <w:r>
        <w:t xml:space="preserve">именно </w:t>
      </w:r>
      <w:r w:rsidR="00BB5EF3" w:rsidRPr="00BB5EF3">
        <w:rPr>
          <w:sz w:val="24"/>
          <w:szCs w:val="24"/>
        </w:rPr>
        <w:t>ILYUSHIN YU.V</w:t>
      </w:r>
      <w:r>
        <w:t>.</w:t>
      </w:r>
    </w:p>
    <w:p w:rsidR="00C220D6" w:rsidRDefault="000A0692">
      <w:pPr>
        <w:pStyle w:val="a3"/>
        <w:spacing w:before="1"/>
        <w:ind w:left="122" w:right="110" w:firstLine="707"/>
        <w:jc w:val="both"/>
      </w:pPr>
      <w:r>
        <w:t>В</w:t>
      </w:r>
      <w:r>
        <w:rPr>
          <w:spacing w:val="1"/>
        </w:rPr>
        <w:t xml:space="preserve"> </w:t>
      </w:r>
      <w:r>
        <w:t>табл.</w:t>
      </w:r>
      <w:r>
        <w:rPr>
          <w:spacing w:val="1"/>
        </w:rPr>
        <w:t xml:space="preserve"> </w:t>
      </w:r>
      <w:r>
        <w:t>6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рис.</w:t>
      </w:r>
      <w:r>
        <w:rPr>
          <w:spacing w:val="1"/>
        </w:rPr>
        <w:t xml:space="preserve"> </w:t>
      </w:r>
      <w:r>
        <w:t>4</w:t>
      </w:r>
      <w:r>
        <w:rPr>
          <w:spacing w:val="1"/>
        </w:rPr>
        <w:t xml:space="preserve"> </w:t>
      </w:r>
      <w:r>
        <w:t>отображены</w:t>
      </w:r>
      <w:r>
        <w:rPr>
          <w:spacing w:val="1"/>
        </w:rPr>
        <w:t xml:space="preserve"> </w:t>
      </w:r>
      <w:r>
        <w:t>показатели,</w:t>
      </w:r>
      <w:r>
        <w:rPr>
          <w:spacing w:val="1"/>
        </w:rPr>
        <w:t xml:space="preserve"> </w:t>
      </w:r>
      <w:r>
        <w:t>предъявляемые</w:t>
      </w:r>
      <w:r>
        <w:rPr>
          <w:spacing w:val="1"/>
        </w:rPr>
        <w:t xml:space="preserve"> </w:t>
      </w:r>
      <w:r>
        <w:t>к</w:t>
      </w:r>
      <w:r>
        <w:rPr>
          <w:spacing w:val="1"/>
        </w:rPr>
        <w:t xml:space="preserve"> </w:t>
      </w:r>
      <w:r>
        <w:t>источникам</w:t>
      </w:r>
      <w:r>
        <w:rPr>
          <w:spacing w:val="-1"/>
        </w:rPr>
        <w:t xml:space="preserve"> </w:t>
      </w:r>
      <w:r>
        <w:t>литературы.</w:t>
      </w:r>
    </w:p>
    <w:p w:rsidR="00C220D6" w:rsidRDefault="00C220D6">
      <w:pPr>
        <w:jc w:val="both"/>
        <w:sectPr w:rsidR="00C220D6">
          <w:pgSz w:w="11910" w:h="16840"/>
          <w:pgMar w:top="1360" w:right="1020" w:bottom="1340" w:left="1580" w:header="0" w:footer="1145" w:gutter="0"/>
          <w:cols w:space="720"/>
        </w:sectPr>
      </w:pPr>
    </w:p>
    <w:p w:rsidR="00C220D6" w:rsidRDefault="000A0692">
      <w:pPr>
        <w:pStyle w:val="a3"/>
        <w:spacing w:before="71"/>
        <w:ind w:left="7664"/>
        <w:jc w:val="center"/>
      </w:pPr>
      <w:r>
        <w:lastRenderedPageBreak/>
        <w:t>Табл.6.</w:t>
      </w:r>
    </w:p>
    <w:p w:rsidR="00C220D6" w:rsidRDefault="000A0692">
      <w:pPr>
        <w:pStyle w:val="a3"/>
        <w:spacing w:after="7"/>
        <w:ind w:left="7"/>
        <w:jc w:val="center"/>
      </w:pPr>
      <w:r>
        <w:t>Распределение</w:t>
      </w:r>
      <w:r>
        <w:rPr>
          <w:spacing w:val="-7"/>
        </w:rPr>
        <w:t xml:space="preserve"> </w:t>
      </w:r>
      <w:r>
        <w:t>публикаций</w:t>
      </w:r>
      <w:r>
        <w:rPr>
          <w:spacing w:val="-3"/>
        </w:rPr>
        <w:t xml:space="preserve"> </w:t>
      </w:r>
      <w:r>
        <w:t>по</w:t>
      </w:r>
      <w:r>
        <w:rPr>
          <w:spacing w:val="-2"/>
        </w:rPr>
        <w:t xml:space="preserve"> </w:t>
      </w:r>
      <w:r>
        <w:t>общим</w:t>
      </w:r>
      <w:r>
        <w:rPr>
          <w:spacing w:val="-3"/>
        </w:rPr>
        <w:t xml:space="preserve"> </w:t>
      </w:r>
      <w:r>
        <w:t>сведениям</w:t>
      </w:r>
    </w:p>
    <w:tbl>
      <w:tblPr>
        <w:tblW w:w="5567" w:type="dxa"/>
        <w:tblInd w:w="103" w:type="dxa"/>
        <w:tblLook w:val="04A0"/>
      </w:tblPr>
      <w:tblGrid>
        <w:gridCol w:w="1832"/>
        <w:gridCol w:w="1615"/>
        <w:gridCol w:w="2547"/>
      </w:tblGrid>
      <w:tr w:rsidR="00BB5EF3" w:rsidRPr="00BB5EF3" w:rsidTr="00BB5EF3">
        <w:trPr>
          <w:trHeight w:val="720"/>
        </w:trPr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5EF3" w:rsidRPr="00BB5EF3" w:rsidRDefault="00BB5EF3" w:rsidP="00BB5EF3">
            <w:pPr>
              <w:widowControl/>
              <w:autoSpaceDE/>
              <w:autoSpaceDN/>
              <w:jc w:val="center"/>
              <w:rPr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BB5EF3">
              <w:rPr>
                <w:b/>
                <w:bCs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B5EF3" w:rsidRPr="00BB5EF3" w:rsidRDefault="00BB5EF3" w:rsidP="00BB5EF3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lang w:eastAsia="ru-RU"/>
              </w:rPr>
            </w:pPr>
            <w:r w:rsidRPr="00BB5EF3">
              <w:rPr>
                <w:color w:val="000000"/>
                <w:sz w:val="28"/>
                <w:szCs w:val="28"/>
                <w:lang w:eastAsia="ru-RU"/>
              </w:rPr>
              <w:t xml:space="preserve">Требование </w:t>
            </w:r>
          </w:p>
        </w:tc>
        <w:tc>
          <w:tcPr>
            <w:tcW w:w="23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5EF3" w:rsidRPr="00BB5EF3" w:rsidRDefault="00BB5EF3" w:rsidP="00BB5EF3">
            <w:pPr>
              <w:widowControl/>
              <w:autoSpaceDE/>
              <w:autoSpaceDN/>
              <w:jc w:val="center"/>
              <w:rPr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BB5EF3">
              <w:rPr>
                <w:b/>
                <w:bCs/>
                <w:color w:val="000000"/>
                <w:sz w:val="28"/>
                <w:szCs w:val="28"/>
                <w:lang w:eastAsia="ru-RU"/>
              </w:rPr>
              <w:t>Действительность</w:t>
            </w:r>
          </w:p>
        </w:tc>
      </w:tr>
      <w:tr w:rsidR="00BB5EF3" w:rsidRPr="00BB5EF3" w:rsidTr="00BB5EF3">
        <w:trPr>
          <w:trHeight w:val="1213"/>
        </w:trPr>
        <w:tc>
          <w:tcPr>
            <w:tcW w:w="16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B5EF3" w:rsidRPr="00BB5EF3" w:rsidRDefault="00BB5EF3" w:rsidP="00BB5EF3">
            <w:pPr>
              <w:widowControl/>
              <w:autoSpaceDE/>
              <w:autoSpaceDN/>
              <w:rPr>
                <w:color w:val="000000"/>
                <w:sz w:val="28"/>
                <w:szCs w:val="28"/>
                <w:lang w:eastAsia="ru-RU"/>
              </w:rPr>
            </w:pPr>
            <w:r w:rsidRPr="00BB5EF3">
              <w:rPr>
                <w:color w:val="000000"/>
                <w:sz w:val="28"/>
                <w:szCs w:val="28"/>
                <w:lang w:eastAsia="ru-RU"/>
              </w:rPr>
              <w:t>Общее кол-во источников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5EF3" w:rsidRPr="00BB5EF3" w:rsidRDefault="00BB5EF3" w:rsidP="00BB5EF3">
            <w:pPr>
              <w:widowControl/>
              <w:autoSpaceDE/>
              <w:autoSpaceDN/>
              <w:jc w:val="right"/>
              <w:rPr>
                <w:color w:val="000000"/>
                <w:sz w:val="28"/>
                <w:szCs w:val="28"/>
                <w:lang w:eastAsia="ru-RU"/>
              </w:rPr>
            </w:pPr>
            <w:r w:rsidRPr="00BB5EF3">
              <w:rPr>
                <w:color w:val="000000"/>
                <w:sz w:val="28"/>
                <w:szCs w:val="28"/>
                <w:lang w:eastAsia="ru-RU"/>
              </w:rPr>
              <w:t>100%</w:t>
            </w:r>
          </w:p>
        </w:tc>
        <w:tc>
          <w:tcPr>
            <w:tcW w:w="2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5EF3" w:rsidRPr="00BB5EF3" w:rsidRDefault="00BB5EF3" w:rsidP="00BB5EF3">
            <w:pPr>
              <w:widowControl/>
              <w:autoSpaceDE/>
              <w:autoSpaceDN/>
              <w:jc w:val="right"/>
              <w:rPr>
                <w:color w:val="000000"/>
                <w:sz w:val="28"/>
                <w:szCs w:val="28"/>
                <w:lang w:eastAsia="ru-RU"/>
              </w:rPr>
            </w:pPr>
            <w:r w:rsidRPr="00BB5EF3">
              <w:rPr>
                <w:color w:val="000000"/>
                <w:sz w:val="28"/>
                <w:szCs w:val="28"/>
                <w:lang w:eastAsia="ru-RU"/>
              </w:rPr>
              <w:t>100%</w:t>
            </w:r>
          </w:p>
        </w:tc>
      </w:tr>
      <w:tr w:rsidR="00BB5EF3" w:rsidRPr="00BB5EF3" w:rsidTr="00BB5EF3">
        <w:trPr>
          <w:trHeight w:val="1213"/>
        </w:trPr>
        <w:tc>
          <w:tcPr>
            <w:tcW w:w="16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B5EF3" w:rsidRPr="00BB5EF3" w:rsidRDefault="00BB5EF3" w:rsidP="00BB5EF3">
            <w:pPr>
              <w:widowControl/>
              <w:autoSpaceDE/>
              <w:autoSpaceDN/>
              <w:rPr>
                <w:color w:val="000000"/>
                <w:sz w:val="28"/>
                <w:szCs w:val="28"/>
                <w:lang w:eastAsia="ru-RU"/>
              </w:rPr>
            </w:pPr>
            <w:r w:rsidRPr="00BB5EF3">
              <w:rPr>
                <w:color w:val="000000"/>
                <w:sz w:val="28"/>
                <w:szCs w:val="28"/>
                <w:lang w:eastAsia="ru-RU"/>
              </w:rPr>
              <w:t>Иностранные статьи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5EF3" w:rsidRPr="00BB5EF3" w:rsidRDefault="00BB5EF3" w:rsidP="00BB5EF3">
            <w:pPr>
              <w:widowControl/>
              <w:autoSpaceDE/>
              <w:autoSpaceDN/>
              <w:jc w:val="right"/>
              <w:rPr>
                <w:color w:val="000000"/>
                <w:sz w:val="28"/>
                <w:szCs w:val="28"/>
                <w:lang w:eastAsia="ru-RU"/>
              </w:rPr>
            </w:pPr>
            <w:r w:rsidRPr="00BB5EF3">
              <w:rPr>
                <w:color w:val="000000"/>
                <w:sz w:val="28"/>
                <w:szCs w:val="28"/>
                <w:lang w:eastAsia="ru-RU"/>
              </w:rPr>
              <w:t>30%</w:t>
            </w:r>
          </w:p>
        </w:tc>
        <w:tc>
          <w:tcPr>
            <w:tcW w:w="2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5EF3" w:rsidRPr="00BB5EF3" w:rsidRDefault="00BB5EF3" w:rsidP="00BB5EF3">
            <w:pPr>
              <w:widowControl/>
              <w:autoSpaceDE/>
              <w:autoSpaceDN/>
              <w:jc w:val="right"/>
              <w:rPr>
                <w:color w:val="000000"/>
                <w:sz w:val="28"/>
                <w:szCs w:val="28"/>
                <w:lang w:eastAsia="ru-RU"/>
              </w:rPr>
            </w:pPr>
            <w:r w:rsidRPr="00BB5EF3">
              <w:rPr>
                <w:color w:val="000000"/>
                <w:sz w:val="28"/>
                <w:szCs w:val="28"/>
                <w:lang w:eastAsia="ru-RU"/>
              </w:rPr>
              <w:t>11%</w:t>
            </w:r>
          </w:p>
        </w:tc>
      </w:tr>
      <w:tr w:rsidR="00BB5EF3" w:rsidRPr="00BB5EF3" w:rsidTr="00BB5EF3">
        <w:trPr>
          <w:trHeight w:val="1213"/>
        </w:trPr>
        <w:tc>
          <w:tcPr>
            <w:tcW w:w="16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B5EF3" w:rsidRPr="00BB5EF3" w:rsidRDefault="00BB5EF3" w:rsidP="00BB5EF3">
            <w:pPr>
              <w:widowControl/>
              <w:autoSpaceDE/>
              <w:autoSpaceDN/>
              <w:rPr>
                <w:color w:val="000000"/>
                <w:sz w:val="28"/>
                <w:szCs w:val="28"/>
                <w:lang w:eastAsia="ru-RU"/>
              </w:rPr>
            </w:pPr>
            <w:r w:rsidRPr="00BB5EF3">
              <w:rPr>
                <w:color w:val="000000"/>
                <w:sz w:val="28"/>
                <w:szCs w:val="28"/>
                <w:lang w:eastAsia="ru-RU"/>
              </w:rPr>
              <w:t>Статьи ВАК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5EF3" w:rsidRPr="00BB5EF3" w:rsidRDefault="00BB5EF3" w:rsidP="00BB5EF3">
            <w:pPr>
              <w:widowControl/>
              <w:autoSpaceDE/>
              <w:autoSpaceDN/>
              <w:jc w:val="right"/>
              <w:rPr>
                <w:color w:val="000000"/>
                <w:sz w:val="28"/>
                <w:szCs w:val="28"/>
                <w:lang w:eastAsia="ru-RU"/>
              </w:rPr>
            </w:pPr>
            <w:r w:rsidRPr="00BB5EF3">
              <w:rPr>
                <w:color w:val="000000"/>
                <w:sz w:val="28"/>
                <w:szCs w:val="28"/>
                <w:lang w:eastAsia="ru-RU"/>
              </w:rPr>
              <w:t>30%</w:t>
            </w:r>
          </w:p>
        </w:tc>
        <w:tc>
          <w:tcPr>
            <w:tcW w:w="2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5EF3" w:rsidRPr="00BB5EF3" w:rsidRDefault="00BB5EF3" w:rsidP="00BB5EF3">
            <w:pPr>
              <w:widowControl/>
              <w:autoSpaceDE/>
              <w:autoSpaceDN/>
              <w:jc w:val="right"/>
              <w:rPr>
                <w:color w:val="000000"/>
                <w:sz w:val="28"/>
                <w:szCs w:val="28"/>
                <w:lang w:eastAsia="ru-RU"/>
              </w:rPr>
            </w:pPr>
            <w:r w:rsidRPr="00BB5EF3">
              <w:rPr>
                <w:color w:val="000000"/>
                <w:sz w:val="28"/>
                <w:szCs w:val="28"/>
                <w:lang w:eastAsia="ru-RU"/>
              </w:rPr>
              <w:t>82%</w:t>
            </w:r>
          </w:p>
        </w:tc>
      </w:tr>
      <w:tr w:rsidR="00BB5EF3" w:rsidRPr="00BB5EF3" w:rsidTr="00BB5EF3">
        <w:trPr>
          <w:trHeight w:val="1213"/>
        </w:trPr>
        <w:tc>
          <w:tcPr>
            <w:tcW w:w="16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B5EF3" w:rsidRPr="00BB5EF3" w:rsidRDefault="00BB5EF3" w:rsidP="00BB5EF3">
            <w:pPr>
              <w:widowControl/>
              <w:autoSpaceDE/>
              <w:autoSpaceDN/>
              <w:rPr>
                <w:color w:val="000000"/>
                <w:sz w:val="28"/>
                <w:szCs w:val="28"/>
                <w:lang w:eastAsia="ru-RU"/>
              </w:rPr>
            </w:pPr>
            <w:r w:rsidRPr="00BB5EF3">
              <w:rPr>
                <w:color w:val="000000"/>
                <w:sz w:val="28"/>
                <w:szCs w:val="28"/>
                <w:lang w:eastAsia="ru-RU"/>
              </w:rPr>
              <w:t>Учебники и книги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5EF3" w:rsidRPr="00BB5EF3" w:rsidRDefault="00BB5EF3" w:rsidP="00BB5EF3">
            <w:pPr>
              <w:widowControl/>
              <w:autoSpaceDE/>
              <w:autoSpaceDN/>
              <w:jc w:val="right"/>
              <w:rPr>
                <w:color w:val="000000"/>
                <w:sz w:val="28"/>
                <w:szCs w:val="28"/>
                <w:lang w:eastAsia="ru-RU"/>
              </w:rPr>
            </w:pPr>
            <w:r w:rsidRPr="00BB5EF3">
              <w:rPr>
                <w:color w:val="000000"/>
                <w:sz w:val="28"/>
                <w:szCs w:val="28"/>
                <w:lang w:eastAsia="ru-RU"/>
              </w:rPr>
              <w:t>10%</w:t>
            </w:r>
          </w:p>
        </w:tc>
        <w:tc>
          <w:tcPr>
            <w:tcW w:w="2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5EF3" w:rsidRPr="00BB5EF3" w:rsidRDefault="00BB5EF3" w:rsidP="00BB5EF3">
            <w:pPr>
              <w:widowControl/>
              <w:autoSpaceDE/>
              <w:autoSpaceDN/>
              <w:jc w:val="right"/>
              <w:rPr>
                <w:color w:val="000000"/>
                <w:sz w:val="28"/>
                <w:szCs w:val="28"/>
                <w:lang w:eastAsia="ru-RU"/>
              </w:rPr>
            </w:pPr>
            <w:r w:rsidRPr="00BB5EF3">
              <w:rPr>
                <w:color w:val="000000"/>
                <w:sz w:val="28"/>
                <w:szCs w:val="28"/>
                <w:lang w:eastAsia="ru-RU"/>
              </w:rPr>
              <w:t>0%</w:t>
            </w:r>
          </w:p>
        </w:tc>
      </w:tr>
      <w:tr w:rsidR="00BB5EF3" w:rsidRPr="00BB5EF3" w:rsidTr="00BB5EF3">
        <w:trPr>
          <w:trHeight w:val="1213"/>
        </w:trPr>
        <w:tc>
          <w:tcPr>
            <w:tcW w:w="16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B5EF3" w:rsidRPr="00BB5EF3" w:rsidRDefault="00BB5EF3" w:rsidP="00BB5EF3">
            <w:pPr>
              <w:widowControl/>
              <w:autoSpaceDE/>
              <w:autoSpaceDN/>
              <w:rPr>
                <w:color w:val="000000"/>
                <w:sz w:val="28"/>
                <w:szCs w:val="28"/>
                <w:lang w:eastAsia="ru-RU"/>
              </w:rPr>
            </w:pPr>
            <w:r w:rsidRPr="00BB5EF3">
              <w:rPr>
                <w:color w:val="000000"/>
                <w:sz w:val="28"/>
                <w:szCs w:val="28"/>
                <w:lang w:eastAsia="ru-RU"/>
              </w:rPr>
              <w:t>Открытые ресурсы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5EF3" w:rsidRPr="00BB5EF3" w:rsidRDefault="00BB5EF3" w:rsidP="00BB5EF3">
            <w:pPr>
              <w:widowControl/>
              <w:autoSpaceDE/>
              <w:autoSpaceDN/>
              <w:jc w:val="right"/>
              <w:rPr>
                <w:color w:val="000000"/>
                <w:sz w:val="28"/>
                <w:szCs w:val="28"/>
                <w:lang w:eastAsia="ru-RU"/>
              </w:rPr>
            </w:pPr>
            <w:r w:rsidRPr="00BB5EF3">
              <w:rPr>
                <w:color w:val="000000"/>
                <w:sz w:val="28"/>
                <w:szCs w:val="28"/>
                <w:lang w:eastAsia="ru-RU"/>
              </w:rPr>
              <w:t>5%</w:t>
            </w:r>
          </w:p>
        </w:tc>
        <w:tc>
          <w:tcPr>
            <w:tcW w:w="2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5EF3" w:rsidRPr="00BB5EF3" w:rsidRDefault="00BB5EF3" w:rsidP="00BB5EF3">
            <w:pPr>
              <w:widowControl/>
              <w:autoSpaceDE/>
              <w:autoSpaceDN/>
              <w:jc w:val="right"/>
              <w:rPr>
                <w:color w:val="000000"/>
                <w:sz w:val="28"/>
                <w:szCs w:val="28"/>
                <w:lang w:eastAsia="ru-RU"/>
              </w:rPr>
            </w:pPr>
            <w:r w:rsidRPr="00BB5EF3">
              <w:rPr>
                <w:color w:val="000000"/>
                <w:sz w:val="28"/>
                <w:szCs w:val="28"/>
                <w:lang w:eastAsia="ru-RU"/>
              </w:rPr>
              <w:t>0%</w:t>
            </w:r>
          </w:p>
        </w:tc>
      </w:tr>
      <w:tr w:rsidR="00BB5EF3" w:rsidRPr="00BB5EF3" w:rsidTr="00BB5EF3">
        <w:trPr>
          <w:trHeight w:val="1213"/>
        </w:trPr>
        <w:tc>
          <w:tcPr>
            <w:tcW w:w="16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B5EF3" w:rsidRPr="00BB5EF3" w:rsidRDefault="00BB5EF3" w:rsidP="00BB5EF3">
            <w:pPr>
              <w:widowControl/>
              <w:autoSpaceDE/>
              <w:autoSpaceDN/>
              <w:rPr>
                <w:color w:val="000000"/>
                <w:sz w:val="28"/>
                <w:szCs w:val="28"/>
                <w:lang w:eastAsia="ru-RU"/>
              </w:rPr>
            </w:pPr>
            <w:r w:rsidRPr="00BB5EF3">
              <w:rPr>
                <w:color w:val="000000"/>
                <w:sz w:val="28"/>
                <w:szCs w:val="28"/>
                <w:lang w:eastAsia="ru-RU"/>
              </w:rPr>
              <w:t>Литература 2019-2023гг.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5EF3" w:rsidRPr="00BB5EF3" w:rsidRDefault="00BB5EF3" w:rsidP="00BB5EF3">
            <w:pPr>
              <w:widowControl/>
              <w:autoSpaceDE/>
              <w:autoSpaceDN/>
              <w:jc w:val="right"/>
              <w:rPr>
                <w:color w:val="000000"/>
                <w:sz w:val="28"/>
                <w:szCs w:val="28"/>
                <w:lang w:eastAsia="ru-RU"/>
              </w:rPr>
            </w:pPr>
            <w:r w:rsidRPr="00BB5EF3">
              <w:rPr>
                <w:color w:val="000000"/>
                <w:sz w:val="28"/>
                <w:szCs w:val="28"/>
                <w:lang w:eastAsia="ru-RU"/>
              </w:rPr>
              <w:t>60%</w:t>
            </w:r>
          </w:p>
        </w:tc>
        <w:tc>
          <w:tcPr>
            <w:tcW w:w="2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5EF3" w:rsidRPr="00BB5EF3" w:rsidRDefault="00BB5EF3" w:rsidP="00BB5EF3">
            <w:pPr>
              <w:widowControl/>
              <w:autoSpaceDE/>
              <w:autoSpaceDN/>
              <w:jc w:val="right"/>
              <w:rPr>
                <w:color w:val="000000"/>
                <w:sz w:val="28"/>
                <w:szCs w:val="28"/>
                <w:lang w:eastAsia="ru-RU"/>
              </w:rPr>
            </w:pPr>
            <w:r w:rsidRPr="00BB5EF3">
              <w:rPr>
                <w:color w:val="000000"/>
                <w:sz w:val="28"/>
                <w:szCs w:val="28"/>
                <w:lang w:eastAsia="ru-RU"/>
              </w:rPr>
              <w:t>59%</w:t>
            </w:r>
          </w:p>
        </w:tc>
      </w:tr>
    </w:tbl>
    <w:p w:rsidR="00C220D6" w:rsidRDefault="00C220D6">
      <w:pPr>
        <w:pStyle w:val="a3"/>
        <w:spacing w:before="3"/>
      </w:pPr>
    </w:p>
    <w:p w:rsidR="00BB5EF3" w:rsidRDefault="00BB5EF3" w:rsidP="00BB5EF3">
      <w:pPr>
        <w:pStyle w:val="a3"/>
        <w:spacing w:before="3"/>
      </w:pPr>
      <w:r w:rsidRPr="00BB5EF3">
        <w:lastRenderedPageBreak/>
        <w:drawing>
          <wp:inline distT="0" distB="0" distL="0" distR="0">
            <wp:extent cx="5911850" cy="3794830"/>
            <wp:effectExtent l="19050" t="0" r="12700" b="0"/>
            <wp:docPr id="11" name="Диаграмма 11">
              <a:extLst xmlns:a="http://schemas.openxmlformats.org/drawingml/2006/main">
                <a:ext uri="{FF2B5EF4-FFF2-40B4-BE49-F238E27FC236}">
                  <a16:creationId xmlns="" xmlns:xdr="http://schemas.openxmlformats.org/drawingml/2006/spreadsheetDrawing" xmlns:a16="http://schemas.microsoft.com/office/drawing/2014/main" xmlns:lc="http://schemas.openxmlformats.org/drawingml/2006/lockedCanvas" id="{00000000-0008-0000-0300-000008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:rsidR="00C220D6" w:rsidRDefault="000A0692">
      <w:pPr>
        <w:pStyle w:val="a3"/>
        <w:spacing w:before="174"/>
        <w:ind w:left="966"/>
      </w:pPr>
      <w:r>
        <w:rPr>
          <w:spacing w:val="12"/>
        </w:rPr>
        <w:t>Рис.4.</w:t>
      </w:r>
      <w:r>
        <w:rPr>
          <w:spacing w:val="35"/>
        </w:rPr>
        <w:t xml:space="preserve"> </w:t>
      </w:r>
      <w:r>
        <w:rPr>
          <w:spacing w:val="13"/>
        </w:rPr>
        <w:t>Распределение</w:t>
      </w:r>
      <w:r>
        <w:rPr>
          <w:spacing w:val="37"/>
        </w:rPr>
        <w:t xml:space="preserve"> </w:t>
      </w:r>
      <w:r>
        <w:rPr>
          <w:spacing w:val="12"/>
        </w:rPr>
        <w:t>публикаций</w:t>
      </w:r>
      <w:r>
        <w:rPr>
          <w:spacing w:val="37"/>
        </w:rPr>
        <w:t xml:space="preserve"> </w:t>
      </w:r>
      <w:r>
        <w:t>по</w:t>
      </w:r>
      <w:r>
        <w:rPr>
          <w:spacing w:val="37"/>
        </w:rPr>
        <w:t xml:space="preserve"> </w:t>
      </w:r>
      <w:r>
        <w:rPr>
          <w:spacing w:val="11"/>
        </w:rPr>
        <w:t>общим</w:t>
      </w:r>
      <w:r>
        <w:rPr>
          <w:spacing w:val="36"/>
        </w:rPr>
        <w:t xml:space="preserve"> </w:t>
      </w:r>
      <w:r>
        <w:rPr>
          <w:spacing w:val="12"/>
        </w:rPr>
        <w:t>сведениям</w:t>
      </w:r>
    </w:p>
    <w:p w:rsidR="00C220D6" w:rsidRDefault="00C220D6">
      <w:pPr>
        <w:pStyle w:val="a3"/>
        <w:spacing w:before="10"/>
        <w:rPr>
          <w:sz w:val="27"/>
        </w:rPr>
      </w:pPr>
    </w:p>
    <w:p w:rsidR="00C220D6" w:rsidRDefault="000A0692">
      <w:pPr>
        <w:pStyle w:val="a3"/>
        <w:spacing w:before="1"/>
        <w:ind w:left="122" w:firstLine="707"/>
      </w:pPr>
      <w:r>
        <w:t>Анализируя</w:t>
      </w:r>
      <w:r>
        <w:rPr>
          <w:spacing w:val="9"/>
        </w:rPr>
        <w:t xml:space="preserve"> </w:t>
      </w:r>
      <w:r>
        <w:t>данные,</w:t>
      </w:r>
      <w:r>
        <w:rPr>
          <w:spacing w:val="8"/>
        </w:rPr>
        <w:t xml:space="preserve"> </w:t>
      </w:r>
      <w:r>
        <w:t>приведенные</w:t>
      </w:r>
      <w:r>
        <w:rPr>
          <w:spacing w:val="9"/>
        </w:rPr>
        <w:t xml:space="preserve"> </w:t>
      </w:r>
      <w:r>
        <w:t>в</w:t>
      </w:r>
      <w:r>
        <w:rPr>
          <w:spacing w:val="8"/>
        </w:rPr>
        <w:t xml:space="preserve"> </w:t>
      </w:r>
      <w:r>
        <w:t>табл.</w:t>
      </w:r>
      <w:r>
        <w:rPr>
          <w:spacing w:val="13"/>
        </w:rPr>
        <w:t xml:space="preserve"> </w:t>
      </w:r>
      <w:r>
        <w:t>6</w:t>
      </w:r>
      <w:r>
        <w:rPr>
          <w:spacing w:val="10"/>
        </w:rPr>
        <w:t xml:space="preserve"> </w:t>
      </w:r>
      <w:r>
        <w:t>и</w:t>
      </w:r>
      <w:r>
        <w:rPr>
          <w:spacing w:val="7"/>
        </w:rPr>
        <w:t xml:space="preserve"> </w:t>
      </w:r>
      <w:r>
        <w:t>рис.</w:t>
      </w:r>
      <w:r>
        <w:rPr>
          <w:spacing w:val="7"/>
        </w:rPr>
        <w:t xml:space="preserve"> </w:t>
      </w:r>
      <w:r>
        <w:t>4,</w:t>
      </w:r>
      <w:r>
        <w:rPr>
          <w:spacing w:val="9"/>
        </w:rPr>
        <w:t xml:space="preserve"> </w:t>
      </w:r>
      <w:r>
        <w:t>можно</w:t>
      </w:r>
      <w:r>
        <w:rPr>
          <w:spacing w:val="9"/>
        </w:rPr>
        <w:t xml:space="preserve"> </w:t>
      </w:r>
      <w:r>
        <w:t>прийти</w:t>
      </w:r>
      <w:r>
        <w:rPr>
          <w:spacing w:val="9"/>
        </w:rPr>
        <w:t xml:space="preserve"> </w:t>
      </w:r>
      <w:r>
        <w:t>к</w:t>
      </w:r>
      <w:r>
        <w:rPr>
          <w:spacing w:val="-67"/>
        </w:rPr>
        <w:t xml:space="preserve"> </w:t>
      </w:r>
      <w:r>
        <w:t>выводу,</w:t>
      </w:r>
      <w:r>
        <w:rPr>
          <w:spacing w:val="-4"/>
        </w:rPr>
        <w:t xml:space="preserve"> </w:t>
      </w:r>
      <w:r>
        <w:t>что</w:t>
      </w:r>
      <w:r>
        <w:rPr>
          <w:spacing w:val="-2"/>
        </w:rPr>
        <w:t xml:space="preserve"> </w:t>
      </w:r>
      <w:r>
        <w:t>практически</w:t>
      </w:r>
      <w:r>
        <w:rPr>
          <w:spacing w:val="-2"/>
        </w:rPr>
        <w:t xml:space="preserve"> </w:t>
      </w:r>
      <w:r>
        <w:t>все</w:t>
      </w:r>
      <w:r>
        <w:rPr>
          <w:spacing w:val="-3"/>
        </w:rPr>
        <w:t xml:space="preserve"> </w:t>
      </w:r>
      <w:r>
        <w:t>условия</w:t>
      </w:r>
      <w:r>
        <w:rPr>
          <w:spacing w:val="-4"/>
        </w:rPr>
        <w:t xml:space="preserve"> </w:t>
      </w:r>
      <w:r>
        <w:t>нахождения</w:t>
      </w:r>
      <w:r>
        <w:rPr>
          <w:spacing w:val="-3"/>
        </w:rPr>
        <w:t xml:space="preserve"> </w:t>
      </w:r>
      <w:r>
        <w:t>публикаций</w:t>
      </w:r>
      <w:r>
        <w:rPr>
          <w:spacing w:val="-3"/>
        </w:rPr>
        <w:t xml:space="preserve"> </w:t>
      </w:r>
      <w:r>
        <w:t>выполнены.</w:t>
      </w:r>
    </w:p>
    <w:p w:rsidR="00C220D6" w:rsidRDefault="000A0692">
      <w:pPr>
        <w:pStyle w:val="a3"/>
        <w:spacing w:line="321" w:lineRule="exact"/>
        <w:ind w:left="830"/>
      </w:pPr>
      <w:r>
        <w:t>В</w:t>
      </w:r>
      <w:r>
        <w:rPr>
          <w:spacing w:val="-1"/>
        </w:rPr>
        <w:t xml:space="preserve"> </w:t>
      </w:r>
      <w:r>
        <w:t>табл.</w:t>
      </w:r>
      <w:r>
        <w:rPr>
          <w:spacing w:val="-2"/>
        </w:rPr>
        <w:t xml:space="preserve"> </w:t>
      </w:r>
      <w:r>
        <w:t>7</w:t>
      </w:r>
      <w:r>
        <w:rPr>
          <w:spacing w:val="1"/>
        </w:rPr>
        <w:t xml:space="preserve"> </w:t>
      </w:r>
      <w:r>
        <w:t>отображены</w:t>
      </w:r>
      <w:r>
        <w:rPr>
          <w:spacing w:val="-1"/>
        </w:rPr>
        <w:t xml:space="preserve"> </w:t>
      </w:r>
      <w:r>
        <w:t>журналы,</w:t>
      </w:r>
      <w:r>
        <w:rPr>
          <w:spacing w:val="-1"/>
        </w:rPr>
        <w:t xml:space="preserve"> </w:t>
      </w:r>
      <w:r>
        <w:t>у</w:t>
      </w:r>
      <w:r>
        <w:rPr>
          <w:spacing w:val="-5"/>
        </w:rPr>
        <w:t xml:space="preserve"> </w:t>
      </w:r>
      <w:r>
        <w:t>которых</w:t>
      </w:r>
      <w:r>
        <w:rPr>
          <w:spacing w:val="-3"/>
        </w:rPr>
        <w:t xml:space="preserve"> </w:t>
      </w:r>
      <w:r>
        <w:t>имеются</w:t>
      </w:r>
      <w:r>
        <w:rPr>
          <w:spacing w:val="-2"/>
        </w:rPr>
        <w:t xml:space="preserve"> </w:t>
      </w:r>
      <w:r>
        <w:t>импакт-фактор.</w:t>
      </w:r>
    </w:p>
    <w:p w:rsidR="00C220D6" w:rsidRDefault="00C220D6">
      <w:pPr>
        <w:spacing w:line="321" w:lineRule="exact"/>
        <w:sectPr w:rsidR="00C220D6">
          <w:pgSz w:w="11910" w:h="16840"/>
          <w:pgMar w:top="1360" w:right="1020" w:bottom="1340" w:left="1580" w:header="0" w:footer="1145" w:gutter="0"/>
          <w:cols w:space="720"/>
        </w:sectPr>
      </w:pPr>
    </w:p>
    <w:p w:rsidR="00C220D6" w:rsidRDefault="000A0692">
      <w:pPr>
        <w:pStyle w:val="a3"/>
        <w:spacing w:before="67"/>
        <w:ind w:left="8104"/>
        <w:jc w:val="center"/>
      </w:pPr>
      <w:r>
        <w:rPr>
          <w:spacing w:val="11"/>
        </w:rPr>
        <w:lastRenderedPageBreak/>
        <w:t>Табл.7.</w:t>
      </w:r>
    </w:p>
    <w:p w:rsidR="00C220D6" w:rsidRDefault="000A0692">
      <w:pPr>
        <w:pStyle w:val="a3"/>
        <w:spacing w:before="2" w:after="7"/>
        <w:ind w:left="479" w:right="481"/>
        <w:jc w:val="center"/>
      </w:pPr>
      <w:r>
        <w:rPr>
          <w:spacing w:val="13"/>
        </w:rPr>
        <w:t>Распределение</w:t>
      </w:r>
      <w:r>
        <w:rPr>
          <w:spacing w:val="39"/>
        </w:rPr>
        <w:t xml:space="preserve"> </w:t>
      </w:r>
      <w:r>
        <w:rPr>
          <w:spacing w:val="12"/>
        </w:rPr>
        <w:t>журналов</w:t>
      </w:r>
      <w:r>
        <w:rPr>
          <w:spacing w:val="39"/>
        </w:rPr>
        <w:t xml:space="preserve"> </w:t>
      </w:r>
      <w:r>
        <w:t>по</w:t>
      </w:r>
      <w:r>
        <w:rPr>
          <w:spacing w:val="40"/>
        </w:rPr>
        <w:t xml:space="preserve"> </w:t>
      </w:r>
      <w:r>
        <w:rPr>
          <w:spacing w:val="13"/>
        </w:rPr>
        <w:t>импакт-фактору</w:t>
      </w:r>
    </w:p>
    <w:tbl>
      <w:tblPr>
        <w:tblW w:w="5780" w:type="dxa"/>
        <w:tblInd w:w="103" w:type="dxa"/>
        <w:tblLook w:val="04A0"/>
      </w:tblPr>
      <w:tblGrid>
        <w:gridCol w:w="4820"/>
        <w:gridCol w:w="1081"/>
      </w:tblGrid>
      <w:tr w:rsidR="00BB5EF3" w:rsidRPr="00BB5EF3" w:rsidTr="00BB5EF3">
        <w:trPr>
          <w:trHeight w:val="720"/>
        </w:trPr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5EF3" w:rsidRPr="00BB5EF3" w:rsidRDefault="00BB5EF3" w:rsidP="00BB5EF3">
            <w:pPr>
              <w:widowControl/>
              <w:autoSpaceDE/>
              <w:autoSpaceDN/>
              <w:rPr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BB5EF3">
              <w:rPr>
                <w:b/>
                <w:bCs/>
                <w:color w:val="000000"/>
                <w:sz w:val="28"/>
                <w:szCs w:val="28"/>
                <w:lang w:eastAsia="ru-RU"/>
              </w:rPr>
              <w:t>Наименование издания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5EF3" w:rsidRPr="00BB5EF3" w:rsidRDefault="00BB5EF3" w:rsidP="00BB5EF3">
            <w:pPr>
              <w:widowControl/>
              <w:autoSpaceDE/>
              <w:autoSpaceDN/>
              <w:jc w:val="center"/>
              <w:rPr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BB5EF3">
              <w:rPr>
                <w:b/>
                <w:bCs/>
                <w:color w:val="000000"/>
                <w:sz w:val="24"/>
                <w:szCs w:val="24"/>
                <w:lang w:eastAsia="ru-RU"/>
              </w:rPr>
              <w:t>Импакт фактор</w:t>
            </w:r>
          </w:p>
        </w:tc>
      </w:tr>
      <w:tr w:rsidR="00BB5EF3" w:rsidRPr="00BB5EF3" w:rsidTr="00BB5EF3">
        <w:trPr>
          <w:trHeight w:val="1213"/>
        </w:trPr>
        <w:tc>
          <w:tcPr>
            <w:tcW w:w="4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5EF3" w:rsidRPr="00BB5EF3" w:rsidRDefault="00BB5EF3" w:rsidP="00BB5EF3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BB5EF3">
              <w:rPr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BB5EF3">
              <w:rPr>
                <w:color w:val="000000"/>
                <w:sz w:val="24"/>
                <w:szCs w:val="24"/>
                <w:lang w:eastAsia="ru-RU"/>
              </w:rPr>
              <w:br/>
              <w:t>НАУКОЕМКИЕ ТЕХНОЛОГИИ В МАШИНОСТРОЕНИИ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5EF3" w:rsidRPr="00BB5EF3" w:rsidRDefault="00BB5EF3" w:rsidP="00BB5EF3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 w:rsidRPr="00BB5EF3">
              <w:rPr>
                <w:color w:val="000000"/>
                <w:sz w:val="24"/>
                <w:szCs w:val="24"/>
                <w:lang w:eastAsia="ru-RU"/>
              </w:rPr>
              <w:t>0,217</w:t>
            </w:r>
          </w:p>
        </w:tc>
      </w:tr>
      <w:tr w:rsidR="00BB5EF3" w:rsidRPr="00BB5EF3" w:rsidTr="00BB5EF3">
        <w:trPr>
          <w:trHeight w:val="1213"/>
        </w:trPr>
        <w:tc>
          <w:tcPr>
            <w:tcW w:w="4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5EF3" w:rsidRPr="00BB5EF3" w:rsidRDefault="00BB5EF3" w:rsidP="00BB5EF3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BB5EF3">
              <w:rPr>
                <w:color w:val="000000"/>
                <w:sz w:val="24"/>
                <w:szCs w:val="24"/>
                <w:lang w:eastAsia="ru-RU"/>
              </w:rPr>
              <w:t xml:space="preserve">Известия ТулГУ. Технические науки. 2018. Вып. 6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5EF3" w:rsidRPr="00BB5EF3" w:rsidRDefault="00BB5EF3" w:rsidP="00BB5EF3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 w:rsidRPr="00BB5EF3">
              <w:rPr>
                <w:color w:val="000000"/>
                <w:sz w:val="24"/>
                <w:szCs w:val="24"/>
                <w:lang w:eastAsia="ru-RU"/>
              </w:rPr>
              <w:t>0,276</w:t>
            </w:r>
          </w:p>
        </w:tc>
      </w:tr>
      <w:tr w:rsidR="00BB5EF3" w:rsidRPr="00BB5EF3" w:rsidTr="00BB5EF3">
        <w:trPr>
          <w:trHeight w:val="1213"/>
        </w:trPr>
        <w:tc>
          <w:tcPr>
            <w:tcW w:w="4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5EF3" w:rsidRPr="00BB5EF3" w:rsidRDefault="00BB5EF3" w:rsidP="00BB5EF3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BB5EF3">
              <w:rPr>
                <w:color w:val="000000"/>
                <w:sz w:val="24"/>
                <w:szCs w:val="24"/>
                <w:lang w:eastAsia="ru-RU"/>
              </w:rPr>
              <w:t>Вестник Брянского государственного технического университета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5EF3" w:rsidRPr="00BB5EF3" w:rsidRDefault="00BB5EF3" w:rsidP="00BB5EF3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 w:rsidRPr="00BB5EF3">
              <w:rPr>
                <w:color w:val="000000"/>
                <w:sz w:val="24"/>
                <w:szCs w:val="24"/>
                <w:lang w:eastAsia="ru-RU"/>
              </w:rPr>
              <w:t>0,337</w:t>
            </w:r>
          </w:p>
        </w:tc>
      </w:tr>
      <w:tr w:rsidR="00BB5EF3" w:rsidRPr="00BB5EF3" w:rsidTr="00BB5EF3">
        <w:trPr>
          <w:trHeight w:val="1213"/>
        </w:trPr>
        <w:tc>
          <w:tcPr>
            <w:tcW w:w="4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B5EF3" w:rsidRPr="00BB5EF3" w:rsidRDefault="00BB5EF3" w:rsidP="00BB5EF3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BB5EF3">
              <w:rPr>
                <w:color w:val="000000"/>
                <w:sz w:val="24"/>
                <w:szCs w:val="24"/>
                <w:lang w:eastAsia="ru-RU"/>
              </w:rPr>
              <w:t>ЭСиК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5EF3" w:rsidRPr="00BB5EF3" w:rsidRDefault="00BB5EF3" w:rsidP="00BB5EF3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 w:rsidRPr="00BB5EF3">
              <w:rPr>
                <w:color w:val="000000"/>
                <w:sz w:val="24"/>
                <w:szCs w:val="24"/>
                <w:lang w:eastAsia="ru-RU"/>
              </w:rPr>
              <w:t>0,371</w:t>
            </w:r>
          </w:p>
        </w:tc>
      </w:tr>
      <w:tr w:rsidR="00BB5EF3" w:rsidRPr="00BB5EF3" w:rsidTr="00BB5EF3">
        <w:trPr>
          <w:trHeight w:val="1213"/>
        </w:trPr>
        <w:tc>
          <w:tcPr>
            <w:tcW w:w="4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B5EF3" w:rsidRPr="00BB5EF3" w:rsidRDefault="00BB5EF3" w:rsidP="00BB5EF3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BB5EF3">
              <w:rPr>
                <w:color w:val="000000"/>
                <w:sz w:val="24"/>
                <w:szCs w:val="24"/>
                <w:lang w:eastAsia="ru-RU"/>
              </w:rPr>
              <w:t>Инженерный вестник Дона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5EF3" w:rsidRPr="00BB5EF3" w:rsidRDefault="00BB5EF3" w:rsidP="00BB5EF3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 w:rsidRPr="00BB5EF3">
              <w:rPr>
                <w:color w:val="000000"/>
                <w:sz w:val="24"/>
                <w:szCs w:val="24"/>
                <w:lang w:eastAsia="ru-RU"/>
              </w:rPr>
              <w:t>0,41</w:t>
            </w:r>
          </w:p>
        </w:tc>
      </w:tr>
      <w:tr w:rsidR="00BB5EF3" w:rsidRPr="00BB5EF3" w:rsidTr="00BB5EF3">
        <w:trPr>
          <w:trHeight w:val="1213"/>
        </w:trPr>
        <w:tc>
          <w:tcPr>
            <w:tcW w:w="4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B5EF3" w:rsidRPr="00BB5EF3" w:rsidRDefault="00BB5EF3" w:rsidP="00BB5EF3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BB5EF3">
              <w:rPr>
                <w:color w:val="000000"/>
                <w:sz w:val="24"/>
                <w:szCs w:val="24"/>
                <w:lang w:eastAsia="ru-RU"/>
              </w:rPr>
              <w:t>T-Comm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5EF3" w:rsidRPr="00BB5EF3" w:rsidRDefault="00BB5EF3" w:rsidP="00BB5EF3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 w:rsidRPr="00BB5EF3">
              <w:rPr>
                <w:color w:val="000000"/>
                <w:sz w:val="24"/>
                <w:szCs w:val="24"/>
                <w:lang w:eastAsia="ru-RU"/>
              </w:rPr>
              <w:t>0,283</w:t>
            </w:r>
          </w:p>
        </w:tc>
      </w:tr>
      <w:tr w:rsidR="00BB5EF3" w:rsidRPr="00BB5EF3" w:rsidTr="00BB5EF3">
        <w:trPr>
          <w:trHeight w:val="1213"/>
        </w:trPr>
        <w:tc>
          <w:tcPr>
            <w:tcW w:w="4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B5EF3" w:rsidRPr="00BB5EF3" w:rsidRDefault="00BB5EF3" w:rsidP="00BB5EF3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BB5EF3">
              <w:rPr>
                <w:color w:val="000000"/>
                <w:sz w:val="24"/>
                <w:szCs w:val="24"/>
                <w:lang w:eastAsia="ru-RU"/>
              </w:rPr>
              <w:t>Системы управления, связи и безопасности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5EF3" w:rsidRPr="00BB5EF3" w:rsidRDefault="00BB5EF3" w:rsidP="00BB5EF3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 w:rsidRPr="00BB5EF3">
              <w:rPr>
                <w:color w:val="000000"/>
                <w:sz w:val="24"/>
                <w:szCs w:val="24"/>
                <w:lang w:eastAsia="ru-RU"/>
              </w:rPr>
              <w:t>0,429</w:t>
            </w:r>
          </w:p>
        </w:tc>
      </w:tr>
      <w:tr w:rsidR="00BB5EF3" w:rsidRPr="00BB5EF3" w:rsidTr="00BB5EF3">
        <w:trPr>
          <w:trHeight w:val="1213"/>
        </w:trPr>
        <w:tc>
          <w:tcPr>
            <w:tcW w:w="4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B5EF3" w:rsidRPr="00BB5EF3" w:rsidRDefault="00BB5EF3" w:rsidP="00BB5EF3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BB5EF3">
              <w:rPr>
                <w:color w:val="000000"/>
                <w:sz w:val="24"/>
                <w:szCs w:val="24"/>
                <w:lang w:eastAsia="ru-RU"/>
              </w:rPr>
              <w:t>EUROPEAN SCIENCE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5EF3" w:rsidRPr="00BB5EF3" w:rsidRDefault="00BB5EF3" w:rsidP="00BB5EF3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 w:rsidRPr="00BB5EF3">
              <w:rPr>
                <w:color w:val="000000"/>
                <w:sz w:val="24"/>
                <w:szCs w:val="24"/>
                <w:lang w:eastAsia="ru-RU"/>
              </w:rPr>
              <w:t>0,252</w:t>
            </w:r>
          </w:p>
        </w:tc>
      </w:tr>
      <w:tr w:rsidR="00BB5EF3" w:rsidRPr="00BB5EF3" w:rsidTr="00BB5EF3">
        <w:trPr>
          <w:trHeight w:val="1213"/>
        </w:trPr>
        <w:tc>
          <w:tcPr>
            <w:tcW w:w="4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B5EF3" w:rsidRPr="00BB5EF3" w:rsidRDefault="00BB5EF3" w:rsidP="00BB5EF3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BB5EF3">
              <w:rPr>
                <w:color w:val="000000"/>
                <w:sz w:val="24"/>
                <w:szCs w:val="24"/>
                <w:lang w:eastAsia="ru-RU"/>
              </w:rPr>
              <w:t>Вестник МГТУ «Станкин»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5EF3" w:rsidRPr="00BB5EF3" w:rsidRDefault="00BB5EF3" w:rsidP="00BB5EF3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 w:rsidRPr="00BB5EF3">
              <w:rPr>
                <w:color w:val="000000"/>
                <w:sz w:val="24"/>
                <w:szCs w:val="24"/>
                <w:lang w:eastAsia="ru-RU"/>
              </w:rPr>
              <w:t>0,429</w:t>
            </w:r>
          </w:p>
        </w:tc>
      </w:tr>
      <w:tr w:rsidR="00BB5EF3" w:rsidRPr="00BB5EF3" w:rsidTr="00BB5EF3">
        <w:trPr>
          <w:trHeight w:val="1213"/>
        </w:trPr>
        <w:tc>
          <w:tcPr>
            <w:tcW w:w="4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B5EF3" w:rsidRPr="00BB5EF3" w:rsidRDefault="00BB5EF3" w:rsidP="00BB5EF3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BB5EF3">
              <w:rPr>
                <w:color w:val="000000"/>
                <w:sz w:val="24"/>
                <w:szCs w:val="24"/>
                <w:lang w:eastAsia="ru-RU"/>
              </w:rPr>
              <w:t>Наука и техника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5EF3" w:rsidRPr="00BB5EF3" w:rsidRDefault="00BB5EF3" w:rsidP="00BB5EF3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 w:rsidRPr="00BB5EF3">
              <w:rPr>
                <w:color w:val="000000"/>
                <w:sz w:val="24"/>
                <w:szCs w:val="24"/>
                <w:lang w:eastAsia="ru-RU"/>
              </w:rPr>
              <w:t>0,57</w:t>
            </w:r>
          </w:p>
        </w:tc>
      </w:tr>
      <w:tr w:rsidR="00BB5EF3" w:rsidRPr="00BB5EF3" w:rsidTr="00BB5EF3">
        <w:trPr>
          <w:trHeight w:val="1213"/>
        </w:trPr>
        <w:tc>
          <w:tcPr>
            <w:tcW w:w="4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5EF3" w:rsidRPr="00BB5EF3" w:rsidRDefault="00BB5EF3" w:rsidP="00BB5EF3">
            <w:pPr>
              <w:widowControl/>
              <w:autoSpaceDE/>
              <w:autoSpaceDN/>
              <w:rPr>
                <w:color w:val="000000"/>
                <w:sz w:val="24"/>
                <w:szCs w:val="24"/>
                <w:lang w:val="en-US" w:eastAsia="ru-RU"/>
              </w:rPr>
            </w:pPr>
            <w:r w:rsidRPr="00BB5EF3">
              <w:rPr>
                <w:color w:val="000000"/>
                <w:sz w:val="24"/>
                <w:szCs w:val="24"/>
                <w:lang w:val="en-US" w:eastAsia="ru-RU"/>
              </w:rPr>
              <w:lastRenderedPageBreak/>
              <w:t>SYSTEM ANALYSIS AND MATHEMATICAL MODELING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5EF3" w:rsidRPr="00BB5EF3" w:rsidRDefault="00BB5EF3" w:rsidP="00BB5EF3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 w:rsidRPr="00BB5EF3">
              <w:rPr>
                <w:color w:val="000000"/>
                <w:sz w:val="24"/>
                <w:szCs w:val="24"/>
                <w:lang w:eastAsia="ru-RU"/>
              </w:rPr>
              <w:t>0,473</w:t>
            </w:r>
          </w:p>
        </w:tc>
      </w:tr>
      <w:tr w:rsidR="00BB5EF3" w:rsidRPr="00BB5EF3" w:rsidTr="00BB5EF3">
        <w:trPr>
          <w:trHeight w:val="1213"/>
        </w:trPr>
        <w:tc>
          <w:tcPr>
            <w:tcW w:w="4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B5EF3" w:rsidRPr="00BB5EF3" w:rsidRDefault="00BB5EF3" w:rsidP="00BB5EF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BB5EF3">
              <w:rPr>
                <w:sz w:val="24"/>
                <w:szCs w:val="24"/>
                <w:lang w:eastAsia="ru-RU"/>
              </w:rPr>
              <w:t>НАУКА И ОБРАЗОВАНИЕ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5EF3" w:rsidRPr="00BB5EF3" w:rsidRDefault="00BB5EF3" w:rsidP="00BB5EF3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 w:rsidRPr="00BB5EF3">
              <w:rPr>
                <w:color w:val="000000"/>
                <w:sz w:val="24"/>
                <w:szCs w:val="24"/>
                <w:lang w:eastAsia="ru-RU"/>
              </w:rPr>
              <w:t>0,474</w:t>
            </w:r>
          </w:p>
        </w:tc>
      </w:tr>
      <w:tr w:rsidR="00BB5EF3" w:rsidRPr="00BB5EF3" w:rsidTr="00BB5EF3">
        <w:trPr>
          <w:trHeight w:val="1213"/>
        </w:trPr>
        <w:tc>
          <w:tcPr>
            <w:tcW w:w="4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5EF3" w:rsidRPr="00BB5EF3" w:rsidRDefault="00BB5EF3" w:rsidP="00BB5EF3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BB5EF3">
              <w:rPr>
                <w:color w:val="000000"/>
                <w:sz w:val="24"/>
                <w:szCs w:val="24"/>
                <w:lang w:eastAsia="ru-RU"/>
              </w:rPr>
              <w:t>ВЕСТНИК ВОРОНЕЖСКОГО ИНСТИТУТА ВЫСОКИХ ТЕХНОЛОГИЙ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5EF3" w:rsidRPr="00BB5EF3" w:rsidRDefault="00BB5EF3" w:rsidP="00BB5EF3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 w:rsidRPr="00BB5EF3">
              <w:rPr>
                <w:color w:val="000000"/>
                <w:sz w:val="24"/>
                <w:szCs w:val="24"/>
                <w:lang w:eastAsia="ru-RU"/>
              </w:rPr>
              <w:t>0,385</w:t>
            </w:r>
          </w:p>
        </w:tc>
      </w:tr>
      <w:tr w:rsidR="00BB5EF3" w:rsidRPr="00BB5EF3" w:rsidTr="00BB5EF3">
        <w:trPr>
          <w:trHeight w:val="1213"/>
        </w:trPr>
        <w:tc>
          <w:tcPr>
            <w:tcW w:w="4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5EF3" w:rsidRPr="00BB5EF3" w:rsidRDefault="00BB5EF3" w:rsidP="00BB5EF3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BB5EF3">
              <w:rPr>
                <w:color w:val="000000"/>
                <w:sz w:val="24"/>
                <w:szCs w:val="24"/>
                <w:lang w:eastAsia="ru-RU"/>
              </w:rPr>
              <w:t>ЭЛЕКТРОТЕХНИЧЕСКИЕ И ИНФОРМАЦИОННЫЕ КОМПЛЕКСЫ И СИСТЕМЫ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5EF3" w:rsidRPr="00BB5EF3" w:rsidRDefault="00BB5EF3" w:rsidP="00BB5EF3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 w:rsidRPr="00BB5EF3">
              <w:rPr>
                <w:color w:val="000000"/>
                <w:sz w:val="24"/>
                <w:szCs w:val="24"/>
                <w:lang w:eastAsia="ru-RU"/>
              </w:rPr>
              <w:t>1,552</w:t>
            </w:r>
          </w:p>
        </w:tc>
      </w:tr>
      <w:tr w:rsidR="00BB5EF3" w:rsidRPr="00BB5EF3" w:rsidTr="00BB5EF3">
        <w:trPr>
          <w:trHeight w:val="1213"/>
        </w:trPr>
        <w:tc>
          <w:tcPr>
            <w:tcW w:w="4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5EF3" w:rsidRPr="00BB5EF3" w:rsidRDefault="00BB5EF3" w:rsidP="00BB5EF3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BB5EF3">
              <w:rPr>
                <w:color w:val="000000"/>
                <w:sz w:val="24"/>
                <w:szCs w:val="24"/>
                <w:lang w:eastAsia="ru-RU"/>
              </w:rPr>
              <w:t>ВЕСТНИК ВОРОНЕЖСКОГО ИНСТИТУТА ВЫСОКИХ ТЕХНОЛОГИЙ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5EF3" w:rsidRPr="00BB5EF3" w:rsidRDefault="00BB5EF3" w:rsidP="00BB5EF3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 w:rsidRPr="00BB5EF3">
              <w:rPr>
                <w:color w:val="000000"/>
                <w:sz w:val="24"/>
                <w:szCs w:val="24"/>
                <w:lang w:eastAsia="ru-RU"/>
              </w:rPr>
              <w:t>1,917</w:t>
            </w:r>
          </w:p>
        </w:tc>
      </w:tr>
      <w:tr w:rsidR="00BB5EF3" w:rsidRPr="00BB5EF3" w:rsidTr="00BB5EF3">
        <w:trPr>
          <w:trHeight w:val="1213"/>
        </w:trPr>
        <w:tc>
          <w:tcPr>
            <w:tcW w:w="4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B5EF3" w:rsidRPr="00BB5EF3" w:rsidRDefault="00BB5EF3" w:rsidP="00BB5EF3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BB5EF3">
              <w:rPr>
                <w:rFonts w:ascii="Calibri" w:hAnsi="Calibri" w:cs="Calibri"/>
                <w:color w:val="000000"/>
                <w:lang w:eastAsia="ru-RU"/>
              </w:rPr>
              <w:t>AGRONOMY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B5EF3" w:rsidRPr="00BB5EF3" w:rsidRDefault="00BB5EF3" w:rsidP="00BB5EF3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 w:rsidRPr="00BB5EF3">
              <w:rPr>
                <w:color w:val="000000"/>
                <w:sz w:val="24"/>
                <w:szCs w:val="24"/>
                <w:lang w:eastAsia="ru-RU"/>
              </w:rPr>
              <w:t>2,449</w:t>
            </w:r>
          </w:p>
        </w:tc>
      </w:tr>
      <w:tr w:rsidR="00BB5EF3" w:rsidRPr="00BB5EF3" w:rsidTr="00BB5EF3">
        <w:trPr>
          <w:trHeight w:val="1213"/>
        </w:trPr>
        <w:tc>
          <w:tcPr>
            <w:tcW w:w="4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B5EF3" w:rsidRPr="00BB5EF3" w:rsidRDefault="00BB5EF3" w:rsidP="00BB5EF3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BB5EF3">
              <w:rPr>
                <w:rFonts w:ascii="Calibri" w:hAnsi="Calibri" w:cs="Calibri"/>
                <w:color w:val="000000"/>
                <w:lang w:eastAsia="ru-RU"/>
              </w:rPr>
              <w:t>SCIENTIFIC REPORTS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B5EF3" w:rsidRPr="00BB5EF3" w:rsidRDefault="00BB5EF3" w:rsidP="00BB5EF3">
            <w:pPr>
              <w:widowControl/>
              <w:autoSpaceDE/>
              <w:autoSpaceDN/>
              <w:jc w:val="center"/>
              <w:rPr>
                <w:color w:val="646464"/>
                <w:sz w:val="24"/>
                <w:szCs w:val="24"/>
                <w:lang w:eastAsia="ru-RU"/>
              </w:rPr>
            </w:pPr>
            <w:r w:rsidRPr="00BB5EF3">
              <w:rPr>
                <w:color w:val="646464"/>
                <w:sz w:val="24"/>
                <w:szCs w:val="24"/>
                <w:lang w:eastAsia="ru-RU"/>
              </w:rPr>
              <w:t>4,836</w:t>
            </w:r>
          </w:p>
        </w:tc>
      </w:tr>
      <w:tr w:rsidR="00BB5EF3" w:rsidRPr="00BB5EF3" w:rsidTr="00BB5EF3">
        <w:trPr>
          <w:trHeight w:val="1213"/>
        </w:trPr>
        <w:tc>
          <w:tcPr>
            <w:tcW w:w="4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bottom"/>
            <w:hideMark/>
          </w:tcPr>
          <w:p w:rsidR="00BB5EF3" w:rsidRPr="00BB5EF3" w:rsidRDefault="00BB5EF3" w:rsidP="00BB5EF3">
            <w:pPr>
              <w:widowControl/>
              <w:autoSpaceDE/>
              <w:autoSpaceDN/>
              <w:rPr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BB5EF3">
              <w:rPr>
                <w:b/>
                <w:bCs/>
                <w:color w:val="000000"/>
                <w:sz w:val="28"/>
                <w:szCs w:val="28"/>
                <w:lang w:eastAsia="ru-RU"/>
              </w:rPr>
              <w:t>Средний ИФ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BB5EF3" w:rsidRPr="00BB5EF3" w:rsidRDefault="00BB5EF3" w:rsidP="00BB5EF3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  <w:r w:rsidRPr="00BB5EF3">
              <w:rPr>
                <w:rFonts w:ascii="Calibri" w:hAnsi="Calibri" w:cs="Calibri"/>
                <w:color w:val="000000"/>
                <w:lang w:eastAsia="ru-RU"/>
              </w:rPr>
              <w:t>0,921176</w:t>
            </w:r>
          </w:p>
        </w:tc>
      </w:tr>
      <w:tr w:rsidR="00BB5EF3" w:rsidRPr="00BB5EF3" w:rsidTr="00BB5EF3">
        <w:trPr>
          <w:trHeight w:val="1213"/>
        </w:trPr>
        <w:tc>
          <w:tcPr>
            <w:tcW w:w="4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:rsidR="00BB5EF3" w:rsidRPr="00BB5EF3" w:rsidRDefault="00BB5EF3" w:rsidP="00BB5EF3">
            <w:pPr>
              <w:widowControl/>
              <w:autoSpaceDE/>
              <w:autoSpaceDN/>
              <w:rPr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BB5EF3">
              <w:rPr>
                <w:b/>
                <w:bCs/>
                <w:color w:val="000000"/>
                <w:sz w:val="28"/>
                <w:szCs w:val="28"/>
                <w:lang w:eastAsia="ru-RU"/>
              </w:rPr>
              <w:t>Средний ИФ русского журнала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:rsidR="00BB5EF3" w:rsidRPr="00BB5EF3" w:rsidRDefault="00BB5EF3" w:rsidP="00BB5EF3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  <w:r w:rsidRPr="00BB5EF3">
              <w:rPr>
                <w:rFonts w:ascii="Calibri" w:hAnsi="Calibri" w:cs="Calibri"/>
                <w:color w:val="000000"/>
                <w:lang w:eastAsia="ru-RU"/>
              </w:rPr>
              <w:t>0,887833</w:t>
            </w:r>
          </w:p>
        </w:tc>
      </w:tr>
      <w:tr w:rsidR="00BB5EF3" w:rsidRPr="00BB5EF3" w:rsidTr="00BB5EF3">
        <w:trPr>
          <w:trHeight w:val="1213"/>
        </w:trPr>
        <w:tc>
          <w:tcPr>
            <w:tcW w:w="4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:rsidR="00BB5EF3" w:rsidRPr="00BB5EF3" w:rsidRDefault="00BB5EF3" w:rsidP="00BB5EF3">
            <w:pPr>
              <w:widowControl/>
              <w:autoSpaceDE/>
              <w:autoSpaceDN/>
              <w:rPr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BB5EF3">
              <w:rPr>
                <w:b/>
                <w:bCs/>
                <w:color w:val="000000"/>
                <w:sz w:val="28"/>
                <w:szCs w:val="28"/>
                <w:lang w:eastAsia="ru-RU"/>
              </w:rPr>
              <w:t>Средний ИФ иностранного журнала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:rsidR="00BB5EF3" w:rsidRPr="00BB5EF3" w:rsidRDefault="00BB5EF3" w:rsidP="00BB5EF3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  <w:r w:rsidRPr="00BB5EF3">
              <w:rPr>
                <w:rFonts w:ascii="Calibri" w:hAnsi="Calibri" w:cs="Calibri"/>
                <w:color w:val="000000"/>
                <w:lang w:eastAsia="ru-RU"/>
              </w:rPr>
              <w:t>1,955</w:t>
            </w:r>
          </w:p>
        </w:tc>
      </w:tr>
    </w:tbl>
    <w:p w:rsidR="00C220D6" w:rsidRDefault="00C220D6">
      <w:pPr>
        <w:pStyle w:val="a3"/>
        <w:spacing w:before="7"/>
        <w:rPr>
          <w:sz w:val="19"/>
        </w:rPr>
      </w:pPr>
    </w:p>
    <w:p w:rsidR="00C220D6" w:rsidRDefault="000A0692">
      <w:pPr>
        <w:pStyle w:val="a3"/>
        <w:spacing w:before="89"/>
        <w:ind w:left="122" w:right="110" w:firstLine="707"/>
        <w:jc w:val="both"/>
      </w:pPr>
      <w:r>
        <w:t>Анализируя данные, приведенные в табл. 7, можно сделать вывод,</w:t>
      </w:r>
      <w:r>
        <w:rPr>
          <w:spacing w:val="1"/>
        </w:rPr>
        <w:t xml:space="preserve"> </w:t>
      </w:r>
      <w:r>
        <w:t>что средний импакт-фактор иностранного журнала наиболее высокий, чем</w:t>
      </w:r>
      <w:r>
        <w:rPr>
          <w:spacing w:val="1"/>
        </w:rPr>
        <w:t xml:space="preserve"> </w:t>
      </w:r>
      <w:r>
        <w:t>у</w:t>
      </w:r>
      <w:r>
        <w:rPr>
          <w:spacing w:val="-1"/>
        </w:rPr>
        <w:t xml:space="preserve"> </w:t>
      </w:r>
      <w:r>
        <w:t>русского.</w:t>
      </w:r>
    </w:p>
    <w:sectPr w:rsidR="00C220D6" w:rsidSect="00C220D6">
      <w:pgSz w:w="11910" w:h="16840"/>
      <w:pgMar w:top="1040" w:right="1020" w:bottom="1340" w:left="1580" w:header="0" w:footer="1145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A0692" w:rsidRDefault="000A0692" w:rsidP="00C220D6">
      <w:r>
        <w:separator/>
      </w:r>
    </w:p>
  </w:endnote>
  <w:endnote w:type="continuationSeparator" w:id="1">
    <w:p w:rsidR="000A0692" w:rsidRDefault="000A0692" w:rsidP="00C220D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74196961"/>
      <w:docPartObj>
        <w:docPartGallery w:val="Page Numbers (Bottom of Page)"/>
        <w:docPartUnique/>
      </w:docPartObj>
    </w:sdtPr>
    <w:sdtContent>
      <w:p w:rsidR="00FA602B" w:rsidRDefault="00FA602B">
        <w:pPr>
          <w:pStyle w:val="ae"/>
          <w:jc w:val="center"/>
        </w:pPr>
        <w:fldSimple w:instr=" PAGE   \* MERGEFORMAT ">
          <w:r>
            <w:rPr>
              <w:noProof/>
            </w:rPr>
            <w:t>1</w:t>
          </w:r>
        </w:fldSimple>
      </w:p>
    </w:sdtContent>
  </w:sdt>
  <w:p w:rsidR="00BB5EF3" w:rsidRDefault="00BB5EF3">
    <w:pPr>
      <w:pStyle w:val="ae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74196963"/>
      <w:docPartObj>
        <w:docPartGallery w:val="Page Numbers (Bottom of Page)"/>
        <w:docPartUnique/>
      </w:docPartObj>
    </w:sdtPr>
    <w:sdtContent>
      <w:p w:rsidR="00FA602B" w:rsidRDefault="00FA602B">
        <w:pPr>
          <w:pStyle w:val="ae"/>
          <w:jc w:val="center"/>
        </w:pPr>
        <w:fldSimple w:instr=" PAGE   \* MERGEFORMAT ">
          <w:r>
            <w:rPr>
              <w:noProof/>
            </w:rPr>
            <w:t>10</w:t>
          </w:r>
        </w:fldSimple>
      </w:p>
    </w:sdtContent>
  </w:sdt>
  <w:p w:rsidR="00C220D6" w:rsidRDefault="00C220D6" w:rsidP="00BB5EF3">
    <w:pPr>
      <w:pStyle w:val="a3"/>
      <w:tabs>
        <w:tab w:val="center" w:pos="4655"/>
      </w:tabs>
      <w:spacing w:line="14" w:lineRule="auto"/>
      <w:rPr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A0692" w:rsidRDefault="000A0692" w:rsidP="00C220D6">
      <w:r>
        <w:separator/>
      </w:r>
    </w:p>
  </w:footnote>
  <w:footnote w:type="continuationSeparator" w:id="1">
    <w:p w:rsidR="000A0692" w:rsidRDefault="000A0692" w:rsidP="00C220D6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defaultTabStop w:val="720"/>
  <w:drawingGridHorizontalSpacing w:val="110"/>
  <w:displayHorizontalDrawingGridEvery w:val="2"/>
  <w:characterSpacingControl w:val="doNotCompress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C220D6"/>
    <w:rsid w:val="000A0692"/>
    <w:rsid w:val="005B4849"/>
    <w:rsid w:val="005C6805"/>
    <w:rsid w:val="007255C2"/>
    <w:rsid w:val="00BB5EF3"/>
    <w:rsid w:val="00C220D6"/>
    <w:rsid w:val="00DA4697"/>
    <w:rsid w:val="00F54A94"/>
    <w:rsid w:val="00FA602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C220D6"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C220D6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C220D6"/>
    <w:rPr>
      <w:sz w:val="28"/>
      <w:szCs w:val="28"/>
    </w:rPr>
  </w:style>
  <w:style w:type="paragraph" w:styleId="a5">
    <w:name w:val="Title"/>
    <w:basedOn w:val="a"/>
    <w:uiPriority w:val="1"/>
    <w:qFormat/>
    <w:rsid w:val="00C220D6"/>
    <w:pPr>
      <w:spacing w:before="72" w:line="321" w:lineRule="exact"/>
      <w:ind w:left="914"/>
    </w:pPr>
    <w:rPr>
      <w:b/>
      <w:bCs/>
      <w:sz w:val="28"/>
      <w:szCs w:val="28"/>
    </w:rPr>
  </w:style>
  <w:style w:type="paragraph" w:styleId="a6">
    <w:name w:val="List Paragraph"/>
    <w:basedOn w:val="a"/>
    <w:uiPriority w:val="1"/>
    <w:qFormat/>
    <w:rsid w:val="00C220D6"/>
  </w:style>
  <w:style w:type="paragraph" w:customStyle="1" w:styleId="TableParagraph">
    <w:name w:val="Table Paragraph"/>
    <w:basedOn w:val="a"/>
    <w:uiPriority w:val="1"/>
    <w:qFormat/>
    <w:rsid w:val="00C220D6"/>
    <w:pPr>
      <w:spacing w:line="308" w:lineRule="exact"/>
      <w:ind w:left="107"/>
    </w:pPr>
  </w:style>
  <w:style w:type="paragraph" w:customStyle="1" w:styleId="a7">
    <w:name w:val="Базовый"/>
    <w:rsid w:val="00F54A94"/>
    <w:pPr>
      <w:widowControl/>
      <w:autoSpaceDE/>
      <w:autoSpaceDN/>
      <w:ind w:firstLine="709"/>
      <w:jc w:val="both"/>
    </w:pPr>
    <w:rPr>
      <w:rFonts w:ascii="Times New Roman" w:eastAsia="Arial" w:hAnsi="Times New Roman" w:cs="Arial"/>
      <w:bCs/>
      <w:iCs/>
      <w:sz w:val="28"/>
      <w:lang w:val="ru-RU" w:eastAsia="ru-RU"/>
    </w:rPr>
  </w:style>
  <w:style w:type="paragraph" w:customStyle="1" w:styleId="a8">
    <w:name w:val="Загал"/>
    <w:rsid w:val="00F54A94"/>
    <w:pPr>
      <w:widowControl/>
      <w:autoSpaceDE/>
      <w:autoSpaceDN/>
    </w:pPr>
    <w:rPr>
      <w:rFonts w:ascii="Times New Roman" w:eastAsia="Arial" w:hAnsi="Times New Roman" w:cs="Arial"/>
      <w:b/>
      <w:bCs/>
      <w:iCs/>
      <w:sz w:val="28"/>
      <w:lang w:val="ru-RU" w:eastAsia="ru-RU"/>
    </w:rPr>
  </w:style>
  <w:style w:type="paragraph" w:customStyle="1" w:styleId="a9">
    <w:name w:val="титульник"/>
    <w:rsid w:val="00F54A94"/>
    <w:pPr>
      <w:widowControl/>
      <w:autoSpaceDE/>
      <w:autoSpaceDN/>
      <w:ind w:firstLine="709"/>
      <w:jc w:val="center"/>
    </w:pPr>
    <w:rPr>
      <w:rFonts w:ascii="Times New Roman" w:eastAsia="Arial" w:hAnsi="Times New Roman" w:cs="Arial"/>
      <w:bCs/>
      <w:iCs/>
      <w:sz w:val="28"/>
      <w:lang w:val="ru-RU" w:eastAsia="ru-RU"/>
    </w:rPr>
  </w:style>
  <w:style w:type="paragraph" w:customStyle="1" w:styleId="2">
    <w:name w:val="тит 2"/>
    <w:rsid w:val="00F54A94"/>
    <w:pPr>
      <w:widowControl/>
      <w:autoSpaceDE/>
      <w:autoSpaceDN/>
      <w:ind w:left="5670"/>
    </w:pPr>
    <w:rPr>
      <w:rFonts w:ascii="Times New Roman" w:eastAsia="Arial" w:hAnsi="Times New Roman" w:cs="Arial"/>
      <w:bCs/>
      <w:iCs/>
      <w:sz w:val="28"/>
      <w:lang w:val="ru-RU" w:eastAsia="ru-RU"/>
    </w:rPr>
  </w:style>
  <w:style w:type="paragraph" w:styleId="aa">
    <w:name w:val="Balloon Text"/>
    <w:basedOn w:val="a"/>
    <w:link w:val="ab"/>
    <w:uiPriority w:val="99"/>
    <w:semiHidden/>
    <w:unhideWhenUsed/>
    <w:rsid w:val="00DA4697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DA4697"/>
    <w:rPr>
      <w:rFonts w:ascii="Tahoma" w:eastAsia="Times New Roman" w:hAnsi="Tahoma" w:cs="Tahoma"/>
      <w:sz w:val="16"/>
      <w:szCs w:val="16"/>
      <w:lang w:val="ru-RU"/>
    </w:rPr>
  </w:style>
  <w:style w:type="character" w:customStyle="1" w:styleId="a4">
    <w:name w:val="Основной текст Знак"/>
    <w:basedOn w:val="a0"/>
    <w:link w:val="a3"/>
    <w:uiPriority w:val="1"/>
    <w:rsid w:val="005B4849"/>
    <w:rPr>
      <w:rFonts w:ascii="Times New Roman" w:eastAsia="Times New Roman" w:hAnsi="Times New Roman" w:cs="Times New Roman"/>
      <w:sz w:val="28"/>
      <w:szCs w:val="28"/>
      <w:lang w:val="ru-RU"/>
    </w:rPr>
  </w:style>
  <w:style w:type="paragraph" w:styleId="ac">
    <w:name w:val="header"/>
    <w:basedOn w:val="a"/>
    <w:link w:val="ad"/>
    <w:uiPriority w:val="99"/>
    <w:semiHidden/>
    <w:unhideWhenUsed/>
    <w:rsid w:val="00BB5EF3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semiHidden/>
    <w:rsid w:val="00BB5EF3"/>
    <w:rPr>
      <w:rFonts w:ascii="Times New Roman" w:eastAsia="Times New Roman" w:hAnsi="Times New Roman" w:cs="Times New Roman"/>
      <w:lang w:val="ru-RU"/>
    </w:rPr>
  </w:style>
  <w:style w:type="paragraph" w:styleId="ae">
    <w:name w:val="footer"/>
    <w:basedOn w:val="a"/>
    <w:link w:val="af"/>
    <w:uiPriority w:val="99"/>
    <w:unhideWhenUsed/>
    <w:rsid w:val="00BB5EF3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BB5EF3"/>
    <w:rPr>
      <w:rFonts w:ascii="Times New Roman" w:eastAsia="Times New Roman" w:hAnsi="Times New Roman" w:cs="Times New Roman"/>
      <w:lang w:val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523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1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1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83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5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3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79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7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chart" Target="charts/chart1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chart" Target="charts/chart4.xml"/><Relationship Id="rId5" Type="http://schemas.openxmlformats.org/officeDocument/2006/relationships/endnotes" Target="endnotes.xml"/><Relationship Id="rId10" Type="http://schemas.openxmlformats.org/officeDocument/2006/relationships/chart" Target="charts/chart3.xml"/><Relationship Id="rId4" Type="http://schemas.openxmlformats.org/officeDocument/2006/relationships/footnotes" Target="footnotes.xml"/><Relationship Id="rId9" Type="http://schemas.openxmlformats.org/officeDocument/2006/relationships/chart" Target="charts/chart2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egorc\Downloads\YIR5_&#1044;&#1077;&#1081;&#1089;&#1090;&#1074;&#1080;&#1090;&#1077;&#1083;&#1100;&#1085;&#1086;_&#1087;&#1088;&#1077;&#1082;&#1088;&#1072;&#1089;&#1085;&#1072;&#1103;_&#1080;_&#1074;&#1086;&#1089;&#1093;&#1080;&#1090;&#1080;&#1090;&#1077;&#1083;&#1100;&#1085;&#1072;&#1103;_&#1088;&#1072;&#1073;&#1086;&#1090;&#1072;_&#1085;&#1072;_&#1082;&#1086;&#1090;&#1086;&#1088;&#1091;&#1102;.xlsx" TargetMode="External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egorc\Downloads\YIR5_&#1044;&#1077;&#1081;&#1089;&#1090;&#1074;&#1080;&#1090;&#1077;&#1083;&#1100;&#1085;&#1086;_&#1087;&#1088;&#1077;&#1082;&#1088;&#1072;&#1089;&#1085;&#1072;&#1103;_&#1080;_&#1074;&#1086;&#1089;&#1093;&#1080;&#1090;&#1080;&#1090;&#1077;&#1083;&#1100;&#1085;&#1072;&#1103;_&#1088;&#1072;&#1073;&#1086;&#1090;&#1072;_&#1085;&#1072;_&#1082;&#1086;&#1090;&#1086;&#1088;&#1091;&#1102;.xlsx" TargetMode="External"/></Relationships>
</file>

<file path=word/charts/_rels/chart3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egorc\Downloads\YIR5_&#1044;&#1077;&#1081;&#1089;&#1090;&#1074;&#1080;&#1090;&#1077;&#1083;&#1100;&#1085;&#1086;_&#1087;&#1088;&#1077;&#1082;&#1088;&#1072;&#1089;&#1085;&#1072;&#1103;_&#1080;_&#1074;&#1086;&#1089;&#1093;&#1080;&#1090;&#1080;&#1090;&#1077;&#1083;&#1100;&#1085;&#1072;&#1103;_&#1088;&#1072;&#1073;&#1086;&#1090;&#1072;_&#1085;&#1072;_&#1082;&#1086;&#1090;&#1086;&#1088;&#1091;&#1102;.xlsx" TargetMode="External"/></Relationships>
</file>

<file path=word/charts/_rels/chart4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egorc\Downloads\YIR5_&#1044;&#1077;&#1081;&#1089;&#1090;&#1074;&#1080;&#1090;&#1077;&#1083;&#1100;&#1085;&#1086;_&#1087;&#1088;&#1077;&#1082;&#1088;&#1072;&#1089;&#1085;&#1072;&#1103;_&#1080;_&#1074;&#1086;&#1089;&#1093;&#1080;&#1090;&#1080;&#1090;&#1077;&#1083;&#1100;&#1085;&#1072;&#1103;_&#1088;&#1072;&#1073;&#1086;&#1090;&#1072;_&#1085;&#1072;_&#1082;&#1086;&#1090;&#1086;&#1088;&#1091;&#1102;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ru-RU"/>
  <c:chart>
    <c:autoTitleDeleted val="1"/>
    <c:plotArea>
      <c:layout/>
      <c:barChart>
        <c:barDir val="col"/>
        <c:grouping val="clustered"/>
        <c:ser>
          <c:idx val="0"/>
          <c:order val="0"/>
          <c:tx>
            <c:strRef>
              <c:f>'подбор статей'!$AS$1</c:f>
              <c:strCache>
                <c:ptCount val="1"/>
                <c:pt idx="0">
                  <c:v>Кол-во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dLbls>
            <c:dLbl>
              <c:idx val="1"/>
              <c:tx>
                <c:rich>
                  <a:bodyPr/>
                  <a:lstStyle/>
                  <a:p>
                    <a:r>
                      <a:rPr lang="en-US" sz="1400" b="1"/>
                      <a:t>14</a:t>
                    </a:r>
                  </a:p>
                </c:rich>
              </c:tx>
              <c:dLblPos val="outEnd"/>
              <c:showVal val="1"/>
            </c:dLbl>
            <c:spPr>
              <a:noFill/>
              <a:ln>
                <a:noFill/>
              </a:ln>
              <a:effectLst/>
            </c:spPr>
            <c:txPr>
              <a:bodyPr/>
              <a:lstStyle/>
              <a:p>
                <a:pPr>
                  <a:defRPr sz="1400" b="1"/>
                </a:pPr>
                <a:endParaRPr lang="ru-RU"/>
              </a:p>
            </c:txPr>
            <c:dLblPos val="outEnd"/>
            <c:showVal val="1"/>
            <c:extLst xmlns:c16r2="http://schemas.microsoft.com/office/drawing/2015/06/chart"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strRef>
              <c:f>'подбор статей'!$AR$2:$AR$5</c:f>
              <c:strCache>
                <c:ptCount val="4"/>
                <c:pt idx="0">
                  <c:v>РИНЦ</c:v>
                </c:pt>
                <c:pt idx="1">
                  <c:v>BAK</c:v>
                </c:pt>
                <c:pt idx="2">
                  <c:v>WoS</c:v>
                </c:pt>
                <c:pt idx="3">
                  <c:v>Scopus</c:v>
                </c:pt>
              </c:strCache>
            </c:strRef>
          </c:cat>
          <c:val>
            <c:numRef>
              <c:f>'подбор статей'!$AS$2:$AS$5</c:f>
              <c:numCache>
                <c:formatCode>General</c:formatCode>
                <c:ptCount val="4"/>
                <c:pt idx="0">
                  <c:v>17</c:v>
                </c:pt>
                <c:pt idx="1">
                  <c:v>14</c:v>
                </c:pt>
                <c:pt idx="2">
                  <c:v>1</c:v>
                </c:pt>
                <c:pt idx="3">
                  <c:v>2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DD31-4AAC-B965-E0911520AED6}"/>
            </c:ext>
          </c:extLst>
        </c:ser>
        <c:dLbls>
          <c:showVal val="1"/>
        </c:dLbls>
        <c:gapWidth val="219"/>
        <c:overlap val="-27"/>
        <c:axId val="166342656"/>
        <c:axId val="176901504"/>
      </c:barChart>
      <c:catAx>
        <c:axId val="166342656"/>
        <c:scaling>
          <c:orientation val="minMax"/>
        </c:scaling>
        <c:axPos val="b"/>
        <c:majorGridlines>
          <c:spPr>
            <a:ln w="9525" cap="flat" cmpd="sng" algn="ctr">
              <a:solidFill>
                <a:schemeClr val="bg1">
                  <a:lumMod val="50000"/>
                </a:schemeClr>
              </a:solidFill>
              <a:prstDash val="dash"/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5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ru-RU" sz="1400" b="1"/>
                  <a:t>База цитирования</a:t>
                </a:r>
              </a:p>
            </c:rich>
          </c:tx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tickLblPos val="nextTo"/>
        <c:spPr>
          <a:noFill/>
          <a:ln w="12700" cap="flat" cmpd="sng" algn="ctr">
            <a:solidFill>
              <a:schemeClr val="tx1">
                <a:lumMod val="95000"/>
                <a:lumOff val="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5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76901504"/>
        <c:crosses val="autoZero"/>
        <c:auto val="1"/>
        <c:lblAlgn val="ctr"/>
        <c:lblOffset val="100"/>
      </c:catAx>
      <c:valAx>
        <c:axId val="176901504"/>
        <c:scaling>
          <c:orientation val="minMax"/>
        </c:scaling>
        <c:axPos val="l"/>
        <c:majorGridlines>
          <c:spPr>
            <a:ln w="9525" cap="flat" cmpd="sng" algn="ctr">
              <a:solidFill>
                <a:schemeClr val="bg1">
                  <a:lumMod val="50000"/>
                </a:schemeClr>
              </a:solidFill>
              <a:prstDash val="dash"/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5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ru-RU" sz="1400" b="1"/>
                  <a:t>Количество публикаций</a:t>
                </a:r>
              </a:p>
            </c:rich>
          </c:tx>
          <c:spPr>
            <a:noFill/>
            <a:ln>
              <a:noFill/>
            </a:ln>
            <a:effectLst/>
          </c:spPr>
        </c:title>
        <c:numFmt formatCode="General" sourceLinked="1"/>
        <c:tickLblPos val="nextTo"/>
        <c:spPr>
          <a:noFill/>
          <a:ln w="12700">
            <a:solidFill>
              <a:schemeClr val="tx1">
                <a:lumMod val="95000"/>
                <a:lumOff val="5000"/>
              </a:schemeClr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5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6634265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 xmlns:c16r2="http://schemas.microsoft.com/office/drawing/2015/06/chart"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1050" b="0">
          <a:latin typeface="Times New Roman" panose="02020603050405020304" pitchFamily="18" charset="0"/>
          <a:cs typeface="Times New Roman" panose="02020603050405020304" pitchFamily="18" charset="0"/>
        </a:defRPr>
      </a:pPr>
      <a:endParaRPr lang="ru-RU"/>
    </a:p>
  </c:txPr>
  <c:externalData r:id="rId1"/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ru-RU"/>
  <c:chart>
    <c:autoTitleDeleted val="1"/>
    <c:plotArea>
      <c:layout>
        <c:manualLayout>
          <c:layoutTarget val="inner"/>
          <c:xMode val="edge"/>
          <c:yMode val="edge"/>
          <c:x val="8.9618658336312246E-2"/>
          <c:y val="7.1830192296715639E-2"/>
          <c:w val="0.86727543708369192"/>
          <c:h val="0.75476380390096409"/>
        </c:manualLayout>
      </c:layout>
      <c:barChart>
        <c:barDir val="col"/>
        <c:grouping val="clustered"/>
        <c:ser>
          <c:idx val="0"/>
          <c:order val="0"/>
          <c:tx>
            <c:strRef>
              <c:f>'подбор статей'!$Q$2:$Q$6</c:f>
              <c:strCache>
                <c:ptCount val="1"/>
                <c:pt idx="0">
                  <c:v>2018 2019 2020 2021 2022</c:v>
                </c:pt>
              </c:strCache>
            </c:strRef>
          </c:tx>
          <c:dLbls>
            <c:spPr>
              <a:noFill/>
              <a:ln>
                <a:noFill/>
              </a:ln>
              <a:effectLst/>
            </c:spPr>
            <c:txPr>
              <a:bodyPr/>
              <a:lstStyle/>
              <a:p>
                <a:pPr>
                  <a:defRPr sz="1400" b="1"/>
                </a:pPr>
                <a:endParaRPr lang="ru-RU"/>
              </a:p>
            </c:txPr>
            <c:dLblPos val="outEnd"/>
            <c:showVal val="1"/>
            <c:extLst xmlns:c16r2="http://schemas.microsoft.com/office/drawing/2015/06/chart"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numRef>
              <c:f>'подбор статей'!$Q$2:$Q$6</c:f>
              <c:numCache>
                <c:formatCode>General</c:formatCode>
                <c:ptCount val="5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</c:numCache>
            </c:numRef>
          </c:cat>
          <c:val>
            <c:numRef>
              <c:f>'подбор статей'!$R$2:$R$6</c:f>
              <c:numCache>
                <c:formatCode>General</c:formatCode>
                <c:ptCount val="5"/>
                <c:pt idx="0">
                  <c:v>7</c:v>
                </c:pt>
                <c:pt idx="1">
                  <c:v>4</c:v>
                </c:pt>
                <c:pt idx="2">
                  <c:v>2</c:v>
                </c:pt>
                <c:pt idx="3">
                  <c:v>2</c:v>
                </c:pt>
                <c:pt idx="4">
                  <c:v>2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1035-4247-AADA-0DF0BA4DA8EA}"/>
            </c:ext>
          </c:extLst>
        </c:ser>
        <c:dLbls>
          <c:showVal val="1"/>
        </c:dLbls>
        <c:gapWidth val="219"/>
        <c:overlap val="-27"/>
        <c:axId val="185011200"/>
        <c:axId val="185027584"/>
      </c:barChart>
      <c:catAx>
        <c:axId val="185011200"/>
        <c:scaling>
          <c:orientation val="minMax"/>
        </c:scaling>
        <c:axPos val="b"/>
        <c:majorGridlines>
          <c:spPr>
            <a:ln w="9525" cap="flat" cmpd="sng" algn="ctr">
              <a:solidFill>
                <a:schemeClr val="bg1">
                  <a:lumMod val="50000"/>
                </a:schemeClr>
              </a:solidFill>
              <a:prstDash val="dash"/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4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ru-RU" sz="1400" b="1"/>
                  <a:t>Год публикации</a:t>
                </a:r>
              </a:p>
            </c:rich>
          </c:tx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tickLblPos val="nextTo"/>
        <c:spPr>
          <a:noFill/>
          <a:ln w="12700" cap="flat" cmpd="sng" algn="ctr">
            <a:solidFill>
              <a:schemeClr val="tx1">
                <a:lumMod val="95000"/>
                <a:lumOff val="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85027584"/>
        <c:crosses val="autoZero"/>
        <c:auto val="1"/>
        <c:lblAlgn val="ctr"/>
        <c:lblOffset val="100"/>
      </c:catAx>
      <c:valAx>
        <c:axId val="185027584"/>
        <c:scaling>
          <c:orientation val="minMax"/>
          <c:max val="8"/>
        </c:scaling>
        <c:axPos val="l"/>
        <c:majorGridlines>
          <c:spPr>
            <a:ln w="9525" cap="flat" cmpd="sng" algn="ctr">
              <a:solidFill>
                <a:schemeClr val="bg1">
                  <a:lumMod val="50000"/>
                </a:schemeClr>
              </a:solidFill>
              <a:prstDash val="dash"/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4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ru-RU" sz="1400" b="1"/>
                  <a:t>Количество изданных публикаций</a:t>
                </a:r>
              </a:p>
            </c:rich>
          </c:tx>
          <c:layout>
            <c:manualLayout>
              <c:xMode val="edge"/>
              <c:yMode val="edge"/>
              <c:x val="1.1343659099999468E-2"/>
              <c:y val="0.18653899458359133"/>
            </c:manualLayout>
          </c:layout>
          <c:spPr>
            <a:noFill/>
            <a:ln>
              <a:noFill/>
            </a:ln>
            <a:effectLst/>
          </c:spPr>
        </c:title>
        <c:numFmt formatCode="General" sourceLinked="1"/>
        <c:tickLblPos val="nextTo"/>
        <c:spPr>
          <a:noFill/>
          <a:ln w="12700">
            <a:solidFill>
              <a:schemeClr val="tx1">
                <a:lumMod val="95000"/>
                <a:lumOff val="5000"/>
              </a:schemeClr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85011200"/>
        <c:crosses val="autoZero"/>
        <c:crossBetween val="between"/>
        <c:majorUnit val="1"/>
      </c:valAx>
      <c:spPr>
        <a:noFill/>
        <a:ln>
          <a:noFill/>
        </a:ln>
        <a:effectLst/>
      </c:spPr>
    </c:plotArea>
    <c:plotVisOnly val="1"/>
    <c:dispBlanksAs val="gap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1100">
          <a:latin typeface="Times New Roman" panose="02020603050405020304" pitchFamily="18" charset="0"/>
          <a:cs typeface="Times New Roman" panose="02020603050405020304" pitchFamily="18" charset="0"/>
        </a:defRPr>
      </a:pPr>
      <a:endParaRPr lang="ru-RU"/>
    </a:p>
  </c:txPr>
  <c:externalData r:id="rId1"/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ru-RU"/>
  <c:chart>
    <c:autoTitleDeleted val="1"/>
    <c:plotArea>
      <c:layout/>
      <c:barChart>
        <c:barDir val="col"/>
        <c:grouping val="clustered"/>
        <c:ser>
          <c:idx val="0"/>
          <c:order val="0"/>
          <c:tx>
            <c:strRef>
              <c:f>'подбор статей'!$AD$1</c:f>
              <c:strCache>
                <c:ptCount val="1"/>
                <c:pt idx="0">
                  <c:v>Кол-во</c:v>
                </c:pt>
              </c:strCache>
            </c:strRef>
          </c:tx>
          <c:dLbls>
            <c:spPr>
              <a:noFill/>
              <a:ln>
                <a:noFill/>
              </a:ln>
              <a:effectLst/>
            </c:spPr>
            <c:txPr>
              <a:bodyPr/>
              <a:lstStyle/>
              <a:p>
                <a:pPr>
                  <a:defRPr sz="1400" b="1"/>
                </a:pPr>
                <a:endParaRPr lang="ru-RU"/>
              </a:p>
            </c:txPr>
            <c:dLblPos val="outEnd"/>
            <c:showVal val="1"/>
            <c:extLst xmlns:c16r2="http://schemas.microsoft.com/office/drawing/2015/06/chart"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strRef>
              <c:f>'подбор статей'!$AC$2:$AC$14</c:f>
              <c:strCache>
                <c:ptCount val="13"/>
                <c:pt idx="0">
                  <c:v>Н.В. Суханова</c:v>
                </c:pt>
                <c:pt idx="1">
                  <c:v>В.Б. Вечеркин</c:v>
                </c:pt>
                <c:pt idx="2">
                  <c:v>Логунова О. С.</c:v>
                </c:pt>
                <c:pt idx="3">
                  <c:v>И.С. Полевщиков</c:v>
                </c:pt>
                <c:pt idx="4">
                  <c:v>Легков К. Е.</c:v>
                </c:pt>
                <c:pt idx="5">
                  <c:v>Алексеев С. А.</c:v>
                </c:pt>
                <c:pt idx="6">
                  <c:v>Луков Д.К</c:v>
                </c:pt>
                <c:pt idx="7">
                  <c:v>Е.В. Ефромеева</c:v>
                </c:pt>
                <c:pt idx="8">
                  <c:v>Ю. Б. Попова</c:v>
                </c:pt>
                <c:pt idx="9">
                  <c:v>Е.В. Лощенко</c:v>
                </c:pt>
                <c:pt idx="10">
                  <c:v>ДОЛЖЕНКО В.И.
</c:v>
                </c:pt>
                <c:pt idx="11">
                  <c:v>Э. М. Львович</c:v>
                </c:pt>
                <c:pt idx="12">
                  <c:v>Нуйкин Д. А.</c:v>
                </c:pt>
              </c:strCache>
            </c:strRef>
          </c:cat>
          <c:val>
            <c:numRef>
              <c:f>'подбор статей'!$AD$2:$AD$14</c:f>
              <c:numCache>
                <c:formatCode>General</c:formatCode>
                <c:ptCount val="13"/>
                <c:pt idx="0">
                  <c:v>2</c:v>
                </c:pt>
                <c:pt idx="1">
                  <c:v>1</c:v>
                </c:pt>
                <c:pt idx="2">
                  <c:v>1</c:v>
                </c:pt>
                <c:pt idx="3">
                  <c:v>1</c:v>
                </c:pt>
                <c:pt idx="4">
                  <c:v>1</c:v>
                </c:pt>
                <c:pt idx="5">
                  <c:v>1</c:v>
                </c:pt>
                <c:pt idx="6">
                  <c:v>1</c:v>
                </c:pt>
                <c:pt idx="7">
                  <c:v>1</c:v>
                </c:pt>
                <c:pt idx="8">
                  <c:v>1</c:v>
                </c:pt>
                <c:pt idx="9">
                  <c:v>1</c:v>
                </c:pt>
                <c:pt idx="10">
                  <c:v>1</c:v>
                </c:pt>
                <c:pt idx="11">
                  <c:v>1</c:v>
                </c:pt>
                <c:pt idx="12">
                  <c:v>1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1035-4247-AADA-0DF0BA4DA8EA}"/>
            </c:ext>
          </c:extLst>
        </c:ser>
        <c:dLbls>
          <c:showVal val="1"/>
        </c:dLbls>
        <c:gapWidth val="219"/>
        <c:overlap val="-27"/>
        <c:axId val="185292672"/>
        <c:axId val="186361344"/>
      </c:barChart>
      <c:catAx>
        <c:axId val="185292672"/>
        <c:scaling>
          <c:orientation val="minMax"/>
        </c:scaling>
        <c:axPos val="b"/>
        <c:majorGridlines>
          <c:spPr>
            <a:ln w="9525" cap="flat" cmpd="sng" algn="ctr">
              <a:solidFill>
                <a:schemeClr val="bg1">
                  <a:lumMod val="50000"/>
                </a:schemeClr>
              </a:solidFill>
              <a:prstDash val="dash"/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4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ru-RU" sz="1400" b="1"/>
                  <a:t>Имя</a:t>
                </a:r>
                <a:r>
                  <a:rPr lang="ru-RU" sz="1400" b="1" baseline="0"/>
                  <a:t> автора</a:t>
                </a:r>
                <a:endParaRPr lang="ru-RU" sz="1400" b="1"/>
              </a:p>
            </c:rich>
          </c:tx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tickLblPos val="nextTo"/>
        <c:spPr>
          <a:noFill/>
          <a:ln w="12700" cap="flat" cmpd="sng" algn="ctr">
            <a:solidFill>
              <a:schemeClr val="tx1">
                <a:lumMod val="95000"/>
                <a:lumOff val="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86361344"/>
        <c:crosses val="autoZero"/>
        <c:auto val="1"/>
        <c:lblAlgn val="ctr"/>
        <c:lblOffset val="100"/>
      </c:catAx>
      <c:valAx>
        <c:axId val="186361344"/>
        <c:scaling>
          <c:orientation val="minMax"/>
          <c:max val="3"/>
        </c:scaling>
        <c:axPos val="l"/>
        <c:majorGridlines>
          <c:spPr>
            <a:ln w="9525" cap="flat" cmpd="sng" algn="ctr">
              <a:solidFill>
                <a:schemeClr val="bg1">
                  <a:lumMod val="50000"/>
                </a:schemeClr>
              </a:solidFill>
              <a:prstDash val="dash"/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4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ru-RU" sz="1400" b="1"/>
                  <a:t>Количество</a:t>
                </a:r>
                <a:r>
                  <a:rPr lang="ru-RU" sz="1400" b="1" baseline="0"/>
                  <a:t> публиций</a:t>
                </a:r>
                <a:endParaRPr lang="ru-RU" sz="1400" b="1"/>
              </a:p>
            </c:rich>
          </c:tx>
          <c:spPr>
            <a:noFill/>
            <a:ln>
              <a:noFill/>
            </a:ln>
            <a:effectLst/>
          </c:spPr>
        </c:title>
        <c:numFmt formatCode="General" sourceLinked="1"/>
        <c:tickLblPos val="nextTo"/>
        <c:spPr>
          <a:noFill/>
          <a:ln w="12700">
            <a:solidFill>
              <a:schemeClr val="tx1">
                <a:lumMod val="95000"/>
                <a:lumOff val="5000"/>
              </a:schemeClr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85292672"/>
        <c:crosses val="autoZero"/>
        <c:crossBetween val="between"/>
        <c:majorUnit val="1"/>
      </c:valAx>
      <c:spPr>
        <a:noFill/>
        <a:ln>
          <a:noFill/>
        </a:ln>
        <a:effectLst/>
      </c:spPr>
    </c:plotArea>
    <c:plotVisOnly val="1"/>
    <c:dispBlanksAs val="gap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1100">
          <a:latin typeface="Times New Roman" panose="02020603050405020304" pitchFamily="18" charset="0"/>
          <a:cs typeface="Times New Roman" panose="02020603050405020304" pitchFamily="18" charset="0"/>
        </a:defRPr>
      </a:pPr>
      <a:endParaRPr lang="ru-RU"/>
    </a:p>
  </c:txPr>
  <c:externalData r:id="rId1"/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ru-RU"/>
  <c:chart>
    <c:autoTitleDeleted val="1"/>
    <c:plotArea>
      <c:layout/>
      <c:barChart>
        <c:barDir val="col"/>
        <c:grouping val="clustered"/>
        <c:ser>
          <c:idx val="0"/>
          <c:order val="0"/>
          <c:tx>
            <c:strRef>
              <c:f>'подбор статей'!$CH$1</c:f>
              <c:strCache>
                <c:ptCount val="1"/>
                <c:pt idx="0">
                  <c:v>Требование 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dLbls>
            <c:spPr>
              <a:noFill/>
              <a:ln>
                <a:noFill/>
              </a:ln>
              <a:effectLst/>
            </c:spPr>
            <c:txPr>
              <a:bodyPr/>
              <a:lstStyle/>
              <a:p>
                <a:pPr>
                  <a:defRPr sz="1400" b="1"/>
                </a:pPr>
                <a:endParaRPr lang="ru-RU"/>
              </a:p>
            </c:txPr>
            <c:dLblPos val="outEnd"/>
            <c:showVal val="1"/>
            <c:extLst xmlns:c16r2="http://schemas.microsoft.com/office/drawing/2015/06/chart"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strRef>
              <c:f>'подбор статей'!$CG$2:$CG$7</c:f>
              <c:strCache>
                <c:ptCount val="6"/>
                <c:pt idx="0">
                  <c:v>Общее кол-во источников</c:v>
                </c:pt>
                <c:pt idx="1">
                  <c:v>Иностранные статьи</c:v>
                </c:pt>
                <c:pt idx="2">
                  <c:v>Статьи ВАК</c:v>
                </c:pt>
                <c:pt idx="3">
                  <c:v>Учебники и книги</c:v>
                </c:pt>
                <c:pt idx="4">
                  <c:v>Открытые ресурсы</c:v>
                </c:pt>
                <c:pt idx="5">
                  <c:v>Литература 2019-2023гг.</c:v>
                </c:pt>
              </c:strCache>
            </c:strRef>
          </c:cat>
          <c:val>
            <c:numRef>
              <c:f>'подбор статей'!$CH$2:$CH$7</c:f>
              <c:numCache>
                <c:formatCode>0%</c:formatCode>
                <c:ptCount val="6"/>
                <c:pt idx="0">
                  <c:v>1</c:v>
                </c:pt>
                <c:pt idx="1">
                  <c:v>0.30000000000000004</c:v>
                </c:pt>
                <c:pt idx="2">
                  <c:v>0.30000000000000004</c:v>
                </c:pt>
                <c:pt idx="3">
                  <c:v>0.1</c:v>
                </c:pt>
                <c:pt idx="4">
                  <c:v>0.05</c:v>
                </c:pt>
                <c:pt idx="5">
                  <c:v>0.60000000000000009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DD31-4AAC-B965-E0911520AED6}"/>
            </c:ext>
          </c:extLst>
        </c:ser>
        <c:ser>
          <c:idx val="1"/>
          <c:order val="1"/>
          <c:tx>
            <c:strRef>
              <c:f>'подбор статей'!$CI$2</c:f>
              <c:strCache>
                <c:ptCount val="1"/>
                <c:pt idx="0">
                  <c:v>100%</c:v>
                </c:pt>
              </c:strCache>
            </c:strRef>
          </c:tx>
          <c:dLbls>
            <c:dLbl>
              <c:idx val="0"/>
              <c:layout>
                <c:manualLayout>
                  <c:x val="2.792696025778733E-2"/>
                  <c:y val="0"/>
                </c:manualLayout>
              </c:layout>
              <c:showVal val="1"/>
            </c:dLbl>
            <c:dLbl>
              <c:idx val="5"/>
              <c:layout>
                <c:manualLayout>
                  <c:x val="2.5778732545649843E-2"/>
                  <c:y val="3.0677348346812621E-17"/>
                </c:manualLayout>
              </c:layout>
              <c:showVal val="1"/>
            </c:dLbl>
            <c:spPr>
              <a:noFill/>
              <a:ln>
                <a:noFill/>
              </a:ln>
              <a:effectLst/>
            </c:spPr>
            <c:txPr>
              <a:bodyPr/>
              <a:lstStyle/>
              <a:p>
                <a:pPr algn="just">
                  <a:defRPr sz="1400" b="1"/>
                </a:pPr>
                <a:endParaRPr lang="ru-RU"/>
              </a:p>
            </c:txPr>
            <c:showVal val="1"/>
            <c:extLst xmlns:c16r2="http://schemas.microsoft.com/office/drawing/2015/06/chart"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strRef>
              <c:f>'подбор статей'!$CG$2:$CG$7</c:f>
              <c:strCache>
                <c:ptCount val="6"/>
                <c:pt idx="0">
                  <c:v>Общее кол-во источников</c:v>
                </c:pt>
                <c:pt idx="1">
                  <c:v>Иностранные статьи</c:v>
                </c:pt>
                <c:pt idx="2">
                  <c:v>Статьи ВАК</c:v>
                </c:pt>
                <c:pt idx="3">
                  <c:v>Учебники и книги</c:v>
                </c:pt>
                <c:pt idx="4">
                  <c:v>Открытые ресурсы</c:v>
                </c:pt>
                <c:pt idx="5">
                  <c:v>Литература 2019-2023гг.</c:v>
                </c:pt>
              </c:strCache>
            </c:strRef>
          </c:cat>
          <c:val>
            <c:numRef>
              <c:f>'подбор статей'!$CI$2:$CI$7</c:f>
              <c:numCache>
                <c:formatCode>0%</c:formatCode>
                <c:ptCount val="6"/>
                <c:pt idx="0">
                  <c:v>1</c:v>
                </c:pt>
                <c:pt idx="1">
                  <c:v>0.11</c:v>
                </c:pt>
                <c:pt idx="2">
                  <c:v>0.82000000000000006</c:v>
                </c:pt>
                <c:pt idx="3">
                  <c:v>0</c:v>
                </c:pt>
                <c:pt idx="4">
                  <c:v>0</c:v>
                </c:pt>
                <c:pt idx="5">
                  <c:v>0.59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F2A9-4BBE-B486-0A8AC62DB8C2}"/>
            </c:ext>
          </c:extLst>
        </c:ser>
        <c:dLbls>
          <c:showVal val="1"/>
        </c:dLbls>
        <c:gapWidth val="219"/>
        <c:overlap val="-27"/>
        <c:axId val="188890496"/>
        <c:axId val="188905728"/>
      </c:barChart>
      <c:catAx>
        <c:axId val="188890496"/>
        <c:scaling>
          <c:orientation val="minMax"/>
        </c:scaling>
        <c:axPos val="b"/>
        <c:majorGridlines>
          <c:spPr>
            <a:ln w="9525" cap="flat" cmpd="sng" algn="ctr">
              <a:solidFill>
                <a:schemeClr val="bg1">
                  <a:lumMod val="50000"/>
                </a:schemeClr>
              </a:solidFill>
              <a:prstDash val="dash"/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4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ru-RU" sz="1400" b="1"/>
                  <a:t>База цитирования</a:t>
                </a:r>
              </a:p>
            </c:rich>
          </c:tx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tickLblPos val="nextTo"/>
        <c:spPr>
          <a:noFill/>
          <a:ln w="12700" cap="flat" cmpd="sng" algn="ctr">
            <a:solidFill>
              <a:schemeClr val="tx1">
                <a:lumMod val="95000"/>
                <a:lumOff val="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5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88905728"/>
        <c:crosses val="autoZero"/>
        <c:auto val="1"/>
        <c:lblAlgn val="ctr"/>
        <c:lblOffset val="100"/>
      </c:catAx>
      <c:valAx>
        <c:axId val="188905728"/>
        <c:scaling>
          <c:orientation val="minMax"/>
          <c:max val="1"/>
        </c:scaling>
        <c:axPos val="l"/>
        <c:majorGridlines>
          <c:spPr>
            <a:ln w="9525" cap="flat" cmpd="sng" algn="ctr">
              <a:solidFill>
                <a:schemeClr val="bg1">
                  <a:lumMod val="50000"/>
                </a:schemeClr>
              </a:solidFill>
              <a:prstDash val="dash"/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5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ru-RU"/>
                  <a:t>Количество публикаций</a:t>
                </a:r>
              </a:p>
            </c:rich>
          </c:tx>
          <c:spPr>
            <a:noFill/>
            <a:ln>
              <a:noFill/>
            </a:ln>
            <a:effectLst/>
          </c:spPr>
        </c:title>
        <c:numFmt formatCode="0%" sourceLinked="1"/>
        <c:tickLblPos val="nextTo"/>
        <c:spPr>
          <a:noFill/>
          <a:ln w="12700">
            <a:solidFill>
              <a:schemeClr val="tx1">
                <a:lumMod val="95000"/>
                <a:lumOff val="5000"/>
              </a:schemeClr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4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88890496"/>
        <c:crosses val="autoZero"/>
        <c:crossBetween val="between"/>
        <c:majorUnit val="0.1"/>
      </c:valAx>
      <c:spPr>
        <a:noFill/>
        <a:ln>
          <a:noFill/>
        </a:ln>
        <a:effectLst/>
      </c:spPr>
    </c:plotArea>
    <c:plotVisOnly val="1"/>
    <c:dispBlanksAs val="gap"/>
    <c:extLst xmlns:c16r2="http://schemas.microsoft.com/office/drawing/2015/06/chart"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1050" b="0">
          <a:latin typeface="Times New Roman" panose="02020603050405020304" pitchFamily="18" charset="0"/>
          <a:cs typeface="Times New Roman" panose="02020603050405020304" pitchFamily="18" charset="0"/>
        </a:defRPr>
      </a:pPr>
      <a:endParaRPr lang="ru-RU"/>
    </a:p>
  </c:txPr>
  <c:externalData r:id="rId1"/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14</Pages>
  <Words>967</Words>
  <Characters>5512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6467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Алена</dc:creator>
  <cp:lastModifiedBy>egorchernomorece@gmail.com</cp:lastModifiedBy>
  <cp:revision>2</cp:revision>
  <dcterms:created xsi:type="dcterms:W3CDTF">2024-01-14T05:30:00Z</dcterms:created>
  <dcterms:modified xsi:type="dcterms:W3CDTF">2024-01-17T10:15:00Z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2021-02-03T00:00:00Z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2024-01-14T00:00:00Z</vt:filetime>
  </property>
</Properties>
</file>