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DFB" w:rsidRDefault="00BB073A" w:rsidP="00EC2E7F">
      <w:pPr>
        <w:pStyle w:val="Heading1"/>
      </w:pPr>
      <w:r>
        <w:t>Generating Volusion Flares</w:t>
      </w:r>
    </w:p>
    <w:p w:rsidR="00BB073A" w:rsidRDefault="00BB073A">
      <w:r>
        <w:t xml:space="preserve">When you generate your content, you are Building against a Target. Flare allows us to have multiple targets, based on the type of output, the audience (all Volusion users vs Volusion developers, </w:t>
      </w:r>
      <w:proofErr w:type="spellStart"/>
      <w:r>
        <w:t>etc</w:t>
      </w:r>
      <w:proofErr w:type="spellEnd"/>
      <w:r>
        <w:t xml:space="preserve">), with specific Glossaries and TOC files. </w:t>
      </w:r>
    </w:p>
    <w:p w:rsidR="00BB073A" w:rsidRDefault="00BB073A">
      <w:r>
        <w:t>For Volusion Flare, here is a snappy overview of what we have!</w:t>
      </w:r>
      <w:r w:rsidR="00EC2E7F">
        <w:t xml:space="preserve"> BTW targets are located in Project Organizer. Website Output is set to primary. Both are in the Online Output folder.</w:t>
      </w:r>
    </w:p>
    <w:p w:rsidR="00EC2E7F" w:rsidRDefault="00EC2E7F">
      <w:r>
        <w:t xml:space="preserve">You can edit the target by opening and looking through the files. This lets you select the conditional text flags, change the glossary, select a TOC, variables, </w:t>
      </w:r>
      <w:proofErr w:type="spellStart"/>
      <w:r>
        <w:t>etc</w:t>
      </w:r>
      <w:proofErr w:type="spellEnd"/>
      <w: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80"/>
        <w:gridCol w:w="3685"/>
      </w:tblGrid>
      <w:tr w:rsidR="00BB073A" w:rsidTr="00EC2E7F">
        <w:tc>
          <w:tcPr>
            <w:tcW w:w="1885" w:type="dxa"/>
          </w:tcPr>
          <w:p w:rsidR="00BB073A" w:rsidRPr="00EC2E7F" w:rsidRDefault="00BB073A">
            <w:pPr>
              <w:rPr>
                <w:b/>
              </w:rPr>
            </w:pPr>
            <w:r w:rsidRPr="00EC2E7F">
              <w:rPr>
                <w:b/>
              </w:rPr>
              <w:t>Content</w:t>
            </w:r>
          </w:p>
        </w:tc>
        <w:tc>
          <w:tcPr>
            <w:tcW w:w="3780" w:type="dxa"/>
            <w:shd w:val="clear" w:color="auto" w:fill="DEEAF6" w:themeFill="accent1" w:themeFillTint="33"/>
          </w:tcPr>
          <w:p w:rsidR="00BB073A" w:rsidRPr="00EC2E7F" w:rsidRDefault="00BB073A">
            <w:pPr>
              <w:rPr>
                <w:b/>
              </w:rPr>
            </w:pPr>
            <w:r w:rsidRPr="00EC2E7F">
              <w:rPr>
                <w:b/>
              </w:rPr>
              <w:t>Website Output (primary)</w:t>
            </w:r>
          </w:p>
        </w:tc>
        <w:tc>
          <w:tcPr>
            <w:tcW w:w="3685" w:type="dxa"/>
            <w:shd w:val="clear" w:color="auto" w:fill="EEDDF7"/>
          </w:tcPr>
          <w:p w:rsidR="00BB073A" w:rsidRPr="00EC2E7F" w:rsidRDefault="00BB073A">
            <w:pPr>
              <w:rPr>
                <w:b/>
              </w:rPr>
            </w:pPr>
            <w:proofErr w:type="spellStart"/>
            <w:r w:rsidRPr="00EC2E7F">
              <w:rPr>
                <w:b/>
              </w:rPr>
              <w:t>DevCenter</w:t>
            </w:r>
            <w:proofErr w:type="spellEnd"/>
          </w:p>
        </w:tc>
      </w:tr>
      <w:tr w:rsidR="00BB073A" w:rsidTr="00EC2E7F">
        <w:tc>
          <w:tcPr>
            <w:tcW w:w="1885" w:type="dxa"/>
          </w:tcPr>
          <w:p w:rsidR="00BB073A" w:rsidRDefault="00BB073A" w:rsidP="00EC2E7F">
            <w:r>
              <w:t xml:space="preserve">Conditional </w:t>
            </w:r>
            <w:r w:rsidR="00EC2E7F">
              <w:t>Text</w:t>
            </w:r>
          </w:p>
        </w:tc>
        <w:tc>
          <w:tcPr>
            <w:tcW w:w="3780" w:type="dxa"/>
            <w:shd w:val="clear" w:color="auto" w:fill="DEEAF6" w:themeFill="accent1" w:themeFillTint="33"/>
          </w:tcPr>
          <w:p w:rsidR="00BB073A" w:rsidRDefault="00EC2E7F">
            <w:r w:rsidRPr="000643DD">
              <w:rPr>
                <w:color w:val="0000FF"/>
              </w:rPr>
              <w:t>BLUE</w:t>
            </w:r>
          </w:p>
        </w:tc>
        <w:tc>
          <w:tcPr>
            <w:tcW w:w="3685" w:type="dxa"/>
            <w:shd w:val="clear" w:color="auto" w:fill="EEDDF7"/>
          </w:tcPr>
          <w:p w:rsidR="00BB073A" w:rsidRDefault="00EC2E7F">
            <w:r w:rsidRPr="000643DD">
              <w:rPr>
                <w:color w:val="CC00CC"/>
              </w:rPr>
              <w:t>MAGENTA</w:t>
            </w:r>
          </w:p>
        </w:tc>
      </w:tr>
      <w:tr w:rsidR="00BB073A" w:rsidTr="00EC2E7F">
        <w:tc>
          <w:tcPr>
            <w:tcW w:w="1885" w:type="dxa"/>
          </w:tcPr>
          <w:p w:rsidR="00BB073A" w:rsidRDefault="00EC2E7F">
            <w:r>
              <w:t>Glossary (Project Organizer)</w:t>
            </w:r>
          </w:p>
        </w:tc>
        <w:tc>
          <w:tcPr>
            <w:tcW w:w="3780" w:type="dxa"/>
            <w:shd w:val="clear" w:color="auto" w:fill="DEEAF6" w:themeFill="accent1" w:themeFillTint="33"/>
          </w:tcPr>
          <w:p w:rsidR="00BB073A" w:rsidRDefault="00EC2E7F">
            <w:r>
              <w:t>Glossary</w:t>
            </w:r>
          </w:p>
        </w:tc>
        <w:tc>
          <w:tcPr>
            <w:tcW w:w="3685" w:type="dxa"/>
            <w:shd w:val="clear" w:color="auto" w:fill="EEDDF7"/>
          </w:tcPr>
          <w:p w:rsidR="00BB073A" w:rsidRDefault="00EC2E7F">
            <w:proofErr w:type="spellStart"/>
            <w:r>
              <w:t>DevCenterGlossary</w:t>
            </w:r>
            <w:proofErr w:type="spellEnd"/>
          </w:p>
        </w:tc>
      </w:tr>
      <w:tr w:rsidR="00BB073A" w:rsidTr="00EC2E7F">
        <w:tc>
          <w:tcPr>
            <w:tcW w:w="1885" w:type="dxa"/>
          </w:tcPr>
          <w:p w:rsidR="00BB073A" w:rsidRDefault="00EC2E7F">
            <w:r>
              <w:t>Skin</w:t>
            </w:r>
          </w:p>
        </w:tc>
        <w:tc>
          <w:tcPr>
            <w:tcW w:w="3780" w:type="dxa"/>
            <w:shd w:val="clear" w:color="auto" w:fill="DEEAF6" w:themeFill="accent1" w:themeFillTint="33"/>
          </w:tcPr>
          <w:p w:rsidR="00BB073A" w:rsidRDefault="00EC2E7F">
            <w:proofErr w:type="spellStart"/>
            <w:r>
              <w:t>ProjectSkin</w:t>
            </w:r>
            <w:proofErr w:type="spellEnd"/>
          </w:p>
        </w:tc>
        <w:tc>
          <w:tcPr>
            <w:tcW w:w="3685" w:type="dxa"/>
            <w:shd w:val="clear" w:color="auto" w:fill="EEDDF7"/>
          </w:tcPr>
          <w:p w:rsidR="00BB073A" w:rsidRDefault="00EC2E7F">
            <w:proofErr w:type="spellStart"/>
            <w:r>
              <w:t>ProjectSkin</w:t>
            </w:r>
            <w:proofErr w:type="spellEnd"/>
          </w:p>
        </w:tc>
      </w:tr>
      <w:tr w:rsidR="00BB073A" w:rsidTr="00EC2E7F">
        <w:tc>
          <w:tcPr>
            <w:tcW w:w="1885" w:type="dxa"/>
          </w:tcPr>
          <w:p w:rsidR="00BB073A" w:rsidRDefault="00EC2E7F">
            <w:proofErr w:type="spellStart"/>
            <w:r>
              <w:t>Stylesheet</w:t>
            </w:r>
            <w:proofErr w:type="spellEnd"/>
          </w:p>
        </w:tc>
        <w:tc>
          <w:tcPr>
            <w:tcW w:w="3780" w:type="dxa"/>
            <w:shd w:val="clear" w:color="auto" w:fill="DEEAF6" w:themeFill="accent1" w:themeFillTint="33"/>
          </w:tcPr>
          <w:p w:rsidR="00BB073A" w:rsidRDefault="00EC2E7F">
            <w:r>
              <w:t>Styles default</w:t>
            </w:r>
          </w:p>
        </w:tc>
        <w:tc>
          <w:tcPr>
            <w:tcW w:w="3685" w:type="dxa"/>
            <w:shd w:val="clear" w:color="auto" w:fill="EEDDF7"/>
          </w:tcPr>
          <w:p w:rsidR="00BB073A" w:rsidRDefault="00EC2E7F">
            <w:r>
              <w:t>Styles default</w:t>
            </w:r>
          </w:p>
        </w:tc>
      </w:tr>
      <w:tr w:rsidR="00BB073A" w:rsidTr="00EC2E7F">
        <w:tc>
          <w:tcPr>
            <w:tcW w:w="1885" w:type="dxa"/>
          </w:tcPr>
          <w:p w:rsidR="00BB073A" w:rsidRDefault="00EC2E7F">
            <w:r>
              <w:t>TOC</w:t>
            </w:r>
          </w:p>
        </w:tc>
        <w:tc>
          <w:tcPr>
            <w:tcW w:w="3780" w:type="dxa"/>
            <w:shd w:val="clear" w:color="auto" w:fill="DEEAF6" w:themeFill="accent1" w:themeFillTint="33"/>
          </w:tcPr>
          <w:p w:rsidR="00BB073A" w:rsidRDefault="00EC2E7F">
            <w:proofErr w:type="spellStart"/>
            <w:r>
              <w:t>OnlineOutput</w:t>
            </w:r>
            <w:proofErr w:type="spellEnd"/>
          </w:p>
        </w:tc>
        <w:tc>
          <w:tcPr>
            <w:tcW w:w="3685" w:type="dxa"/>
            <w:shd w:val="clear" w:color="auto" w:fill="EEDDF7"/>
          </w:tcPr>
          <w:p w:rsidR="00BB073A" w:rsidRDefault="00EC2E7F">
            <w:proofErr w:type="spellStart"/>
            <w:r>
              <w:t>DevCenterTOC</w:t>
            </w:r>
            <w:proofErr w:type="spellEnd"/>
          </w:p>
        </w:tc>
      </w:tr>
      <w:tr w:rsidR="00BB073A" w:rsidTr="00EC2E7F">
        <w:tc>
          <w:tcPr>
            <w:tcW w:w="1885" w:type="dxa"/>
          </w:tcPr>
          <w:p w:rsidR="00BB073A" w:rsidRDefault="00EC2E7F">
            <w:r>
              <w:t>Variables</w:t>
            </w:r>
          </w:p>
        </w:tc>
        <w:tc>
          <w:tcPr>
            <w:tcW w:w="3780" w:type="dxa"/>
            <w:shd w:val="clear" w:color="auto" w:fill="DEEAF6" w:themeFill="accent1" w:themeFillTint="33"/>
          </w:tcPr>
          <w:p w:rsidR="00BB073A" w:rsidRDefault="00EC2E7F">
            <w:r>
              <w:t>General</w:t>
            </w:r>
          </w:p>
        </w:tc>
        <w:tc>
          <w:tcPr>
            <w:tcW w:w="3685" w:type="dxa"/>
            <w:shd w:val="clear" w:color="auto" w:fill="EEDDF7"/>
          </w:tcPr>
          <w:p w:rsidR="00BB073A" w:rsidRDefault="00EC2E7F">
            <w:r>
              <w:t>General</w:t>
            </w:r>
          </w:p>
        </w:tc>
      </w:tr>
      <w:tr w:rsidR="00BB073A" w:rsidTr="00EC2E7F">
        <w:tc>
          <w:tcPr>
            <w:tcW w:w="1885" w:type="dxa"/>
          </w:tcPr>
          <w:p w:rsidR="00BB073A" w:rsidRDefault="00EC2E7F">
            <w:r>
              <w:t xml:space="preserve">Startup Topic </w:t>
            </w:r>
          </w:p>
        </w:tc>
        <w:tc>
          <w:tcPr>
            <w:tcW w:w="3780" w:type="dxa"/>
            <w:shd w:val="clear" w:color="auto" w:fill="DEEAF6" w:themeFill="accent1" w:themeFillTint="33"/>
          </w:tcPr>
          <w:p w:rsidR="00BB073A" w:rsidRDefault="00EC2E7F">
            <w:r>
              <w:t>NEED THIS!</w:t>
            </w:r>
          </w:p>
        </w:tc>
        <w:tc>
          <w:tcPr>
            <w:tcW w:w="3685" w:type="dxa"/>
            <w:shd w:val="clear" w:color="auto" w:fill="EEDDF7"/>
          </w:tcPr>
          <w:p w:rsidR="00BB073A" w:rsidRDefault="00EC2E7F">
            <w:r>
              <w:t>NEED THIS!</w:t>
            </w:r>
          </w:p>
        </w:tc>
      </w:tr>
    </w:tbl>
    <w:p w:rsidR="00BB073A" w:rsidRDefault="00BB073A"/>
    <w:p w:rsidR="00EC2E7F" w:rsidRDefault="00EC2E7F">
      <w:r w:rsidRPr="00EC2E7F">
        <w:rPr>
          <w:b/>
        </w:rPr>
        <w:t>NOTE</w:t>
      </w:r>
      <w:r>
        <w:t>: Startup Topic is</w:t>
      </w:r>
      <w:bookmarkStart w:id="0" w:name="_GoBack"/>
      <w:bookmarkEnd w:id="0"/>
      <w:r>
        <w:t xml:space="preserve"> the first topic on open. This is like a welcome, come in, check stuff out topic.  This needs to be set for the target before final roll out!</w:t>
      </w:r>
    </w:p>
    <w:p w:rsidR="00BB073A" w:rsidRDefault="00BB073A" w:rsidP="00EC2E7F">
      <w:pPr>
        <w:pStyle w:val="Heading2"/>
      </w:pPr>
      <w:r>
        <w:t>Conditional Tags</w:t>
      </w:r>
    </w:p>
    <w:p w:rsidR="00BB073A" w:rsidRDefault="00BB073A">
      <w:r>
        <w:t xml:space="preserve">Folders have specific conditional tagging at the top most level to help target the generated content. This allows for a specific Volusion Admin build and Volusion Dev Center build without being fussy. </w:t>
      </w:r>
    </w:p>
    <w:p w:rsidR="00BB073A" w:rsidRDefault="00BB073A" w:rsidP="00BB073A">
      <w:pPr>
        <w:pStyle w:val="ListParagraph"/>
        <w:numPr>
          <w:ilvl w:val="0"/>
          <w:numId w:val="1"/>
        </w:numPr>
      </w:pPr>
      <w:r w:rsidRPr="000643DD">
        <w:rPr>
          <w:color w:val="0000FF"/>
        </w:rPr>
        <w:t>BLUE Admin marked folder</w:t>
      </w:r>
      <w:r w:rsidR="000643DD">
        <w:t xml:space="preserve">: Any topic added to this folder will only display in the </w:t>
      </w:r>
      <w:r>
        <w:t>Website Output (primary)</w:t>
      </w:r>
      <w:r w:rsidR="000643DD">
        <w:t xml:space="preserve"> target</w:t>
      </w:r>
      <w:r>
        <w:t>.</w:t>
      </w:r>
      <w:r w:rsidR="000643DD">
        <w:t xml:space="preserve"> This is for merchants, Volusion users, etc.</w:t>
      </w:r>
    </w:p>
    <w:p w:rsidR="00BB073A" w:rsidRDefault="000643DD" w:rsidP="00BB073A">
      <w:pPr>
        <w:pStyle w:val="ListParagraph"/>
        <w:numPr>
          <w:ilvl w:val="0"/>
          <w:numId w:val="1"/>
        </w:numPr>
      </w:pPr>
      <w:r w:rsidRPr="000643DD">
        <w:rPr>
          <w:color w:val="CC00CC"/>
        </w:rPr>
        <w:t>MAGENTA Developer marked folder</w:t>
      </w:r>
      <w:r>
        <w:t xml:space="preserve">: Any topic added to this folder will only display in the </w:t>
      </w:r>
      <w:proofErr w:type="spellStart"/>
      <w:r>
        <w:t>DevCenter</w:t>
      </w:r>
      <w:proofErr w:type="spellEnd"/>
      <w:r>
        <w:t xml:space="preserve"> target. This is for developer audiences.</w:t>
      </w:r>
    </w:p>
    <w:p w:rsidR="000643DD" w:rsidRDefault="000643DD" w:rsidP="00BB073A">
      <w:pPr>
        <w:pStyle w:val="ListParagraph"/>
        <w:numPr>
          <w:ilvl w:val="0"/>
          <w:numId w:val="1"/>
        </w:numPr>
      </w:pPr>
      <w:r w:rsidRPr="000643DD">
        <w:rPr>
          <w:color w:val="993300"/>
        </w:rPr>
        <w:t>ICKY BROWN do not generate folder</w:t>
      </w:r>
      <w:r>
        <w:t xml:space="preserve">: Any topic in this folder is for backup, content usage like the </w:t>
      </w:r>
      <w:proofErr w:type="spellStart"/>
      <w:r>
        <w:t>Clearhelp</w:t>
      </w:r>
      <w:proofErr w:type="spellEnd"/>
      <w:r>
        <w:t xml:space="preserve"> legacy junk, but also can be used for any In Progress / Draft content. Create a folder, open its properties, and select that conditional.</w:t>
      </w:r>
    </w:p>
    <w:p w:rsidR="000643DD" w:rsidRDefault="000643DD" w:rsidP="00BB073A">
      <w:pPr>
        <w:pStyle w:val="ListParagraph"/>
        <w:numPr>
          <w:ilvl w:val="0"/>
          <w:numId w:val="1"/>
        </w:numPr>
      </w:pPr>
      <w:r>
        <w:t xml:space="preserve">No Color?! Folder: Any topic in this folder generates for everything. </w:t>
      </w:r>
    </w:p>
    <w:p w:rsidR="000643DD" w:rsidRDefault="000643DD" w:rsidP="000643DD">
      <w:r>
        <w:t xml:space="preserve">The following image gives you an idea of how it works! Anytime you have something open to add a Conditional Text to </w:t>
      </w:r>
      <w:proofErr w:type="gramStart"/>
      <w:r>
        <w:t>( like</w:t>
      </w:r>
      <w:proofErr w:type="gramEnd"/>
      <w:r>
        <w:t xml:space="preserve"> right click a folder &gt; click Properties &gt; click Conditional Text ), you can click </w:t>
      </w:r>
      <w:r w:rsidRPr="000643DD">
        <w:rPr>
          <w:b/>
        </w:rPr>
        <w:t>Edit Set</w:t>
      </w:r>
      <w:r>
        <w:t xml:space="preserve"> to open that </w:t>
      </w:r>
      <w:proofErr w:type="spellStart"/>
      <w:r>
        <w:t>ConditionalTagSet</w:t>
      </w:r>
      <w:proofErr w:type="spellEnd"/>
      <w:r>
        <w:t xml:space="preserve"> Editor in the background. </w:t>
      </w:r>
    </w:p>
    <w:p w:rsidR="000643DD" w:rsidRDefault="000643DD" w:rsidP="000643DD">
      <w:r>
        <w:t xml:space="preserve">See the Content Explorer (below image)? All of those pretty Blue marked folders in Content and Snippets&gt;Admin? All for Admin content. </w:t>
      </w:r>
      <w:proofErr w:type="spellStart"/>
      <w:r>
        <w:t>DevCenter</w:t>
      </w:r>
      <w:proofErr w:type="spellEnd"/>
      <w:r>
        <w:t xml:space="preserve"> and Snippet&gt;</w:t>
      </w:r>
      <w:proofErr w:type="spellStart"/>
      <w:r>
        <w:t>ThemeEngine</w:t>
      </w:r>
      <w:proofErr w:type="spellEnd"/>
      <w:r>
        <w:t xml:space="preserve"> is magenta. Concepts currently is set for all outputs, but that can be changed as needed. Takes just a couple of clicks. </w:t>
      </w:r>
    </w:p>
    <w:p w:rsidR="000643DD" w:rsidRDefault="000643DD" w:rsidP="000643DD">
      <w:r w:rsidRPr="000643DD">
        <w:lastRenderedPageBreak/>
        <w:drawing>
          <wp:inline distT="0" distB="0" distL="0" distR="0" wp14:anchorId="0DFA4033" wp14:editId="35C93FBD">
            <wp:extent cx="5943600" cy="353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DD" w:rsidRDefault="000643DD" w:rsidP="000643DD"/>
    <w:sectPr w:rsidR="00064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D5D7A"/>
    <w:multiLevelType w:val="hybridMultilevel"/>
    <w:tmpl w:val="AB18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3A"/>
    <w:rsid w:val="000643DD"/>
    <w:rsid w:val="00171DFB"/>
    <w:rsid w:val="00BB073A"/>
    <w:rsid w:val="00EC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6C8A2-6566-4224-AB94-7497E625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7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E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C2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Krell</dc:creator>
  <cp:keywords/>
  <dc:description/>
  <cp:lastModifiedBy>Lori Krell</cp:lastModifiedBy>
  <cp:revision>1</cp:revision>
  <dcterms:created xsi:type="dcterms:W3CDTF">2014-05-08T16:39:00Z</dcterms:created>
  <dcterms:modified xsi:type="dcterms:W3CDTF">2014-05-08T17:08:00Z</dcterms:modified>
</cp:coreProperties>
</file>