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7A7E" w14:textId="5629C608" w:rsidR="0044126E" w:rsidRDefault="0044126E">
      <w:r>
        <w:t>DESCRIZIONE GENERATORE DATABASE</w:t>
      </w:r>
      <w:r w:rsidR="00813D03">
        <w:t xml:space="preserve"> CON INTERFERENTE</w:t>
      </w:r>
    </w:p>
    <w:p w14:paraId="08636399" w14:textId="39C0F74D" w:rsidR="0044126E" w:rsidRDefault="0044126E">
      <w:r>
        <w:t>Nel seguente documento verrà descritto il codice della sorgente “db4ra_jammer_database_gen.m”.</w:t>
      </w:r>
    </w:p>
    <w:p w14:paraId="294F0678" w14:textId="77777777" w:rsidR="0044126E" w:rsidRDefault="0044126E"/>
    <w:p w14:paraId="47888098" w14:textId="56C1E820" w:rsidR="0044126E" w:rsidRDefault="0044126E">
      <w:r>
        <w:t>PRIMA SEZIONE: INIZIALIZZAZIONE VARIABILI STATICHE</w:t>
      </w:r>
    </w:p>
    <w:p w14:paraId="788E0534" w14:textId="77777777" w:rsidR="0044126E" w:rsidRDefault="0044126E" w:rsidP="0044126E">
      <w:r>
        <w:t>Nella prima sezione si inizializza l’oggetto “db4ra_collector” che emula un array lineare costituito da “n_antennas” antenne omnidirezionali, spaziate “</w:t>
      </w:r>
      <w:r w:rsidRPr="0044126E">
        <w:t>lambda</w:t>
      </w:r>
      <w:r>
        <w:t>” metri tra di loro.</w:t>
      </w:r>
      <w:r>
        <w:br/>
        <w:t xml:space="preserve"> L’oggetto accetta un segnale in banda base in ingresso e un angolo, e restituisce “n_antennas” uscite complesse, che rappresentano gli output delle quattro antenne opportunamente sfasati in modo da emulare il comportamento del sistema reale.</w:t>
      </w:r>
      <w:r>
        <w:br/>
        <w:t>Ingresso e uscita sono in banda base, ma il sistema si occupa di emulare internamente la presenza di una portante sul segnale in ingresso e di restituire in uscita il segnale “demodulato”.</w:t>
      </w:r>
      <w:r>
        <w:br/>
        <w:t>Frequenza di campionamento del segnale in banda base e frequenza della portante a RF sono descritte rispettivamente dalle variabili “</w:t>
      </w:r>
      <w:r w:rsidRPr="0044126E">
        <w:t xml:space="preserve">CollectorSampleRate </w:t>
      </w:r>
      <w:r>
        <w:t>“ e “CollectorCarrierFrequency”.</w:t>
      </w:r>
    </w:p>
    <w:p w14:paraId="4537E7C7" w14:textId="77777777" w:rsidR="0044126E" w:rsidRDefault="0044126E" w:rsidP="0044126E"/>
    <w:p w14:paraId="7F6D3B69" w14:textId="77777777" w:rsidR="0044126E" w:rsidRDefault="0044126E" w:rsidP="0044126E">
      <w:r>
        <w:t>SECONDA SEZIONE: INIZIALIZZAZIONE VARIABILI DINAMICHE</w:t>
      </w:r>
    </w:p>
    <w:p w14:paraId="230DCEB7" w14:textId="77777777" w:rsidR="008677D2" w:rsidRDefault="008677D2" w:rsidP="0044126E">
      <w:r>
        <w:t>Lo scenario che si intende emulare è il seguente: l’array di antenne riceve un segnale utile e un disturbo.</w:t>
      </w:r>
    </w:p>
    <w:p w14:paraId="0BC221AB" w14:textId="11FD2140" w:rsidR="00177F9F" w:rsidRDefault="00177F9F" w:rsidP="0044126E">
      <w:r>
        <w:t>Segnale Utile</w:t>
      </w:r>
    </w:p>
    <w:p w14:paraId="44777B3C" w14:textId="77777777" w:rsidR="00813D03" w:rsidRDefault="008677D2" w:rsidP="0044126E">
      <w:r>
        <w:t>Il segnale utile è una chirp lineare di durata “sample_width” (target 100 us) e incremento variabile.</w:t>
      </w:r>
      <w:r>
        <w:br/>
        <w:t>La frequenza di partenza è 0 Hz, le varie frequenze di arrivo</w:t>
      </w:r>
      <w:r w:rsidR="00813D03">
        <w:t xml:space="preserve"> sono nel vettore “f_stop_array”. </w:t>
      </w:r>
      <w:r w:rsidR="00813D03">
        <w:br/>
        <w:t>Il numero di chirp che si intende utilizzare è descritto dalla variabile “n_scenarios”.</w:t>
      </w:r>
    </w:p>
    <w:p w14:paraId="6FEE247C" w14:textId="37F9470B" w:rsidR="0044126E" w:rsidRDefault="00813D03" w:rsidP="0044126E">
      <w:r>
        <w:t xml:space="preserve">Il sistema deve inoltre funzionare con un fattore di oversampling della chirp non superiore al 30%, per cui al variare della chirp verrà applicato al segnale utile un sottocampionamento variabile. </w:t>
      </w:r>
      <w:r>
        <w:br/>
        <w:t>I fattori di sottocampionamento associati a ciascuna chirp sono descritti nel vettore “</w:t>
      </w:r>
      <w:r w:rsidRPr="00813D03">
        <w:t>downsample_array</w:t>
      </w:r>
      <w:r>
        <w:t>”. Il fattore di oversampling implementato al momento è pari all’11% (10/9).</w:t>
      </w:r>
      <w:r>
        <w:br/>
      </w:r>
      <w:r>
        <w:br/>
        <w:t xml:space="preserve">Il segnale utile può arrivare da </w:t>
      </w:r>
      <w:r w:rsidR="00177F9F">
        <w:t>una porzione dell’angolo di azimuth</w:t>
      </w:r>
      <w:r w:rsidR="0044126E" w:rsidRPr="0044126E">
        <w:t xml:space="preserve"> </w:t>
      </w:r>
      <w:r w:rsidR="00177F9F">
        <w:t>compresa tra “</w:t>
      </w:r>
      <w:r w:rsidR="00177F9F" w:rsidRPr="00177F9F">
        <w:t>azimuth_start</w:t>
      </w:r>
      <w:r w:rsidR="00177F9F">
        <w:t>” e “a</w:t>
      </w:r>
      <w:r w:rsidR="00177F9F" w:rsidRPr="00177F9F">
        <w:t>zimuth_stop</w:t>
      </w:r>
      <w:r w:rsidR="00177F9F">
        <w:t>”. Il range è spazzato con uno step descritto dalla variabile “</w:t>
      </w:r>
      <w:r w:rsidR="00177F9F" w:rsidRPr="00177F9F">
        <w:t>azimuth_step</w:t>
      </w:r>
      <w:r w:rsidR="00177F9F">
        <w:t>”.</w:t>
      </w:r>
    </w:p>
    <w:p w14:paraId="6399D24F" w14:textId="0DFF8E5B" w:rsidR="00177F9F" w:rsidRDefault="00177F9F" w:rsidP="0044126E">
      <w:r>
        <w:t xml:space="preserve">Le variabili sono divise in due gruppi “woj” e “wj”: without jammer e with jammer. Una porzione del dataset sarà generata senza interferente: in questo modo si ha più elasticità nel poter </w:t>
      </w:r>
      <w:r w:rsidR="00747154">
        <w:t>bilanciare</w:t>
      </w:r>
      <w:r>
        <w:t xml:space="preserve"> il dataset.</w:t>
      </w:r>
    </w:p>
    <w:p w14:paraId="059B065E" w14:textId="77777777" w:rsidR="00177F9F" w:rsidRDefault="00177F9F" w:rsidP="0044126E"/>
    <w:p w14:paraId="43E98F21" w14:textId="3DF000A5" w:rsidR="00177F9F" w:rsidRDefault="00177F9F" w:rsidP="0044126E">
      <w:r>
        <w:t>Interferente</w:t>
      </w:r>
    </w:p>
    <w:p w14:paraId="4707277F" w14:textId="77777777" w:rsidR="00747154" w:rsidRDefault="00177F9F" w:rsidP="00177F9F">
      <w:r>
        <w:t xml:space="preserve">Il segnale interferente è di tipo sinusoidale. La frequenza della sinusoide è all’interno della banda del segnale utile, dalla frequenza 0 Hz alla maggiore delle frequenze descritte nel vettore “f_stop_array”. </w:t>
      </w:r>
      <w:r w:rsidR="00747154">
        <w:br/>
        <w:t>In modo da rendere il dataset completo e alla luce del sottocampionamento variabile, le frequenze delle sinusoidi di jamming sono generate come frazioni della frequenza della chirp di riferimento.</w:t>
      </w:r>
    </w:p>
    <w:p w14:paraId="65B6997A" w14:textId="7E206695" w:rsidR="00747154" w:rsidRDefault="00747154" w:rsidP="00747154">
      <w:r>
        <w:t>Il numero di sinusoidi interferenti generate per ciascun segnale utile è descritto dalla variabile “</w:t>
      </w:r>
      <w:r w:rsidRPr="00747154">
        <w:t>n_sin_jammers</w:t>
      </w:r>
      <w:r>
        <w:t xml:space="preserve">” e vengono generate attraverso la seguente formula: </w:t>
      </w:r>
    </w:p>
    <w:p w14:paraId="3122E42B" w14:textId="3C0C5824" w:rsidR="00747154" w:rsidRPr="00747154" w:rsidRDefault="005D1440" w:rsidP="00747154">
      <w:pPr>
        <w:jc w:val="center"/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Freq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i-0.5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n_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_jammers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747154" w:rsidRPr="00747154">
        <w:rPr>
          <w:rFonts w:eastAsiaTheme="minorEastAsia"/>
        </w:rPr>
        <w:t>con</w:t>
      </w:r>
      <w:r w:rsidR="00747154">
        <w:rPr>
          <w:rFonts w:eastAsiaTheme="minorEastAsia"/>
        </w:rPr>
        <w:t xml:space="preserve"> i ϵ [1; n_sin_jammers]</w:t>
      </w:r>
    </w:p>
    <w:p w14:paraId="1890BE10" w14:textId="7576143D" w:rsidR="008767AE" w:rsidRPr="008767AE" w:rsidRDefault="00747154" w:rsidP="00177F9F">
      <w:r w:rsidRPr="008767AE">
        <w:rPr>
          <w:lang w:val="en-US"/>
        </w:rPr>
        <w:t xml:space="preserve">Esempio: </w:t>
      </w:r>
      <w:r w:rsidR="008767AE">
        <w:rPr>
          <w:lang w:val="en-US"/>
        </w:rPr>
        <w:br/>
      </w:r>
      <w:r w:rsidR="008767AE" w:rsidRPr="008767AE">
        <w:rPr>
          <w:lang w:val="en-US"/>
        </w:rPr>
        <w:t>f_stop_array  = [150 50],</w:t>
      </w:r>
      <w:r w:rsidRPr="008767AE">
        <w:rPr>
          <w:lang w:val="en-US"/>
        </w:rPr>
        <w:t xml:space="preserve"> n_sin_jammes = 4</w:t>
      </w:r>
      <w:r w:rsidR="008767AE" w:rsidRPr="008767AE">
        <w:rPr>
          <w:lang w:val="en-US"/>
        </w:rPr>
        <w:t>.</w:t>
      </w:r>
      <w:r w:rsidR="008767AE">
        <w:rPr>
          <w:lang w:val="en-US"/>
        </w:rPr>
        <w:br/>
      </w:r>
      <w:r w:rsidR="008767AE" w:rsidRPr="008767AE">
        <w:t xml:space="preserve">Freq = </w:t>
      </w:r>
      <w:r w:rsidR="008767AE">
        <w:t>[</w:t>
      </w:r>
      <w:r w:rsidR="008767AE" w:rsidRPr="008767AE">
        <w:t>0.125</w:t>
      </w:r>
      <w:r w:rsidR="008767AE" w:rsidRPr="008767AE">
        <w:tab/>
        <w:t>0.375</w:t>
      </w:r>
      <w:r w:rsidR="008767AE" w:rsidRPr="008767AE">
        <w:tab/>
        <w:t>0.625</w:t>
      </w:r>
      <w:r w:rsidR="008767AE" w:rsidRPr="008767AE">
        <w:tab/>
        <w:t>0.875</w:t>
      </w:r>
      <w:r w:rsidR="008767AE">
        <w:t>]</w:t>
      </w:r>
      <w:r w:rsidR="008767AE">
        <w:br/>
        <w:t xml:space="preserve">Per la chirp a 150 MHz le interferenti saranno generate alle frequenze: </w:t>
      </w:r>
      <w:r w:rsidR="008767AE" w:rsidRPr="008767AE">
        <w:t>18.75</w:t>
      </w:r>
      <w:r w:rsidR="008767AE">
        <w:t xml:space="preserve">, </w:t>
      </w:r>
      <w:r w:rsidR="008767AE" w:rsidRPr="008767AE">
        <w:t xml:space="preserve"> 56.25</w:t>
      </w:r>
      <w:r w:rsidR="008767AE">
        <w:t xml:space="preserve">, </w:t>
      </w:r>
      <w:r w:rsidR="008767AE" w:rsidRPr="008767AE">
        <w:t>93.75</w:t>
      </w:r>
      <w:r w:rsidR="008767AE">
        <w:t xml:space="preserve"> e </w:t>
      </w:r>
      <w:r w:rsidR="008767AE" w:rsidRPr="008767AE">
        <w:t>131.25</w:t>
      </w:r>
      <w:r w:rsidR="008767AE">
        <w:t xml:space="preserve"> MHz.</w:t>
      </w:r>
      <w:r w:rsidR="008767AE">
        <w:br/>
        <w:t xml:space="preserve">Per la chirp a 50 MHz le interferenti saranno generate alle frequenze: </w:t>
      </w:r>
      <w:r w:rsidR="00B12319" w:rsidRPr="00B12319">
        <w:t>6.25</w:t>
      </w:r>
      <w:r w:rsidR="00B12319">
        <w:t>,</w:t>
      </w:r>
      <w:r w:rsidR="00B12319" w:rsidRPr="00B12319">
        <w:t xml:space="preserve"> 18.75</w:t>
      </w:r>
      <w:r w:rsidR="00B12319">
        <w:t>,</w:t>
      </w:r>
      <w:r w:rsidR="00B12319" w:rsidRPr="00B12319">
        <w:t xml:space="preserve"> 31.25</w:t>
      </w:r>
      <w:r w:rsidR="00B12319">
        <w:t xml:space="preserve"> </w:t>
      </w:r>
      <w:r w:rsidR="00B12319" w:rsidRPr="00B12319">
        <w:t xml:space="preserve"> </w:t>
      </w:r>
      <w:r w:rsidR="00B12319">
        <w:t>e</w:t>
      </w:r>
      <w:r w:rsidR="00B12319" w:rsidRPr="00B12319">
        <w:t>43.75</w:t>
      </w:r>
      <w:r w:rsidR="00B12319">
        <w:t xml:space="preserve"> MHz.</w:t>
      </w:r>
    </w:p>
    <w:p w14:paraId="39F17A2D" w14:textId="0A2075C4" w:rsidR="00177F9F" w:rsidRDefault="00177F9F" w:rsidP="00177F9F">
      <w:r>
        <w:t>Il segnale utile può arrivare da una porzione dell’angolo di azimuth</w:t>
      </w:r>
      <w:r w:rsidRPr="0044126E">
        <w:t xml:space="preserve"> </w:t>
      </w:r>
      <w:r>
        <w:t>compresa tra “</w:t>
      </w:r>
      <w:r w:rsidRPr="00177F9F">
        <w:t>azimuth_start</w:t>
      </w:r>
      <w:r>
        <w:t>” e “a</w:t>
      </w:r>
      <w:r w:rsidRPr="00177F9F">
        <w:t>zimuth_stop</w:t>
      </w:r>
      <w:r>
        <w:t>”. Il range è spazzato con uno step descritto dalla variabile “</w:t>
      </w:r>
      <w:r w:rsidRPr="00177F9F">
        <w:t>azimuth_step</w:t>
      </w:r>
      <w:r>
        <w:t>”.</w:t>
      </w:r>
    </w:p>
    <w:p w14:paraId="5D526E7B" w14:textId="4D72055D" w:rsidR="00177F9F" w:rsidRDefault="00B12319" w:rsidP="0044126E">
      <w:r>
        <w:t>È presente una limitazione però agli angoli di arrivo del segnale interferente: non è contemplato un segnale interferente che si trovi entro “</w:t>
      </w:r>
      <w:r w:rsidRPr="00B12319">
        <w:t>t2j_distance</w:t>
      </w:r>
      <w:r>
        <w:t>”</w:t>
      </w:r>
      <w:r w:rsidR="004A2817">
        <w:t xml:space="preserve"> gradi</w:t>
      </w:r>
      <w:r>
        <w:t xml:space="preserve"> dalla direzione di arrivo </w:t>
      </w:r>
      <w:r w:rsidR="004A2817">
        <w:t>del segnale utile. Per ogni angolo di arrivo del segnale utile, verranno valutate tutte le combinazioni con gli angoli di arrivo del segnale interferente, a meno di un range attorno all’angolo del segnale utile.</w:t>
      </w:r>
    </w:p>
    <w:p w14:paraId="20770C05" w14:textId="23742DB4" w:rsidR="004A2817" w:rsidRDefault="004A2817" w:rsidP="0044126E">
      <w:r>
        <w:t xml:space="preserve">Esempio: </w:t>
      </w:r>
      <w:r>
        <w:br/>
        <w:t>azimuth compreso tra -60° e 60° per segnale utile</w:t>
      </w:r>
      <w:r>
        <w:br/>
        <w:t>azimuth compreso tra -80° e 80° per segnale interferente</w:t>
      </w:r>
      <w:r>
        <w:br/>
        <w:t>t2j_distance = 20°</w:t>
      </w:r>
    </w:p>
    <w:p w14:paraId="66FBB68B" w14:textId="75279BE2" w:rsidR="004A2817" w:rsidRDefault="004A2817" w:rsidP="0044126E">
      <w:r>
        <w:t>Per segnale utile con azimuth = 30°, il range di angoli ammessi per il segnale interferente sarà (-80;10) e (50;80).</w:t>
      </w:r>
    </w:p>
    <w:p w14:paraId="39136F94" w14:textId="77777777" w:rsidR="00EC6261" w:rsidRDefault="00EC6261" w:rsidP="0044126E"/>
    <w:p w14:paraId="5C0C9428" w14:textId="500ADE32" w:rsidR="00EC6261" w:rsidRDefault="00EC6261" w:rsidP="00EC6261">
      <w:r>
        <w:t>Rumore</w:t>
      </w:r>
    </w:p>
    <w:p w14:paraId="2C711940" w14:textId="6BA250C6" w:rsidR="000569A7" w:rsidRDefault="00EC6261" w:rsidP="0044126E">
      <w:r>
        <w:t xml:space="preserve">Al segnale utile e al segnale interferente viene sommato un rumore bianco a media nulla. </w:t>
      </w:r>
      <w:r w:rsidR="000569A7">
        <w:br/>
        <w:t xml:space="preserve">Il rumore viene definito in dB, attraverso il parametro “snr”. Il rumore avrà una potenza tale che il rapporto segnale / rumore con la chirp a frequenza maggiore sarà pari a quanto configurato tramite il parametro “snr”. </w:t>
      </w:r>
      <w:r w:rsidR="000569A7">
        <w:br/>
        <w:t>il parametro “snr” è un vettore: assegnando più valori a questo vettori, verranno generati più dataset con rapporti snr diversi.</w:t>
      </w:r>
    </w:p>
    <w:p w14:paraId="7A4D973C" w14:textId="0B1E8215" w:rsidR="00EC6261" w:rsidRDefault="000569A7" w:rsidP="0044126E">
      <w:r>
        <w:t xml:space="preserve"> </w:t>
      </w:r>
    </w:p>
    <w:p w14:paraId="0D1777FB" w14:textId="179D403F" w:rsidR="004A2817" w:rsidRDefault="004A2817" w:rsidP="0044126E">
      <w:r>
        <w:t>TERZA SEZIONE: GENERAZIONE DATASET</w:t>
      </w:r>
    </w:p>
    <w:p w14:paraId="55F62373" w14:textId="56B4958A" w:rsidR="00EC6261" w:rsidRDefault="00EC6261" w:rsidP="0044126E">
      <w:r>
        <w:t>Il dataset è composto da un certo numero di sample, descritti in seguito. Ciascun sample è composto di 5 attributi, ciascuno nelle rispettive colonne della matrice di dataset:</w:t>
      </w:r>
    </w:p>
    <w:p w14:paraId="02875ADF" w14:textId="721AA7A3" w:rsidR="00EC6261" w:rsidRDefault="00EC6261" w:rsidP="00EC6261">
      <w:pPr>
        <w:pStyle w:val="Paragrafoelenco"/>
        <w:numPr>
          <w:ilvl w:val="0"/>
          <w:numId w:val="1"/>
        </w:numPr>
      </w:pPr>
      <w:r>
        <w:t>Colonna 1: uscita dell’array di antenne, sottoposto a sottocampionamento. Ogni sample è composto di 4 vettori complessi di lunghezza 33'334;</w:t>
      </w:r>
    </w:p>
    <w:p w14:paraId="621BBE33" w14:textId="32D34366" w:rsidR="00EC6261" w:rsidRDefault="00EC6261" w:rsidP="00EC6261">
      <w:pPr>
        <w:pStyle w:val="Paragrafoelenco"/>
        <w:numPr>
          <w:ilvl w:val="0"/>
          <w:numId w:val="1"/>
        </w:numPr>
      </w:pPr>
      <w:r>
        <w:t>Colonna 2: angolo di arrivo del segnale utile in gradi;</w:t>
      </w:r>
    </w:p>
    <w:p w14:paraId="4D6C7710" w14:textId="3C194041" w:rsidR="00EC6261" w:rsidRDefault="00EC6261" w:rsidP="00EC6261">
      <w:pPr>
        <w:pStyle w:val="Paragrafoelenco"/>
        <w:numPr>
          <w:ilvl w:val="0"/>
          <w:numId w:val="1"/>
        </w:numPr>
      </w:pPr>
      <w:r>
        <w:t>Colonna 3: angolo di arrivo del segnale interferente in gradi;</w:t>
      </w:r>
    </w:p>
    <w:p w14:paraId="5047C54B" w14:textId="6A5665F7" w:rsidR="00EC6261" w:rsidRDefault="00EC6261" w:rsidP="00EC6261">
      <w:pPr>
        <w:pStyle w:val="Paragrafoelenco"/>
        <w:numPr>
          <w:ilvl w:val="0"/>
          <w:numId w:val="1"/>
        </w:numPr>
      </w:pPr>
      <w:r>
        <w:t>Colonna 4: frequenza dell’interferente in Hz;</w:t>
      </w:r>
    </w:p>
    <w:p w14:paraId="77284D47" w14:textId="4D01BC6E" w:rsidR="00EC6261" w:rsidRDefault="00EC6261" w:rsidP="00EC6261">
      <w:pPr>
        <w:pStyle w:val="Paragrafoelenco"/>
        <w:numPr>
          <w:ilvl w:val="0"/>
          <w:numId w:val="1"/>
        </w:numPr>
      </w:pPr>
      <w:r>
        <w:t>Colonna 5: presenza o meno dell’interferente. Se ‘0’, nessun interferente, se ‘1’, presente interferente</w:t>
      </w:r>
      <w:r w:rsidR="000569A7">
        <w:t>.</w:t>
      </w:r>
    </w:p>
    <w:p w14:paraId="210F349C" w14:textId="19674D4C" w:rsidR="004A2817" w:rsidRDefault="00EC6261" w:rsidP="0044126E">
      <w:r>
        <w:t>La prima sezione del dataset è composta d</w:t>
      </w:r>
      <w:r w:rsidR="000569A7">
        <w:t>a</w:t>
      </w:r>
      <w:r>
        <w:t>l so</w:t>
      </w:r>
      <w:r w:rsidR="000569A7">
        <w:t>l</w:t>
      </w:r>
      <w:r>
        <w:t xml:space="preserve">o segnale utile, in assenza di interferente. </w:t>
      </w:r>
      <w:r w:rsidR="000569A7">
        <w:br/>
        <w:t>Per ogni chirp nel vettore “f_stop_array” viene generato un sample per ciascun angolo spazzato nel range configurato. Il processo viene ripetuto per ciascun livello di SNR impostato.</w:t>
      </w:r>
    </w:p>
    <w:p w14:paraId="31795348" w14:textId="592E20B2" w:rsidR="000569A7" w:rsidRDefault="000569A7" w:rsidP="0044126E">
      <w:r>
        <w:lastRenderedPageBreak/>
        <w:t>Il numero totale di sample è pari a:</w:t>
      </w:r>
    </w:p>
    <w:p w14:paraId="4B701AEE" w14:textId="1018B781" w:rsidR="000569A7" w:rsidRDefault="000569A7" w:rsidP="0044126E">
      <w:pPr>
        <w:rPr>
          <w:rFonts w:eastAsiaTheme="minorEastAsia"/>
          <w:lang w:val="en-US"/>
        </w:rPr>
      </w:pPr>
      <w:r w:rsidRPr="002A5C09">
        <w:rPr>
          <w:lang w:val="en-US"/>
        </w:rPr>
        <w:t>samples = n_scenarios * snr_length</w:t>
      </w:r>
      <w:r w:rsidR="002A5C09" w:rsidRPr="002A5C09">
        <w:rPr>
          <w:lang w:val="en-US"/>
        </w:rPr>
        <w:t xml:space="preserve"> *</w:t>
      </w:r>
      <w:r w:rsidR="002A5C09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azimat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/>
                <w:lang w:val="en-US"/>
              </w:rPr>
              <m:t>-azimut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stop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azimuth_step</m:t>
            </m:r>
          </m:den>
        </m:f>
        <m:r>
          <w:rPr>
            <w:rFonts w:ascii="Cambria Math" w:hAnsi="Cambria Math"/>
            <w:lang w:val="en-US"/>
          </w:rPr>
          <m:t>+1)</m:t>
        </m:r>
      </m:oMath>
    </w:p>
    <w:p w14:paraId="22765273" w14:textId="73A76C91" w:rsidR="005D1440" w:rsidRDefault="005D1440" w:rsidP="0044126E">
      <w:pPr>
        <w:rPr>
          <w:rFonts w:eastAsiaTheme="minorEastAsia"/>
          <w:lang w:val="en-US"/>
        </w:rPr>
      </w:pPr>
      <w:r w:rsidRPr="005D1440">
        <w:rPr>
          <w:rFonts w:eastAsiaTheme="minorEastAsia"/>
          <w:lang w:val="en-US"/>
        </w:rPr>
        <w:t>Esempio:</w:t>
      </w:r>
      <w:r w:rsidRPr="005D1440">
        <w:rPr>
          <w:rFonts w:eastAsiaTheme="minorEastAsia"/>
          <w:lang w:val="en-US"/>
        </w:rPr>
        <w:br/>
        <w:t xml:space="preserve">f_Stop_array = [150 50 25] </w:t>
      </w:r>
      <w:r w:rsidRPr="005D1440">
        <w:rPr>
          <w:rFonts w:eastAsiaTheme="minorEastAsia"/>
          <w:lang w:val="en-US"/>
        </w:rPr>
        <w:sym w:font="Wingdings" w:char="F0E0"/>
      </w:r>
      <w:r w:rsidRPr="005D1440">
        <w:rPr>
          <w:rFonts w:eastAsiaTheme="minorEastAsia"/>
          <w:lang w:val="en-US"/>
        </w:rPr>
        <w:t xml:space="preserve"> n_scenarios = </w:t>
      </w:r>
      <w:r w:rsidR="00300F14">
        <w:rPr>
          <w:rFonts w:eastAsiaTheme="minorEastAsia"/>
          <w:lang w:val="en-US"/>
        </w:rPr>
        <w:t>3</w:t>
      </w:r>
      <w:r w:rsidRPr="005D1440">
        <w:rPr>
          <w:rFonts w:eastAsiaTheme="minorEastAsia"/>
          <w:lang w:val="en-US"/>
        </w:rPr>
        <w:br/>
        <w:t xml:space="preserve">snr = [20 10] </w:t>
      </w:r>
      <w:r w:rsidRPr="005D1440">
        <w:rPr>
          <w:rFonts w:eastAsiaTheme="minorEastAsia"/>
        </w:rPr>
        <w:sym w:font="Wingdings" w:char="F0E0"/>
      </w:r>
      <w:r w:rsidRPr="005D1440">
        <w:rPr>
          <w:rFonts w:eastAsiaTheme="minorEastAsia"/>
          <w:lang w:val="en-US"/>
        </w:rPr>
        <w:t xml:space="preserve"> snr_length = 2</w:t>
      </w:r>
      <w:r w:rsidRPr="005D1440">
        <w:rPr>
          <w:rFonts w:eastAsiaTheme="minorEastAsia"/>
          <w:lang w:val="en-US"/>
        </w:rPr>
        <w:br/>
        <w:t>azimuth s</w:t>
      </w:r>
      <w:r>
        <w:rPr>
          <w:rFonts w:eastAsiaTheme="minorEastAsia"/>
          <w:lang w:val="en-US"/>
        </w:rPr>
        <w:t>tart = 60</w:t>
      </w:r>
      <w:r>
        <w:rPr>
          <w:rFonts w:eastAsiaTheme="minorEastAsia"/>
          <w:lang w:val="en-US"/>
        </w:rPr>
        <w:br/>
        <w:t>azimuth stop = -60</w:t>
      </w:r>
      <w:r>
        <w:rPr>
          <w:rFonts w:eastAsiaTheme="minorEastAsia"/>
          <w:lang w:val="en-US"/>
        </w:rPr>
        <w:br/>
        <w:t>azimuth step = 0.5</w:t>
      </w:r>
    </w:p>
    <w:p w14:paraId="2C3ED6BF" w14:textId="4CC65F5F" w:rsidR="005D1440" w:rsidRDefault="005D1440" w:rsidP="004412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Samples = </w:t>
      </w:r>
      <w:r w:rsidR="00300F14">
        <w:rPr>
          <w:rFonts w:eastAsiaTheme="minorEastAsia"/>
          <w:lang w:val="en-US"/>
        </w:rPr>
        <w:t>3 * 2 * (240+1) = 1446</w:t>
      </w:r>
    </w:p>
    <w:p w14:paraId="19859BED" w14:textId="77777777" w:rsidR="00300F14" w:rsidRDefault="00300F14" w:rsidP="0044126E">
      <w:pPr>
        <w:rPr>
          <w:rFonts w:eastAsiaTheme="minorEastAsia"/>
          <w:lang w:val="en-US"/>
        </w:rPr>
      </w:pPr>
    </w:p>
    <w:p w14:paraId="7773F812" w14:textId="06273EF4" w:rsidR="00300F14" w:rsidRDefault="00300F14" w:rsidP="0044126E">
      <w:pPr>
        <w:rPr>
          <w:rFonts w:eastAsiaTheme="minorEastAsia"/>
        </w:rPr>
      </w:pPr>
      <w:r w:rsidRPr="00300F14">
        <w:rPr>
          <w:rFonts w:eastAsiaTheme="minorEastAsia"/>
        </w:rPr>
        <w:t>La seconda sezione del dataset è</w:t>
      </w:r>
      <w:r>
        <w:rPr>
          <w:rFonts w:eastAsiaTheme="minorEastAsia"/>
        </w:rPr>
        <w:t xml:space="preserve"> composta da samples in cui al segnale utile è sommato un interferente. Per ciascuna delle casistiche esposte nel punto sopra, vengono generati tanti casi quante sono le possibili direzioni di ciascun segnale interferente. La dimensione del dataset è da moltiplicare quindi per il numero di jammer e per il numero di step che l’interferente impiega per spazzare il range di angoli in azimuth.</w:t>
      </w:r>
    </w:p>
    <w:p w14:paraId="0610B273" w14:textId="77777777" w:rsidR="00300F14" w:rsidRDefault="00300F14" w:rsidP="00300F14">
      <w:r>
        <w:t>Il numero totale di sample è pari a:</w:t>
      </w:r>
    </w:p>
    <w:p w14:paraId="499A901D" w14:textId="246B3996" w:rsidR="00300F14" w:rsidRDefault="00300F14" w:rsidP="00300F14">
      <w:pPr>
        <w:rPr>
          <w:rFonts w:eastAsiaTheme="minorEastAsia"/>
          <w:lang w:val="en-US"/>
        </w:rPr>
      </w:pPr>
      <w:r w:rsidRPr="002A5C09">
        <w:rPr>
          <w:lang w:val="en-US"/>
        </w:rPr>
        <w:t xml:space="preserve">samples = </w:t>
      </w:r>
      <w:r w:rsidRPr="00300F14">
        <w:rPr>
          <w:lang w:val="en-US"/>
        </w:rPr>
        <w:t>n_sin_jammers</w:t>
      </w:r>
      <w:r w:rsidRPr="002A5C09">
        <w:rPr>
          <w:lang w:val="en-US"/>
        </w:rPr>
        <w:t xml:space="preserve"> </w:t>
      </w:r>
      <w:r>
        <w:rPr>
          <w:lang w:val="en-US"/>
        </w:rPr>
        <w:t xml:space="preserve">* n_jammer_steps * </w:t>
      </w:r>
      <w:r w:rsidRPr="002A5C09">
        <w:rPr>
          <w:lang w:val="en-US"/>
        </w:rPr>
        <w:t>n_scenarios * snr_length *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azimat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/>
                <w:lang w:val="en-US"/>
              </w:rPr>
              <m:t>-azimut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stop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azimuth_step</m:t>
            </m:r>
          </m:den>
        </m:f>
        <m:r>
          <w:rPr>
            <w:rFonts w:ascii="Cambria Math" w:hAnsi="Cambria Math"/>
            <w:lang w:val="en-US"/>
          </w:rPr>
          <m:t>+1)</m:t>
        </m:r>
      </m:oMath>
    </w:p>
    <w:p w14:paraId="300A8AB0" w14:textId="18AAB853" w:rsidR="00300F14" w:rsidRDefault="00300F14" w:rsidP="00300F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n_jammer_steps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azim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/>
                <w:lang w:val="en-US"/>
              </w:rPr>
              <m:t>-t2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distance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azimut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stop</m:t>
                </m:r>
              </m:sub>
            </m:sSub>
            <m:r>
              <w:rPr>
                <w:rFonts w:ascii="Cambria Math" w:hAnsi="Cambria Math"/>
                <w:lang w:val="en-US"/>
              </w:rPr>
              <m:t>+t2jdistance)</m:t>
            </m:r>
          </m:num>
          <m:den>
            <m:r>
              <w:rPr>
                <w:rFonts w:ascii="Cambria Math" w:hAnsi="Cambria Math"/>
                <w:lang w:val="en-US"/>
              </w:rPr>
              <m:t>azimuth_step</m:t>
            </m:r>
            <m:r>
              <w:rPr>
                <w:rFonts w:ascii="Cambria Math" w:hAnsi="Cambria Math"/>
                <w:lang w:val="en-US"/>
              </w:rPr>
              <m:t>_j</m:t>
            </m:r>
          </m:den>
        </m:f>
        <m:r>
          <w:rPr>
            <w:rFonts w:ascii="Cambria Math" w:hAnsi="Cambria Math"/>
            <w:lang w:val="en-US"/>
          </w:rPr>
          <m:t>+1)</m:t>
        </m:r>
      </m:oMath>
    </w:p>
    <w:p w14:paraId="55D8D32A" w14:textId="358195A6" w:rsidR="00F20A3F" w:rsidRPr="00300F14" w:rsidRDefault="00300F14" w:rsidP="00300F14">
      <w:pPr>
        <w:rPr>
          <w:rFonts w:eastAsiaTheme="minorEastAsia"/>
        </w:rPr>
      </w:pPr>
      <w:r w:rsidRPr="00300F14">
        <w:rPr>
          <w:rFonts w:eastAsiaTheme="minorEastAsia"/>
        </w:rPr>
        <w:t xml:space="preserve">Prendendo l’esempio esposto sopra e considerando inoltre </w:t>
      </w:r>
      <w:r>
        <w:rPr>
          <w:rFonts w:eastAsiaTheme="minorEastAsia"/>
        </w:rPr>
        <w:t>i parametri:</w:t>
      </w:r>
      <w:r>
        <w:rPr>
          <w:rFonts w:eastAsiaTheme="minorEastAsia"/>
        </w:rPr>
        <w:br/>
      </w:r>
      <w:r w:rsidR="00F20A3F" w:rsidRPr="00747154">
        <w:t>n_sin_jammers</w:t>
      </w:r>
      <w:r w:rsidRPr="00300F14">
        <w:rPr>
          <w:rFonts w:eastAsiaTheme="minorEastAsia"/>
        </w:rPr>
        <w:t xml:space="preserve"> = </w:t>
      </w:r>
      <w:r w:rsidR="00F20A3F">
        <w:rPr>
          <w:rFonts w:eastAsiaTheme="minorEastAsia"/>
        </w:rPr>
        <w:t>3</w:t>
      </w:r>
      <w:r w:rsidRPr="00300F14">
        <w:rPr>
          <w:rFonts w:eastAsiaTheme="minorEastAsia"/>
        </w:rPr>
        <w:br/>
        <w:t xml:space="preserve">azimuth start = </w:t>
      </w:r>
      <w:r w:rsidR="00F20A3F">
        <w:rPr>
          <w:rFonts w:eastAsiaTheme="minorEastAsia"/>
        </w:rPr>
        <w:t>80</w:t>
      </w:r>
      <w:r w:rsidRPr="00300F14">
        <w:rPr>
          <w:rFonts w:eastAsiaTheme="minorEastAsia"/>
        </w:rPr>
        <w:br/>
        <w:t>azimuth stop = -</w:t>
      </w:r>
      <w:r w:rsidR="00F20A3F">
        <w:rPr>
          <w:rFonts w:eastAsiaTheme="minorEastAsia"/>
        </w:rPr>
        <w:t>80</w:t>
      </w:r>
      <w:r w:rsidRPr="00300F14">
        <w:rPr>
          <w:rFonts w:eastAsiaTheme="minorEastAsia"/>
        </w:rPr>
        <w:br/>
        <w:t xml:space="preserve">azimuth step = </w:t>
      </w:r>
      <w:r w:rsidR="00F20A3F">
        <w:rPr>
          <w:rFonts w:eastAsiaTheme="minorEastAsia"/>
        </w:rPr>
        <w:t>1</w:t>
      </w:r>
      <w:r w:rsidR="00F20A3F">
        <w:rPr>
          <w:rFonts w:eastAsiaTheme="minorEastAsia"/>
        </w:rPr>
        <w:br/>
        <w:t>t2j_distance = 20</w:t>
      </w:r>
    </w:p>
    <w:p w14:paraId="791E9D4C" w14:textId="103346C5" w:rsidR="00300F14" w:rsidRDefault="00300F14" w:rsidP="00300F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Samples = 3 * 2 * (240+1) </w:t>
      </w:r>
      <w:r w:rsidR="00F20A3F">
        <w:rPr>
          <w:rFonts w:eastAsiaTheme="minorEastAsia"/>
          <w:lang w:val="en-US"/>
        </w:rPr>
        <w:t>* 3 * (120+1)</w:t>
      </w:r>
      <w:r>
        <w:rPr>
          <w:rFonts w:eastAsiaTheme="minorEastAsia"/>
          <w:lang w:val="en-US"/>
        </w:rPr>
        <w:t xml:space="preserve">= </w:t>
      </w:r>
      <w:r w:rsidR="00F20A3F" w:rsidRPr="00F20A3F">
        <w:rPr>
          <w:rFonts w:eastAsiaTheme="minorEastAsia"/>
          <w:lang w:val="en-US"/>
        </w:rPr>
        <w:t>524.898</w:t>
      </w:r>
    </w:p>
    <w:p w14:paraId="6204AAA6" w14:textId="26856386" w:rsidR="00300F14" w:rsidRPr="00300F14" w:rsidRDefault="00300F14" w:rsidP="0044126E">
      <w:pPr>
        <w:rPr>
          <w:rFonts w:eastAsiaTheme="minorEastAsia"/>
        </w:rPr>
      </w:pPr>
    </w:p>
    <w:sectPr w:rsidR="00300F14" w:rsidRPr="00300F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8C5"/>
    <w:multiLevelType w:val="hybridMultilevel"/>
    <w:tmpl w:val="75A23FBE"/>
    <w:lvl w:ilvl="0" w:tplc="0928B0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6E"/>
    <w:rsid w:val="000569A7"/>
    <w:rsid w:val="00177F9F"/>
    <w:rsid w:val="002A5C09"/>
    <w:rsid w:val="00300F14"/>
    <w:rsid w:val="003A7597"/>
    <w:rsid w:val="0044126E"/>
    <w:rsid w:val="004A2817"/>
    <w:rsid w:val="005D1440"/>
    <w:rsid w:val="0072548B"/>
    <w:rsid w:val="00747154"/>
    <w:rsid w:val="00813D03"/>
    <w:rsid w:val="008677D2"/>
    <w:rsid w:val="008767AE"/>
    <w:rsid w:val="00AF62EB"/>
    <w:rsid w:val="00B12319"/>
    <w:rsid w:val="00CA2BB8"/>
    <w:rsid w:val="00EC6261"/>
    <w:rsid w:val="00F02C38"/>
    <w:rsid w:val="00F2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0B97"/>
  <w15:chartTrackingRefBased/>
  <w15:docId w15:val="{3BA810B4-950B-43BD-8EF6-D4CFA6B6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12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12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12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12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12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12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12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12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12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12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126E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747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29D5-CB0D-4A43-B3C2-9A873513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D'Antonio</dc:creator>
  <cp:keywords/>
  <dc:description/>
  <cp:lastModifiedBy>Lorenzo D'Antonio</cp:lastModifiedBy>
  <cp:revision>2</cp:revision>
  <dcterms:created xsi:type="dcterms:W3CDTF">2025-03-02T19:52:00Z</dcterms:created>
  <dcterms:modified xsi:type="dcterms:W3CDTF">2025-03-02T22:34:00Z</dcterms:modified>
</cp:coreProperties>
</file>