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3550"/>
          <w:sz w:val="48"/>
          <w:szCs w:val="48"/>
        </w:rPr>
        <w:t xml:space="preserve">开发日志</w:t>
      </w:r>
    </w:p>
    <w:p>
      <w:pPr>
        <w:spacing w:after="100" w:before="0"/>
        <w:jc w:val="center"/>
      </w:pPr>
      <w:r>
        <w:rPr>
          <w:color w:val="475569"/>
          <w:sz w:val="24"/>
          <w:szCs w:val="24"/>
        </w:rPr>
        <w:t xml:space="preserve">基于计算机视觉与大语言模型的网球动作智能教练系统</w:t>
      </w:r>
    </w:p>
    <w:p>
      <w:pPr>
        <w:spacing w:after="500" w:before="0"/>
        <w:jc w:val="center"/>
      </w:pPr>
      <w:r>
        <w:rPr>
          <w:color w:val="64748B"/>
          <w:sz w:val="22"/>
          <w:szCs w:val="22"/>
        </w:rPr>
        <w:t xml:space="preserve">开发周期：2026年7月20日 — 2026年7月23日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第零天（课题准备日）— 跟随老师代码示例，学习 AI 应用开发基础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工作计划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阅读老师提供的 Python 示例代码，理解 AI API 调用的基本模式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实践：完成车辆检测程序（vehicle_detector）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实践：完成人脸识别程序（baidu_ai/face_recognition）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实践：完成语言学习 Agent（AILearning/src/demo1）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总结各程序的共性规律，思考能否迁移到体育动作分析场景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工作记录</w:t>
      </w:r>
    </w:p>
    <w:p>
      <w:pPr>
        <w:spacing w:after="80" w:before="80"/>
      </w:pPr>
      <w:r>
        <w:t xml:space="preserve">在老师提供的 Python 代码框架基础上，完成三个练习程序，初步掌握 AI API 调用的基本开发模式。</w:t>
      </w:r>
    </w:p>
    <w:p>
      <w:pPr>
        <w:spacing w:after="80" w:before="80"/>
      </w:pPr>
      <w:r>
        <w:t xml:space="preserve">vehicle_detector：调用通义千问 qwen-vl-max，输入路口照片，识别南北/东西方向车辆数量，配套实现 HTTP 服务接口。理解了多模态"图片+Prompt"输入方式及结构化输出解析。</w:t>
      </w:r>
    </w:p>
    <w:p>
      <w:pPr>
        <w:spacing w:after="80" w:before="80"/>
      </w:pPr>
      <w:r>
        <w:t xml:space="preserve">baidu_ai/face_recognition：基于百度 AIP SDK，实现人脸注册、单人识别、合照群体识别三个功能，结果持久化存储。</w:t>
      </w:r>
    </w:p>
    <w:p>
      <w:pPr>
        <w:spacing w:after="80" w:before="80"/>
      </w:pPr>
      <w:r>
        <w:t xml:space="preserve">语言学习 Agent（demo1）：基于 LLM 实现自适应出题模式，根据上一题作答情况动态调整难度，3-4 题后给出综合评估，支持通义千问和 OpenAI 双 provider。</w:t>
      </w:r>
    </w:p>
    <w:p>
      <w:pPr>
        <w:spacing w:after="80" w:before="80"/>
      </w:pPr>
      <w:r>
        <w:t xml:space="preserve">总结：三个程序的共同结构是"输入→调用AI→解析输出→结构化结果"，与体育动作分析高度吻合，由此萌生了做网球动作智能教练的想法。</w:t>
      </w:r>
    </w:p>
    <w:p>
      <w:pPr>
        <w:spacing w:after="80" w:before="200"/>
      </w:pPr>
      <w:r>
        <w:rPr>
          <w:b/>
          <w:bCs/>
        </w:rPr>
        <w:t xml:space="preserve">提交记录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全天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vehicle_detector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detector.py + server.py，qwen-vl-max车辆计数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全天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baidu_ai/face_recognition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人脸注册/识别/合照群体识别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全天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AILearning/src/demo1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语言学习Agent + 自适应评估模式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第一天（7月20日）— 选题构思与项目初始化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工作计划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从体育动作打分的通用框架出发，确定以网球作为切入场景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规划项目目录结构，搭建 HTTP 服务器骨架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接入百度人体分析 API 完成关键点检测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实现关节角度计算基础版（向量点积法）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搭建前端页面雏形，支持图片上传与结果展示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工作记录</w:t>
      </w:r>
    </w:p>
    <w:p>
      <w:pPr>
        <w:spacing w:after="80" w:before="80"/>
      </w:pPr>
      <w:r>
        <w:t xml:space="preserve">选题思考：人体姿态估计技术已在篮球、体操等运动中有所应用，核心思路是"关键点→关节角度→与标准模板对比"，这套框架在逻辑上是通用的。</w:t>
      </w:r>
    </w:p>
    <w:p>
      <w:pPr>
        <w:spacing w:after="80" w:before="80"/>
      </w:pPr>
      <w:r>
        <w:t xml:space="preserve">选择网球的原因：动作技术规范明确、业余爱好者群体大、专业教练资源稀缺、现有智能分析工具极少，痛点真实。</w:t>
      </w:r>
    </w:p>
    <w:p>
      <w:pPr>
        <w:spacing w:after="80" w:before="80"/>
      </w:pPr>
      <w:r>
        <w:t xml:space="preserve">技术路线确定：双引擎架构（百度API在线+MediaPipe离线），两套方案统一输出17点格式，后续模块无需感知检测来源。</w:t>
      </w:r>
    </w:p>
    <w:p>
      <w:pPr>
        <w:spacing w:after="80" w:before="80"/>
      </w:pPr>
      <w:r>
        <w:t xml:space="preserve">14:22 完成首次提交，建立项目骨架：server.py（HTTP路由）、keypoint.py（百度API）、mediapipe_keypoint.py（本地模型）、analyzer.py（角度计算）、data.py（常量定义）、templates.py（模板管理）、前端三件套。</w:t>
      </w:r>
    </w:p>
    <w:p>
      <w:pPr>
        <w:spacing w:after="80" w:before="80"/>
      </w:pPr>
      <w:r>
        <w:t xml:space="preserve">当日新增21个文件，1256行代码。</w:t>
      </w:r>
    </w:p>
    <w:p>
      <w:pPr>
        <w:spacing w:after="80" w:before="200"/>
      </w:pPr>
      <w:r>
        <w:rPr>
          <w:b/>
          <w:bCs/>
        </w:rPr>
        <w:t xml:space="preserve">提交记录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14:22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Initial commit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项目骨架，21文件 +1256行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18:00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docs: README完善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安装与使用说明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第二天（7月21日上午）— 核心算法实现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工作计划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完整实现关节角度计算，支持2D/3D双模式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实现模板管理：多次训练加权均值合并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实现逐角度对比，生成问题列表并按严重程度排序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实现线性评分初版，验证系统端到端流程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工作记录</w:t>
      </w:r>
    </w:p>
    <w:p>
      <w:pPr>
        <w:spacing w:after="80" w:before="80"/>
      </w:pPr>
      <w:r>
        <w:t xml:space="preserve">calc_angle()：以关节顶点b为原点，构造BA、BC向量，用向量点积公式计算夹角。设置max/min夹紧防止浮点误差越界，use_3d=True时引入z轴分量。</w:t>
      </w:r>
    </w:p>
    <w:p>
      <w:pPr>
        <w:spacing w:after="80" w:before="80"/>
      </w:pPr>
      <w:r>
        <w:t xml:space="preserve">extract_angles()：遍历ANGLE_DEFS批量计算7个核心角度（上肢4个、下肢2个、躯干1个）。</w:t>
      </w:r>
    </w:p>
    <w:p>
      <w:pPr>
        <w:spacing w:after="80" w:before="80"/>
      </w:pPr>
      <w:r>
        <w:t xml:space="preserve">compare_to_template()：逐角度对比，超出容差生成问题条目，附带改进建议文本，按严重程度排序。</w:t>
      </w:r>
    </w:p>
    <w:p>
      <w:pPr>
        <w:spacing w:after="80" w:before="80"/>
      </w:pPr>
      <w:r>
        <w:t xml:space="preserve">save_template()：新动作直接存储，已有动作按加权均值公式合并，多次训练样本均匀融合。</w:t>
      </w:r>
    </w:p>
    <w:p>
      <w:pPr>
        <w:spacing w:after="80" w:before="80"/>
      </w:pPr>
      <w:r>
        <w:t xml:space="preserve">下午录入初始模板数据：正手击球、反手击球、发球等基础动作。</w:t>
      </w:r>
    </w:p>
    <w:p>
      <w:pPr>
        <w:spacing w:after="80" w:before="200"/>
      </w:pPr>
      <w:r>
        <w:rPr>
          <w:b/>
          <w:bCs/>
        </w:rPr>
        <w:t xml:space="preserve">提交记录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全天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analyzer.py核心函数实现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角度计算、模板匹配、问题列表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下午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录入模板数据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tennis_templates.json初始版本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第三天（7月21日下午-晚上）— 历史追踪与语义分析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工作计划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t xml:space="preserve">新增 history.py：持久化保存每次评估记录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t xml:space="preserve">前端新增进步曲线Tab，使用Chart.js绘制折线图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t xml:space="preserve">接入通义千问 qwen-vl-max，实现视觉语义分析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t xml:space="preserve">优化VL Prompt，覆盖握拍、击球点等5个分析维度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工作记录</w:t>
      </w:r>
    </w:p>
    <w:p>
      <w:pPr>
        <w:spacing w:after="80" w:before="80"/>
      </w:pPr>
      <w:r>
        <w:t xml:space="preserve">20:45 提交 feat: add history tracking and progress chart。</w:t>
      </w:r>
    </w:p>
    <w:p>
      <w:pPr>
        <w:spacing w:after="80" w:before="80"/>
      </w:pPr>
      <w:r>
        <w:t xml:space="preserve">history.py：采用JSON文件存储（无需数据库），按学员分组，每条记录含时间戳、动作类型、评分、角度、问题列表。新增三个API接口。</w:t>
      </w:r>
    </w:p>
    <w:p>
      <w:pPr>
        <w:spacing w:after="80" w:before="80"/>
      </w:pPr>
      <w:r>
        <w:t xml:space="preserve">进步曲线：Chart.js折线图，横轴时间，纵轴得分，鼠标悬停显示动作类型与问题数，支持按学员筛选。</w:t>
      </w:r>
    </w:p>
    <w:p>
      <w:pPr>
        <w:spacing w:after="80" w:before="80"/>
      </w:pPr>
      <w:r>
        <w:t xml:space="preserve">VL语义分析：调用qwen-vl-max，Prompt覆盖5个维度：握拍方式、击球点位置、击球点偏差影响、眼神头部、最重要改进建议。设计为可选模块，无API Key时自动跳过。</w:t>
      </w:r>
    </w:p>
    <w:p>
      <w:pPr>
        <w:spacing w:after="80" w:before="200"/>
      </w:pPr>
      <w:r>
        <w:rPr>
          <w:b/>
          <w:bCs/>
        </w:rPr>
        <w:t xml:space="preserve">提交记录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20:45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feat: history &amp; progress chart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history.py +69行，前端 +120行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21:30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docs: 研究文档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开题报告、流程图等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data: 样本数据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history.json初始化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第四天（7月22日）— 算法升级与流程图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工作计划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t xml:space="preserve">升级为加权RMSE匹配：肩角2.5、肘角2.0权重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t xml:space="preserve">升级为非线性平方惩罚评分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t xml:space="preserve">绘制系统流程图，整理技术路线文档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工作记录</w:t>
      </w:r>
    </w:p>
    <w:p>
      <w:pPr>
        <w:spacing w:after="80" w:before="80"/>
      </w:pPr>
      <w:r>
        <w:t xml:space="preserve">12:59 提交 feat: weighted RMSE matching and nonlinear scoring，是算法层面最重要的一次升级。</w:t>
      </w:r>
    </w:p>
    <w:p>
      <w:pPr>
        <w:spacing w:after="80" w:before="80"/>
      </w:pPr>
      <w:r>
        <w:t xml:space="preserve">加权RMSE：RMSE = √(Σwᵢ(θᵢ-θᵢ*)² / Σwᵢ)，重要关节对匹配结果影响更大，动作阶段识别准确率明显提升。</w:t>
      </w:r>
    </w:p>
    <w:p>
      <w:pPr>
        <w:spacing w:after="80" w:before="80"/>
      </w:pPr>
      <w:r>
        <w:t xml:space="preserve">非线性评分：ratio = |偏差|/阈值，penalty += w × min(ratio², 4)，单角度上限4倍防止一个极端角度压垮总分。score = 100 × (1 - penalty/max_penalty)。</w:t>
      </w:r>
    </w:p>
    <w:p>
      <w:pPr>
        <w:spacing w:after="80" w:before="80"/>
      </w:pPr>
      <w:r>
        <w:t xml:space="preserve">问题列表按 权重×|偏差| 降序排列，最关键问题优先展示。</w:t>
      </w:r>
    </w:p>
    <w:p>
      <w:pPr>
        <w:spacing w:after="80" w:before="80"/>
      </w:pPr>
      <w:r>
        <w:t xml:space="preserve">绘制系统流程图（训练路径+评估路径双分支），为答辩材料准备图表。</w:t>
      </w:r>
    </w:p>
    <w:p>
      <w:pPr>
        <w:spacing w:after="80" w:before="200"/>
      </w:pPr>
      <w:r>
        <w:rPr>
          <w:b/>
          <w:bCs/>
        </w:rPr>
        <w:t xml:space="preserve">提交记录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12:59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feat: weighted RMSE + nonlinear scoring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analyzer.py +47行，data.py +12行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14:20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docs: 流程图v1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双分支结构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16:05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docs: 流程图v2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图例与算法标注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第五天（7月23日）— 视频模块、Bug修复与实验验证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工作计划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t xml:space="preserve">完整实现 video_analyzer.py：帧提取、逐帧分析、多帧聚合、批量训练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t xml:space="preserve">修复三个已知后端Bug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t xml:space="preserve">前端新增"上传下一个"按钮，视频评估新增拍摄角度选项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t xml:space="preserve">编写测试脚本，完成四组实验验证（共80次测试）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t xml:space="preserve">代码整理收尾</w:t>
      </w:r>
    </w:p>
    <w:p>
      <w:pPr>
        <w:pStyle w:val="Heading2"/>
        <w:spacing w:after="120" w:before="240"/>
      </w:pPr>
      <w:r>
        <w:rPr>
          <w:b/>
          <w:bCs/>
        </w:rPr>
        <w:t xml:space="preserve">工作记录</w:t>
      </w:r>
    </w:p>
    <w:p>
      <w:pPr>
        <w:spacing w:after="80" w:before="80"/>
      </w:pPr>
      <w:r>
        <w:t xml:space="preserve">19:37 完成大体量提交，14个文件，新增约1700行。</w:t>
      </w:r>
    </w:p>
    <w:p>
      <w:pPr>
        <w:spacing w:after="80" w:before="80"/>
      </w:pPr>
      <w:r>
        <w:t xml:space="preserve">video_analyzer.py：extract_frames() 均匀采样视频帧，analyze_video_frames() 逐帧检测分析，train_from_video() 支持均值/最高分帧/第一帧三种策略，batch_train_from_video() 一次训练多动作阶段。</w:t>
      </w:r>
    </w:p>
    <w:p>
      <w:pPr>
        <w:spacing w:after="80" w:before="80"/>
      </w:pPr>
      <w:r>
        <w:t xml:space="preserve">Bug1：base64变量遮蔽全局模块，改用video_bytes变量名解决。</w:t>
      </w:r>
    </w:p>
    <w:p>
      <w:pPr>
        <w:spacing w:after="80" w:before="80"/>
      </w:pPr>
      <w:r>
        <w:t xml:space="preserve">Bug2：float|None语法不兼容Python 3.9，改用Optional[float]解决。</w:t>
      </w:r>
    </w:p>
    <w:p>
      <w:pPr>
        <w:spacing w:after="80" w:before="80"/>
      </w:pPr>
      <w:r>
        <w:t xml:space="preserve">Bug3：dict对象用属性访问方式，改为字典键访问解决。</w:t>
      </w:r>
    </w:p>
    <w:p>
      <w:pPr>
        <w:spacing w:after="80" w:before="80"/>
      </w:pPr>
      <w:r>
        <w:t xml:space="preserve">四组实验（图片/视频 × 规范/不规范）：实验一100分、实验二68分、实验三82.2分（最佳帧97分）、实验四62.8分。80次测试成功76次，成功率95%。</w:t>
      </w:r>
    </w:p>
    <w:p>
      <w:pPr>
        <w:spacing w:after="80" w:before="200"/>
      </w:pPr>
      <w:r>
        <w:rPr>
          <w:b/>
          <w:bCs/>
        </w:rPr>
        <w:t xml:space="preserve">提交记录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提交说明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19:37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fix: 视频分析+前端功能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video_analyzer.py +471行，server.py +249行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21:15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refactor: 代码整理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测试文件移入tests/，固定端口8080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5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5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2026-07-28T13:50:24.018Z</dcterms:created>
  <dcterms:modified xsi:type="dcterms:W3CDTF">2026-07-28T13:50:24.019Z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