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434343"/>
        </w:rPr>
      </w:pPr>
      <w:r w:rsidDel="00000000" w:rsidR="00000000" w:rsidRPr="00000000">
        <w:rPr>
          <w:b w:val="1"/>
          <w:color w:val="434343"/>
          <w:rtl w:val="0"/>
        </w:rPr>
        <w:t xml:space="preserve">Phoenix</w:t>
      </w:r>
      <w:r w:rsidDel="00000000" w:rsidR="00000000" w:rsidRPr="00000000">
        <w:rPr>
          <w:color w:val="434343"/>
          <w:rtl w:val="0"/>
        </w:rPr>
        <w:t xml:space="preserve"> hcbb</w:t>
      </w:r>
    </w:p>
    <w:p w:rsidR="00000000" w:rsidDel="00000000" w:rsidP="00000000" w:rsidRDefault="00000000" w:rsidRPr="00000000" w14:paraId="00000002">
      <w:pPr>
        <w:spacing w:line="360" w:lineRule="auto"/>
        <w:rPr>
          <w:color w:val="434343"/>
        </w:rPr>
      </w:pPr>
      <w:r w:rsidDel="00000000" w:rsidR="00000000" w:rsidRPr="00000000">
        <w:rPr>
          <w:rtl w:val="0"/>
        </w:rPr>
      </w:r>
    </w:p>
    <w:p w:rsidR="00000000" w:rsidDel="00000000" w:rsidP="00000000" w:rsidRDefault="00000000" w:rsidRPr="00000000" w14:paraId="00000003">
      <w:pPr>
        <w:spacing w:line="360" w:lineRule="auto"/>
        <w:rPr>
          <w:color w:val="434343"/>
        </w:rPr>
      </w:pPr>
      <w:r w:rsidDel="00000000" w:rsidR="00000000" w:rsidRPr="00000000">
        <w:rPr>
          <w:rtl w:val="0"/>
        </w:rPr>
      </w:r>
    </w:p>
    <w:p w:rsidR="00000000" w:rsidDel="00000000" w:rsidP="00000000" w:rsidRDefault="00000000" w:rsidRPr="00000000" w14:paraId="00000004">
      <w:pPr>
        <w:spacing w:line="360" w:lineRule="auto"/>
        <w:rPr>
          <w:color w:val="434343"/>
        </w:rPr>
      </w:pPr>
      <w:r w:rsidDel="00000000" w:rsidR="00000000" w:rsidRPr="00000000">
        <w:rPr>
          <w:color w:val="434343"/>
          <w:rtl w:val="0"/>
        </w:rPr>
        <w:t xml:space="preserve">Assignment: Option 2</w:t>
      </w:r>
    </w:p>
    <w:p w:rsidR="00000000" w:rsidDel="00000000" w:rsidP="00000000" w:rsidRDefault="00000000" w:rsidRPr="00000000" w14:paraId="00000005">
      <w:pPr>
        <w:spacing w:line="360" w:lineRule="auto"/>
        <w:rPr>
          <w:color w:val="434343"/>
        </w:rPr>
      </w:pPr>
      <w:r w:rsidDel="00000000" w:rsidR="00000000" w:rsidRPr="00000000">
        <w:rPr>
          <w:rtl w:val="0"/>
        </w:rPr>
      </w:r>
    </w:p>
    <w:p w:rsidR="00000000" w:rsidDel="00000000" w:rsidP="00000000" w:rsidRDefault="00000000" w:rsidRPr="00000000" w14:paraId="00000006">
      <w:pPr>
        <w:numPr>
          <w:ilvl w:val="0"/>
          <w:numId w:val="24"/>
        </w:numPr>
        <w:shd w:fill="ffffff" w:val="clear"/>
        <w:spacing w:after="0" w:before="220" w:line="360" w:lineRule="auto"/>
        <w:ind w:left="720" w:hanging="360"/>
        <w:rPr>
          <w:color w:val="434343"/>
        </w:rPr>
      </w:pPr>
      <w:r w:rsidDel="00000000" w:rsidR="00000000" w:rsidRPr="00000000">
        <w:rPr>
          <w:b w:val="1"/>
          <w:color w:val="434343"/>
          <w:sz w:val="21"/>
          <w:szCs w:val="21"/>
          <w:rtl w:val="0"/>
        </w:rPr>
        <w:t xml:space="preserve">Physician &amp; Other Supplier</w:t>
      </w:r>
      <w:r w:rsidDel="00000000" w:rsidR="00000000" w:rsidRPr="00000000">
        <w:rPr>
          <w:b w:val="1"/>
          <w:color w:val="434343"/>
          <w:sz w:val="24"/>
          <w:szCs w:val="24"/>
          <w:u w:val="single"/>
          <w:rtl w:val="0"/>
        </w:rPr>
        <w:t xml:space="preserve"> </w:t>
      </w:r>
      <w:r w:rsidDel="00000000" w:rsidR="00000000" w:rsidRPr="00000000">
        <w:rPr>
          <w:b w:val="1"/>
          <w:color w:val="434343"/>
          <w:sz w:val="24"/>
          <w:szCs w:val="24"/>
          <w:highlight w:val="yellow"/>
          <w:u w:val="single"/>
          <w:rtl w:val="0"/>
        </w:rPr>
        <w:t xml:space="preserve">Payments</w:t>
      </w:r>
      <w:r w:rsidDel="00000000" w:rsidR="00000000" w:rsidRPr="00000000">
        <w:rPr>
          <w:b w:val="1"/>
          <w:color w:val="434343"/>
          <w:sz w:val="24"/>
          <w:szCs w:val="24"/>
          <w:u w:val="single"/>
          <w:rtl w:val="0"/>
        </w:rPr>
        <w:t xml:space="preserve">  </w:t>
      </w:r>
      <w:r w:rsidDel="00000000" w:rsidR="00000000" w:rsidRPr="00000000">
        <w:rPr>
          <w:b w:val="1"/>
          <w:i w:val="1"/>
          <w:color w:val="0000ff"/>
          <w:sz w:val="20"/>
          <w:szCs w:val="20"/>
          <w:u w:val="single"/>
          <w:rtl w:val="0"/>
        </w:rPr>
        <w:t xml:space="preserve">-- 2015, 2016 and 2017 (pickled)</w:t>
      </w:r>
      <w:r w:rsidDel="00000000" w:rsidR="00000000" w:rsidRPr="00000000">
        <w:rPr>
          <w:i w:val="1"/>
          <w:color w:val="0000ff"/>
          <w:sz w:val="20"/>
          <w:szCs w:val="20"/>
          <w:rtl w:val="0"/>
        </w:rPr>
        <w:br w:type="textWrapping"/>
      </w:r>
      <w:r w:rsidDel="00000000" w:rsidR="00000000" w:rsidRPr="00000000">
        <w:rPr>
          <w:b w:val="1"/>
          <w:i w:val="1"/>
          <w:color w:val="0000ff"/>
          <w:sz w:val="20"/>
          <w:szCs w:val="20"/>
          <w:rtl w:val="0"/>
        </w:rPr>
        <w:t xml:space="preserve">“Provider Utilization File” - slides pgs. 10-20 </w:t>
      </w:r>
      <w:hyperlink r:id="rId6">
        <w:r w:rsidDel="00000000" w:rsidR="00000000" w:rsidRPr="00000000">
          <w:rPr>
            <w:color w:val="296eaa"/>
            <w:sz w:val="21"/>
            <w:szCs w:val="21"/>
            <w:u w:val="single"/>
            <w:rtl w:val="0"/>
          </w:rPr>
          <w:t xml:space="preserve">https://www.cms.gov/Research-Statistics-Data-and-Systems/Statistics-Trends-and-Reports/Medicare-Provider-Charge-Data/Physician-and-Other-Supplier2017</w:t>
          <w:br w:type="textWrapping"/>
        </w:r>
      </w:hyperlink>
      <w:r w:rsidDel="00000000" w:rsidR="00000000" w:rsidRPr="00000000">
        <w:rPr>
          <w:color w:val="434343"/>
          <w:sz w:val="21"/>
          <w:szCs w:val="21"/>
          <w:rtl w:val="0"/>
        </w:rPr>
        <w:t xml:space="preserve">Downloaded in class_notebook pickles_and_chunks</w:t>
        <w:br w:type="textWrapping"/>
        <w:t xml:space="preserve">Only saved the resulting pickle file to data in HCBB repo</w:t>
      </w:r>
    </w:p>
    <w:p w:rsidR="00000000" w:rsidDel="00000000" w:rsidP="00000000" w:rsidRDefault="00000000" w:rsidRPr="00000000" w14:paraId="00000007">
      <w:pPr>
        <w:numPr>
          <w:ilvl w:val="0"/>
          <w:numId w:val="1"/>
        </w:numPr>
        <w:shd w:fill="ffffff" w:val="clear"/>
        <w:spacing w:after="200" w:before="0" w:line="360" w:lineRule="auto"/>
        <w:ind w:left="720" w:hanging="360"/>
        <w:rPr>
          <w:color w:val="434343"/>
        </w:rPr>
      </w:pPr>
      <w:r w:rsidDel="00000000" w:rsidR="00000000" w:rsidRPr="00000000">
        <w:rPr>
          <w:b w:val="1"/>
          <w:color w:val="434343"/>
          <w:sz w:val="21"/>
          <w:szCs w:val="21"/>
          <w:rtl w:val="0"/>
        </w:rPr>
        <w:t xml:space="preserve">Detailed Data </w:t>
      </w:r>
      <w:r w:rsidDel="00000000" w:rsidR="00000000" w:rsidRPr="00000000">
        <w:rPr>
          <w:b w:val="1"/>
          <w:color w:val="434343"/>
          <w:sz w:val="24"/>
          <w:szCs w:val="24"/>
          <w:highlight w:val="yellow"/>
          <w:u w:val="single"/>
          <w:rtl w:val="0"/>
        </w:rPr>
        <w:t xml:space="preserve">Hospital</w:t>
      </w:r>
      <w:r w:rsidDel="00000000" w:rsidR="00000000" w:rsidRPr="00000000">
        <w:rPr>
          <w:b w:val="1"/>
          <w:color w:val="434343"/>
          <w:sz w:val="20"/>
          <w:szCs w:val="20"/>
          <w:highlight w:val="yellow"/>
          <w:rtl w:val="0"/>
        </w:rPr>
        <w:t xml:space="preserve"> </w:t>
      </w:r>
      <w:r w:rsidDel="00000000" w:rsidR="00000000" w:rsidRPr="00000000">
        <w:rPr>
          <w:b w:val="1"/>
          <w:color w:val="434343"/>
          <w:sz w:val="20"/>
          <w:szCs w:val="20"/>
          <w:rtl w:val="0"/>
        </w:rPr>
        <w:t xml:space="preserve">Outpatient</w:t>
      </w:r>
      <w:r w:rsidDel="00000000" w:rsidR="00000000" w:rsidRPr="00000000">
        <w:rPr>
          <w:b w:val="1"/>
          <w:color w:val="434343"/>
          <w:sz w:val="21"/>
          <w:szCs w:val="21"/>
          <w:rtl w:val="0"/>
        </w:rPr>
        <w:br w:type="textWrapping"/>
      </w:r>
      <w:hyperlink r:id="rId7">
        <w:r w:rsidDel="00000000" w:rsidR="00000000" w:rsidRPr="00000000">
          <w:rPr>
            <w:color w:val="296eaa"/>
            <w:sz w:val="21"/>
            <w:szCs w:val="21"/>
            <w:u w:val="single"/>
            <w:rtl w:val="0"/>
          </w:rPr>
          <w:t xml:space="preserve">https://www.cms.gov/Research-Statistics-Data-and-Systems/Statistics-Trends-and-Reports/Medicare-Provider-Charge-Data/Outpatient</w:t>
        </w:r>
      </w:hyperlink>
      <w:r w:rsidDel="00000000" w:rsidR="00000000" w:rsidRPr="00000000">
        <w:rPr>
          <w:rtl w:val="0"/>
        </w:rPr>
      </w:r>
    </w:p>
    <w:p w:rsidR="00000000" w:rsidDel="00000000" w:rsidP="00000000" w:rsidRDefault="00000000" w:rsidRPr="00000000" w14:paraId="00000008">
      <w:pPr>
        <w:numPr>
          <w:ilvl w:val="0"/>
          <w:numId w:val="7"/>
        </w:numPr>
        <w:shd w:fill="ffffff" w:val="clear"/>
        <w:spacing w:after="200" w:before="0" w:line="360" w:lineRule="auto"/>
        <w:ind w:left="720" w:hanging="360"/>
        <w:rPr>
          <w:color w:val="434343"/>
        </w:rPr>
      </w:pPr>
      <w:r w:rsidDel="00000000" w:rsidR="00000000" w:rsidRPr="00000000">
        <w:rPr>
          <w:b w:val="1"/>
          <w:color w:val="434343"/>
          <w:sz w:val="21"/>
          <w:szCs w:val="21"/>
          <w:rtl w:val="0"/>
        </w:rPr>
        <w:t xml:space="preserve">Detailed Data </w:t>
      </w:r>
      <w:r w:rsidDel="00000000" w:rsidR="00000000" w:rsidRPr="00000000">
        <w:rPr>
          <w:b w:val="1"/>
          <w:color w:val="434343"/>
          <w:sz w:val="24"/>
          <w:szCs w:val="24"/>
          <w:highlight w:val="yellow"/>
          <w:u w:val="single"/>
          <w:rtl w:val="0"/>
        </w:rPr>
        <w:t xml:space="preserve">APC to CPT</w:t>
      </w:r>
      <w:r w:rsidDel="00000000" w:rsidR="00000000" w:rsidRPr="00000000">
        <w:rPr>
          <w:b w:val="1"/>
          <w:color w:val="434343"/>
          <w:sz w:val="21"/>
          <w:szCs w:val="21"/>
          <w:rtl w:val="0"/>
        </w:rPr>
        <w:t xml:space="preserve">/HCPCS crosswalk, Addendum B – January 2020 (correction files aren't necessary)</w:t>
        <w:br w:type="textWrapping"/>
      </w:r>
      <w:hyperlink r:id="rId8">
        <w:r w:rsidDel="00000000" w:rsidR="00000000" w:rsidRPr="00000000">
          <w:rPr>
            <w:color w:val="296eaa"/>
            <w:sz w:val="21"/>
            <w:szCs w:val="21"/>
            <w:u w:val="single"/>
            <w:rtl w:val="0"/>
          </w:rPr>
          <w:t xml:space="preserve">https://www.cms.gov/Medicare/Medicare-Fee-for-Service-Payment/HospitalOutpatientPPS/Addendum-A-and-Addendum-B-Updates</w:t>
        </w:r>
      </w:hyperlink>
      <w:r w:rsidDel="00000000" w:rsidR="00000000" w:rsidRPr="00000000">
        <w:rPr>
          <w:rtl w:val="0"/>
        </w:rPr>
      </w:r>
    </w:p>
    <w:p w:rsidR="00000000" w:rsidDel="00000000" w:rsidP="00000000" w:rsidRDefault="00000000" w:rsidRPr="00000000" w14:paraId="00000009">
      <w:pPr>
        <w:numPr>
          <w:ilvl w:val="0"/>
          <w:numId w:val="32"/>
        </w:numPr>
        <w:shd w:fill="ffffff" w:val="clear"/>
        <w:spacing w:after="200" w:afterAutospacing="0" w:before="0" w:line="360" w:lineRule="auto"/>
        <w:ind w:left="720" w:hanging="360"/>
        <w:rPr>
          <w:color w:val="434343"/>
        </w:rPr>
      </w:pPr>
      <w:r w:rsidDel="00000000" w:rsidR="00000000" w:rsidRPr="00000000">
        <w:rPr>
          <w:b w:val="1"/>
          <w:color w:val="434343"/>
          <w:sz w:val="24"/>
          <w:szCs w:val="24"/>
          <w:highlight w:val="yellow"/>
          <w:rtl w:val="0"/>
        </w:rPr>
        <w:t xml:space="preserve">Zip Code to CBSA</w:t>
      </w:r>
      <w:r w:rsidDel="00000000" w:rsidR="00000000" w:rsidRPr="00000000">
        <w:rPr>
          <w:color w:val="434343"/>
          <w:sz w:val="21"/>
          <w:szCs w:val="21"/>
          <w:rtl w:val="0"/>
        </w:rPr>
        <w:br w:type="textWrapping"/>
      </w:r>
      <w:hyperlink r:id="rId9">
        <w:r w:rsidDel="00000000" w:rsidR="00000000" w:rsidRPr="00000000">
          <w:rPr>
            <w:color w:val="296eaa"/>
            <w:sz w:val="21"/>
            <w:szCs w:val="21"/>
            <w:u w:val="single"/>
            <w:rtl w:val="0"/>
          </w:rPr>
          <w:t xml:space="preserve">https://www.huduser.gov/portal/datasets/usps_crosswalk.html</w:t>
        </w:r>
      </w:hyperlink>
      <w:r w:rsidDel="00000000" w:rsidR="00000000" w:rsidRPr="00000000">
        <w:rPr>
          <w:rtl w:val="0"/>
        </w:rPr>
      </w:r>
    </w:p>
    <w:p w:rsidR="00000000" w:rsidDel="00000000" w:rsidP="00000000" w:rsidRDefault="00000000" w:rsidRPr="00000000" w14:paraId="0000000A">
      <w:pPr>
        <w:numPr>
          <w:ilvl w:val="0"/>
          <w:numId w:val="26"/>
        </w:numPr>
        <w:shd w:fill="ffffff" w:val="clear"/>
        <w:spacing w:after="140" w:before="200" w:beforeAutospacing="0" w:line="360" w:lineRule="auto"/>
        <w:ind w:left="720" w:hanging="360"/>
        <w:rPr>
          <w:color w:val="434343"/>
        </w:rPr>
      </w:pPr>
      <w:r w:rsidDel="00000000" w:rsidR="00000000" w:rsidRPr="00000000">
        <w:rPr>
          <w:b w:val="1"/>
          <w:color w:val="434343"/>
          <w:sz w:val="21"/>
          <w:szCs w:val="21"/>
          <w:rtl w:val="0"/>
        </w:rPr>
        <w:t xml:space="preserve">Other</w:t>
      </w:r>
      <w:r w:rsidDel="00000000" w:rsidR="00000000" w:rsidRPr="00000000">
        <w:rPr>
          <w:color w:val="434343"/>
          <w:sz w:val="21"/>
          <w:szCs w:val="21"/>
          <w:rtl w:val="0"/>
        </w:rPr>
        <w:t xml:space="preserve"> </w:t>
      </w:r>
      <w:hyperlink r:id="rId10">
        <w:r w:rsidDel="00000000" w:rsidR="00000000" w:rsidRPr="00000000">
          <w:rPr>
            <w:color w:val="296eaa"/>
            <w:sz w:val="21"/>
            <w:szCs w:val="21"/>
            <w:u w:val="single"/>
            <w:rtl w:val="0"/>
          </w:rPr>
          <w:t xml:space="preserve">https://Data.CMS.gov</w:t>
        </w:r>
      </w:hyperlink>
      <w:r w:rsidDel="00000000" w:rsidR="00000000" w:rsidRPr="00000000">
        <w:rPr>
          <w:rtl w:val="0"/>
        </w:rPr>
      </w:r>
    </w:p>
    <w:p w:rsidR="00000000" w:rsidDel="00000000" w:rsidP="00000000" w:rsidRDefault="00000000" w:rsidRPr="00000000" w14:paraId="0000000B">
      <w:pPr>
        <w:spacing w:line="360" w:lineRule="auto"/>
        <w:rPr>
          <w:color w:val="434343"/>
          <w:sz w:val="21"/>
          <w:szCs w:val="21"/>
          <w:highlight w:val="white"/>
        </w:rPr>
      </w:pPr>
      <w:r w:rsidDel="00000000" w:rsidR="00000000" w:rsidRPr="00000000">
        <w:rPr>
          <w:rtl w:val="0"/>
        </w:rPr>
      </w:r>
    </w:p>
    <w:p w:rsidR="00000000" w:rsidDel="00000000" w:rsidP="00000000" w:rsidRDefault="00000000" w:rsidRPr="00000000" w14:paraId="0000000C">
      <w:pPr>
        <w:spacing w:line="360" w:lineRule="auto"/>
        <w:rPr>
          <w:color w:val="434343"/>
        </w:rPr>
      </w:pPr>
      <w:r w:rsidDel="00000000" w:rsidR="00000000" w:rsidRPr="00000000">
        <w:rPr>
          <w:rtl w:val="0"/>
        </w:rPr>
      </w:r>
    </w:p>
    <w:p w:rsidR="00000000" w:rsidDel="00000000" w:rsidP="00000000" w:rsidRDefault="00000000" w:rsidRPr="00000000" w14:paraId="0000000D">
      <w:pPr>
        <w:spacing w:line="360" w:lineRule="auto"/>
        <w:rPr>
          <w:b w:val="1"/>
          <w:color w:val="434343"/>
          <w:highlight w:val="cyan"/>
        </w:rPr>
      </w:pPr>
      <w:r w:rsidDel="00000000" w:rsidR="00000000" w:rsidRPr="00000000">
        <w:rPr>
          <w:b w:val="1"/>
          <w:color w:val="434343"/>
          <w:highlight w:val="cyan"/>
          <w:rtl w:val="0"/>
        </w:rPr>
        <w:t xml:space="preserve">Goals: </w:t>
      </w:r>
    </w:p>
    <w:p w:rsidR="00000000" w:rsidDel="00000000" w:rsidP="00000000" w:rsidRDefault="00000000" w:rsidRPr="00000000" w14:paraId="0000000E">
      <w:pPr>
        <w:spacing w:line="360" w:lineRule="auto"/>
        <w:ind w:left="0" w:firstLine="0"/>
        <w:rPr>
          <w:b w:val="1"/>
          <w:color w:val="434343"/>
        </w:rPr>
      </w:pPr>
      <w:r w:rsidDel="00000000" w:rsidR="00000000" w:rsidRPr="00000000">
        <w:rPr>
          <w:b w:val="1"/>
          <w:color w:val="434343"/>
          <w:rtl w:val="0"/>
        </w:rPr>
        <w:t xml:space="preserve">Measure how payments and counts change over time</w:t>
      </w:r>
    </w:p>
    <w:p w:rsidR="00000000" w:rsidDel="00000000" w:rsidP="00000000" w:rsidRDefault="00000000" w:rsidRPr="00000000" w14:paraId="0000000F">
      <w:pPr>
        <w:spacing w:line="360" w:lineRule="auto"/>
        <w:ind w:left="0" w:firstLine="0"/>
        <w:rPr>
          <w:b w:val="1"/>
          <w:color w:val="0000ff"/>
        </w:rPr>
      </w:pPr>
      <w:r w:rsidDel="00000000" w:rsidR="00000000" w:rsidRPr="00000000">
        <w:rPr>
          <w:b w:val="1"/>
          <w:color w:val="0000ff"/>
          <w:rtl w:val="0"/>
        </w:rPr>
        <w:t xml:space="preserve">“Counts” = count of Beneficiaries </w:t>
      </w:r>
      <w:r w:rsidDel="00000000" w:rsidR="00000000" w:rsidRPr="00000000">
        <w:rPr>
          <w:b w:val="1"/>
          <w:color w:val="0000ff"/>
          <w:u w:val="single"/>
          <w:rtl w:val="0"/>
        </w:rPr>
        <w:t xml:space="preserve">and</w:t>
      </w:r>
      <w:r w:rsidDel="00000000" w:rsidR="00000000" w:rsidRPr="00000000">
        <w:rPr>
          <w:b w:val="1"/>
          <w:color w:val="0000ff"/>
          <w:rtl w:val="0"/>
        </w:rPr>
        <w:t xml:space="preserve"> count of Services</w:t>
      </w:r>
    </w:p>
    <w:p w:rsidR="00000000" w:rsidDel="00000000" w:rsidP="00000000" w:rsidRDefault="00000000" w:rsidRPr="00000000" w14:paraId="00000010">
      <w:pPr>
        <w:spacing w:line="360" w:lineRule="auto"/>
        <w:ind w:left="720" w:firstLine="0"/>
        <w:rPr>
          <w:b w:val="1"/>
          <w:i w:val="1"/>
          <w:color w:val="0000ff"/>
        </w:rPr>
      </w:pPr>
      <w:r w:rsidDel="00000000" w:rsidR="00000000" w:rsidRPr="00000000">
        <w:rPr>
          <w:b w:val="1"/>
          <w:i w:val="1"/>
          <w:color w:val="0000ff"/>
          <w:rtl w:val="0"/>
        </w:rPr>
        <w:t xml:space="preserve">DATA:  #1, for 2015, 2016 and 2017</w:t>
      </w:r>
    </w:p>
    <w:p w:rsidR="00000000" w:rsidDel="00000000" w:rsidP="00000000" w:rsidRDefault="00000000" w:rsidRPr="00000000" w14:paraId="00000011">
      <w:pPr>
        <w:spacing w:line="360" w:lineRule="auto"/>
        <w:ind w:left="720" w:firstLine="0"/>
        <w:rPr>
          <w:b w:val="1"/>
          <w:i w:val="1"/>
          <w:color w:val="6aa84f"/>
        </w:rPr>
      </w:pPr>
      <w:r w:rsidDel="00000000" w:rsidR="00000000" w:rsidRPr="00000000">
        <w:rPr>
          <w:b w:val="1"/>
          <w:i w:val="1"/>
          <w:color w:val="6aa84f"/>
          <w:rtl w:val="0"/>
        </w:rPr>
        <w:t xml:space="preserve">[Average Medicare Allowed Amount= How much did the Provider receives (from Medicare + any patient responsibility)]</w:t>
      </w:r>
    </w:p>
    <w:p w:rsidR="00000000" w:rsidDel="00000000" w:rsidP="00000000" w:rsidRDefault="00000000" w:rsidRPr="00000000" w14:paraId="00000012">
      <w:pPr>
        <w:spacing w:line="360" w:lineRule="auto"/>
        <w:rPr>
          <w:color w:val="434343"/>
        </w:rPr>
      </w:pPr>
      <w:r w:rsidDel="00000000" w:rsidR="00000000" w:rsidRPr="00000000">
        <w:rPr>
          <w:color w:val="434343"/>
          <w:rtl w:val="0"/>
        </w:rPr>
        <w:t xml:space="preserve">Download 2015-2017 data (or earlier)</w:t>
      </w:r>
    </w:p>
    <w:p w:rsidR="00000000" w:rsidDel="00000000" w:rsidP="00000000" w:rsidRDefault="00000000" w:rsidRPr="00000000" w14:paraId="00000013">
      <w:pPr>
        <w:spacing w:line="360" w:lineRule="auto"/>
        <w:rPr>
          <w:i w:val="1"/>
          <w:color w:val="0000ff"/>
        </w:rPr>
      </w:pPr>
      <w:r w:rsidDel="00000000" w:rsidR="00000000" w:rsidRPr="00000000">
        <w:rPr>
          <w:color w:val="434343"/>
          <w:rtl w:val="0"/>
        </w:rPr>
        <w:t xml:space="preserve">Join columns for Physician/Other Supplier </w:t>
      </w:r>
      <w:r w:rsidDel="00000000" w:rsidR="00000000" w:rsidRPr="00000000">
        <w:rPr>
          <w:color w:val="0000ff"/>
          <w:rtl w:val="0"/>
        </w:rPr>
        <w:t xml:space="preserve"> </w:t>
      </w:r>
      <w:r w:rsidDel="00000000" w:rsidR="00000000" w:rsidRPr="00000000">
        <w:rPr>
          <w:i w:val="1"/>
          <w:color w:val="0000ff"/>
          <w:rtl w:val="0"/>
        </w:rPr>
        <w:t xml:space="preserve">(join 2015, 2016, 2017 - on selected columns)</w:t>
      </w:r>
    </w:p>
    <w:p w:rsidR="00000000" w:rsidDel="00000000" w:rsidP="00000000" w:rsidRDefault="00000000" w:rsidRPr="00000000" w14:paraId="00000014">
      <w:pPr>
        <w:spacing w:line="360" w:lineRule="auto"/>
        <w:ind w:left="720" w:firstLine="0"/>
        <w:rPr>
          <w:i w:val="1"/>
          <w:color w:val="0000ff"/>
        </w:rPr>
      </w:pPr>
      <w:r w:rsidDel="00000000" w:rsidR="00000000" w:rsidRPr="00000000">
        <w:rPr>
          <w:color w:val="434343"/>
          <w:rtl w:val="0"/>
        </w:rPr>
        <w:t xml:space="preserve">NPI / HCPCS / Place of Service   </w:t>
      </w:r>
      <w:r w:rsidDel="00000000" w:rsidR="00000000" w:rsidRPr="00000000">
        <w:rPr>
          <w:color w:val="0000ff"/>
          <w:rtl w:val="0"/>
        </w:rPr>
        <w:t xml:space="preserve"> </w:t>
      </w:r>
      <w:r w:rsidDel="00000000" w:rsidR="00000000" w:rsidRPr="00000000">
        <w:rPr>
          <w:i w:val="1"/>
          <w:color w:val="0000ff"/>
          <w:rtl w:val="0"/>
        </w:rPr>
        <w:t xml:space="preserve">(Use these as primary key)</w:t>
      </w:r>
    </w:p>
    <w:p w:rsidR="00000000" w:rsidDel="00000000" w:rsidP="00000000" w:rsidRDefault="00000000" w:rsidRPr="00000000" w14:paraId="00000015">
      <w:pPr>
        <w:spacing w:line="360" w:lineRule="auto"/>
        <w:rPr>
          <w:color w:val="434343"/>
        </w:rPr>
      </w:pPr>
      <w:r w:rsidDel="00000000" w:rsidR="00000000" w:rsidRPr="00000000">
        <w:rPr>
          <w:color w:val="434343"/>
          <w:rtl w:val="0"/>
        </w:rPr>
        <w:t xml:space="preserve">Which procedures had the largest change in Average payment?</w:t>
      </w:r>
    </w:p>
    <w:p w:rsidR="00000000" w:rsidDel="00000000" w:rsidP="00000000" w:rsidRDefault="00000000" w:rsidRPr="00000000" w14:paraId="00000016">
      <w:pPr>
        <w:spacing w:line="360" w:lineRule="auto"/>
        <w:ind w:left="720" w:firstLine="0"/>
        <w:rPr>
          <w:color w:val="434343"/>
        </w:rPr>
      </w:pPr>
      <w:r w:rsidDel="00000000" w:rsidR="00000000" w:rsidRPr="00000000">
        <w:rPr>
          <w:color w:val="434343"/>
          <w:rtl w:val="0"/>
        </w:rPr>
        <w:t xml:space="preserve">Utilization?</w:t>
      </w:r>
    </w:p>
    <w:p w:rsidR="00000000" w:rsidDel="00000000" w:rsidP="00000000" w:rsidRDefault="00000000" w:rsidRPr="00000000" w14:paraId="00000017">
      <w:pPr>
        <w:spacing w:line="360" w:lineRule="auto"/>
        <w:rPr>
          <w:color w:val="434343"/>
        </w:rPr>
      </w:pPr>
      <w:r w:rsidDel="00000000" w:rsidR="00000000" w:rsidRPr="00000000">
        <w:rPr>
          <w:rtl w:val="0"/>
        </w:rPr>
      </w:r>
    </w:p>
    <w:p w:rsidR="00000000" w:rsidDel="00000000" w:rsidP="00000000" w:rsidRDefault="00000000" w:rsidRPr="00000000" w14:paraId="00000018">
      <w:pPr>
        <w:spacing w:line="360" w:lineRule="auto"/>
        <w:rPr>
          <w:color w:val="434343"/>
        </w:rPr>
      </w:pPr>
      <w:r w:rsidDel="00000000" w:rsidR="00000000" w:rsidRPr="00000000">
        <w:rPr>
          <w:rtl w:val="0"/>
        </w:rPr>
      </w:r>
    </w:p>
    <w:p w:rsidR="00000000" w:rsidDel="00000000" w:rsidP="00000000" w:rsidRDefault="00000000" w:rsidRPr="00000000" w14:paraId="00000019">
      <w:pPr>
        <w:spacing w:line="360" w:lineRule="auto"/>
        <w:rPr>
          <w:b w:val="1"/>
          <w:color w:val="434343"/>
        </w:rPr>
      </w:pPr>
      <w:r w:rsidDel="00000000" w:rsidR="00000000" w:rsidRPr="00000000">
        <w:rPr>
          <w:b w:val="1"/>
          <w:color w:val="434343"/>
          <w:rtl w:val="0"/>
        </w:rPr>
        <w:t xml:space="preserve">Option 2 Stretch Goals:</w:t>
      </w:r>
    </w:p>
    <w:p w:rsidR="00000000" w:rsidDel="00000000" w:rsidP="00000000" w:rsidRDefault="00000000" w:rsidRPr="00000000" w14:paraId="0000001A">
      <w:pPr>
        <w:spacing w:line="360" w:lineRule="auto"/>
        <w:rPr>
          <w:i w:val="1"/>
          <w:color w:val="0000ff"/>
        </w:rPr>
      </w:pPr>
      <w:r w:rsidDel="00000000" w:rsidR="00000000" w:rsidRPr="00000000">
        <w:rPr>
          <w:b w:val="1"/>
          <w:color w:val="434343"/>
          <w:rtl w:val="0"/>
        </w:rPr>
        <w:t xml:space="preserve">Include Hospitals in analysis </w:t>
      </w:r>
      <w:r w:rsidDel="00000000" w:rsidR="00000000" w:rsidRPr="00000000">
        <w:rPr>
          <w:color w:val="434343"/>
          <w:rtl w:val="0"/>
        </w:rPr>
        <w:t xml:space="preserve"> </w:t>
      </w:r>
      <w:r w:rsidDel="00000000" w:rsidR="00000000" w:rsidRPr="00000000">
        <w:rPr>
          <w:i w:val="1"/>
          <w:color w:val="0000ff"/>
          <w:rtl w:val="0"/>
        </w:rPr>
        <w:t xml:space="preserve">Possibly only 2016-2017 (2015 has diff. codes) </w:t>
      </w:r>
    </w:p>
    <w:p w:rsidR="00000000" w:rsidDel="00000000" w:rsidP="00000000" w:rsidRDefault="00000000" w:rsidRPr="00000000" w14:paraId="0000001B">
      <w:pPr>
        <w:numPr>
          <w:ilvl w:val="0"/>
          <w:numId w:val="21"/>
        </w:numPr>
        <w:spacing w:line="360" w:lineRule="auto"/>
        <w:ind w:left="720" w:hanging="360"/>
        <w:rPr>
          <w:color w:val="434343"/>
          <w:u w:val="none"/>
        </w:rPr>
      </w:pPr>
      <w:r w:rsidDel="00000000" w:rsidR="00000000" w:rsidRPr="00000000">
        <w:rPr>
          <w:color w:val="434343"/>
          <w:rtl w:val="0"/>
        </w:rPr>
        <w:t xml:space="preserve">J</w:t>
      </w:r>
      <w:r w:rsidDel="00000000" w:rsidR="00000000" w:rsidRPr="00000000">
        <w:rPr>
          <w:color w:val="434343"/>
          <w:rtl w:val="0"/>
        </w:rPr>
        <w:t xml:space="preserve">oin columns for Hospital</w:t>
      </w:r>
    </w:p>
    <w:p w:rsidR="00000000" w:rsidDel="00000000" w:rsidP="00000000" w:rsidRDefault="00000000" w:rsidRPr="00000000" w14:paraId="0000001C">
      <w:pPr>
        <w:numPr>
          <w:ilvl w:val="0"/>
          <w:numId w:val="21"/>
        </w:numPr>
        <w:spacing w:line="360" w:lineRule="auto"/>
        <w:ind w:left="720" w:hanging="360"/>
        <w:rPr>
          <w:color w:val="434343"/>
          <w:u w:val="none"/>
        </w:rPr>
      </w:pPr>
      <w:r w:rsidDel="00000000" w:rsidR="00000000" w:rsidRPr="00000000">
        <w:rPr>
          <w:color w:val="434343"/>
          <w:rtl w:val="0"/>
        </w:rPr>
        <w:t xml:space="preserve">Provider ID / APC</w:t>
      </w:r>
    </w:p>
    <w:p w:rsidR="00000000" w:rsidDel="00000000" w:rsidP="00000000" w:rsidRDefault="00000000" w:rsidRPr="00000000" w14:paraId="0000001D">
      <w:pPr>
        <w:spacing w:line="360" w:lineRule="auto"/>
        <w:ind w:left="720" w:firstLine="0"/>
        <w:rPr>
          <w:color w:val="434343"/>
        </w:rPr>
      </w:pPr>
      <w:r w:rsidDel="00000000" w:rsidR="00000000" w:rsidRPr="00000000">
        <w:rPr>
          <w:color w:val="434343"/>
          <w:rtl w:val="0"/>
        </w:rPr>
        <w:t xml:space="preserve">Remember APCs changed in 2016, so you’ll need to convert old APCs from 2015 and before to the new APCs</w:t>
      </w:r>
    </w:p>
    <w:p w:rsidR="00000000" w:rsidDel="00000000" w:rsidP="00000000" w:rsidRDefault="00000000" w:rsidRPr="00000000" w14:paraId="0000001E">
      <w:pPr>
        <w:spacing w:line="360" w:lineRule="auto"/>
        <w:rPr>
          <w:color w:val="434343"/>
        </w:rPr>
      </w:pPr>
      <w:r w:rsidDel="00000000" w:rsidR="00000000" w:rsidRPr="00000000">
        <w:rPr>
          <w:rtl w:val="0"/>
        </w:rPr>
      </w:r>
    </w:p>
    <w:p w:rsidR="00000000" w:rsidDel="00000000" w:rsidP="00000000" w:rsidRDefault="00000000" w:rsidRPr="00000000" w14:paraId="0000001F">
      <w:pPr>
        <w:spacing w:line="360" w:lineRule="auto"/>
        <w:rPr>
          <w:color w:val="434343"/>
        </w:rPr>
      </w:pPr>
      <w:r w:rsidDel="00000000" w:rsidR="00000000" w:rsidRPr="00000000">
        <w:rPr>
          <w:rtl w:val="0"/>
        </w:rPr>
      </w:r>
    </w:p>
    <w:p w:rsidR="00000000" w:rsidDel="00000000" w:rsidP="00000000" w:rsidRDefault="00000000" w:rsidRPr="00000000" w14:paraId="00000020">
      <w:pPr>
        <w:pStyle w:val="Heading4"/>
        <w:keepNext w:val="0"/>
        <w:keepLines w:val="0"/>
        <w:shd w:fill="ffffff" w:val="clear"/>
        <w:spacing w:after="0" w:before="220" w:line="360" w:lineRule="auto"/>
        <w:rPr>
          <w:b w:val="1"/>
          <w:color w:val="296eaa"/>
          <w:sz w:val="21"/>
          <w:szCs w:val="21"/>
        </w:rPr>
      </w:pPr>
      <w:bookmarkStart w:colFirst="0" w:colLast="0" w:name="_o93tg1udmlhh" w:id="0"/>
      <w:bookmarkEnd w:id="0"/>
      <w:r w:rsidDel="00000000" w:rsidR="00000000" w:rsidRPr="00000000">
        <w:rPr>
          <w:b w:val="1"/>
          <w:color w:val="434343"/>
          <w:sz w:val="21"/>
          <w:szCs w:val="21"/>
          <w:rtl w:val="0"/>
        </w:rPr>
        <w:t xml:space="preserve">Columns Using:</w:t>
      </w:r>
      <w:hyperlink r:id="rId11">
        <w:r w:rsidDel="00000000" w:rsidR="00000000" w:rsidRPr="00000000">
          <w:rPr>
            <w:b w:val="1"/>
            <w:color w:val="296eaa"/>
            <w:sz w:val="21"/>
            <w:szCs w:val="21"/>
            <w:rtl w:val="0"/>
          </w:rPr>
          <w:t xml:space="preserve">¶</w:t>
        </w:r>
      </w:hyperlink>
      <w:r w:rsidDel="00000000" w:rsidR="00000000" w:rsidRPr="00000000">
        <w:rPr>
          <w:rtl w:val="0"/>
        </w:rPr>
      </w:r>
    </w:p>
    <w:p w:rsidR="00000000" w:rsidDel="00000000" w:rsidP="00000000" w:rsidRDefault="00000000" w:rsidRPr="00000000" w14:paraId="00000021">
      <w:pPr>
        <w:numPr>
          <w:ilvl w:val="0"/>
          <w:numId w:val="2"/>
        </w:numPr>
        <w:shd w:fill="ffffff" w:val="clear"/>
        <w:spacing w:after="0" w:afterAutospacing="0" w:before="220" w:line="360" w:lineRule="auto"/>
        <w:ind w:left="720" w:hanging="360"/>
        <w:rPr>
          <w:color w:val="434343"/>
        </w:rPr>
      </w:pPr>
      <w:r w:rsidDel="00000000" w:rsidR="00000000" w:rsidRPr="00000000">
        <w:rPr>
          <w:b w:val="1"/>
          <w:color w:val="434343"/>
          <w:sz w:val="21"/>
          <w:szCs w:val="21"/>
          <w:u w:val="single"/>
          <w:rtl w:val="0"/>
        </w:rPr>
        <w:t xml:space="preserve">National Provider Identifier</w:t>
      </w:r>
      <w:r w:rsidDel="00000000" w:rsidR="00000000" w:rsidRPr="00000000">
        <w:rPr>
          <w:b w:val="1"/>
          <w:color w:val="434343"/>
          <w:sz w:val="21"/>
          <w:szCs w:val="21"/>
          <w:rtl w:val="0"/>
        </w:rPr>
        <w:t xml:space="preserve"> </w:t>
      </w:r>
      <w:r w:rsidDel="00000000" w:rsidR="00000000" w:rsidRPr="00000000">
        <w:rPr>
          <w:color w:val="434343"/>
          <w:sz w:val="21"/>
          <w:szCs w:val="21"/>
          <w:rtl w:val="0"/>
        </w:rPr>
        <w:t xml:space="preserve">-- int64</w:t>
      </w:r>
    </w:p>
    <w:p w:rsidR="00000000" w:rsidDel="00000000" w:rsidP="00000000" w:rsidRDefault="00000000" w:rsidRPr="00000000" w14:paraId="00000022">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Last Name/Organization Name of the Provider</w:t>
      </w:r>
      <w:r w:rsidDel="00000000" w:rsidR="00000000" w:rsidRPr="00000000">
        <w:rPr>
          <w:color w:val="434343"/>
          <w:sz w:val="21"/>
          <w:szCs w:val="21"/>
          <w:rtl w:val="0"/>
        </w:rPr>
        <w:t xml:space="preserve"> -- l object</w:t>
      </w:r>
    </w:p>
    <w:p w:rsidR="00000000" w:rsidDel="00000000" w:rsidP="00000000" w:rsidRDefault="00000000" w:rsidRPr="00000000" w14:paraId="00000023">
      <w:pPr>
        <w:numPr>
          <w:ilvl w:val="0"/>
          <w:numId w:val="2"/>
        </w:numPr>
        <w:shd w:fill="ffffff" w:val="clear"/>
        <w:spacing w:after="0" w:afterAutospacing="0" w:before="0" w:beforeAutospacing="0" w:line="360" w:lineRule="auto"/>
        <w:ind w:left="720" w:hanging="360"/>
        <w:rPr>
          <w:b w:val="1"/>
          <w:color w:val="434343"/>
        </w:rPr>
      </w:pPr>
      <w:r w:rsidDel="00000000" w:rsidR="00000000" w:rsidRPr="00000000">
        <w:rPr>
          <w:b w:val="1"/>
          <w:color w:val="434343"/>
          <w:sz w:val="21"/>
          <w:szCs w:val="21"/>
          <w:u w:val="single"/>
          <w:rtl w:val="0"/>
        </w:rPr>
        <w:t xml:space="preserve">Entity Type of the Provider </w:t>
      </w:r>
      <w:r w:rsidDel="00000000" w:rsidR="00000000" w:rsidRPr="00000000">
        <w:rPr>
          <w:color w:val="434343"/>
          <w:sz w:val="21"/>
          <w:szCs w:val="21"/>
          <w:rtl w:val="0"/>
        </w:rPr>
        <w:t xml:space="preserve">-- l object</w:t>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City of the Provider</w:t>
      </w:r>
      <w:r w:rsidDel="00000000" w:rsidR="00000000" w:rsidRPr="00000000">
        <w:rPr>
          <w:color w:val="434343"/>
          <w:sz w:val="21"/>
          <w:szCs w:val="21"/>
          <w:rtl w:val="0"/>
        </w:rPr>
        <w:t xml:space="preserve"> -- object</w:t>
      </w:r>
    </w:p>
    <w:p w:rsidR="00000000" w:rsidDel="00000000" w:rsidP="00000000" w:rsidRDefault="00000000" w:rsidRPr="00000000" w14:paraId="00000025">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Zip Code of the Provider</w:t>
      </w:r>
      <w:r w:rsidDel="00000000" w:rsidR="00000000" w:rsidRPr="00000000">
        <w:rPr>
          <w:color w:val="434343"/>
          <w:sz w:val="21"/>
          <w:szCs w:val="21"/>
          <w:rtl w:val="0"/>
        </w:rPr>
        <w:t xml:space="preserve"> --  int64</w:t>
      </w:r>
    </w:p>
    <w:p w:rsidR="00000000" w:rsidDel="00000000" w:rsidP="00000000" w:rsidRDefault="00000000" w:rsidRPr="00000000" w14:paraId="00000026">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State Code of the Provider</w:t>
      </w:r>
      <w:r w:rsidDel="00000000" w:rsidR="00000000" w:rsidRPr="00000000">
        <w:rPr>
          <w:color w:val="434343"/>
          <w:sz w:val="21"/>
          <w:szCs w:val="21"/>
          <w:rtl w:val="0"/>
        </w:rPr>
        <w:t xml:space="preserve"> -- object</w:t>
      </w:r>
    </w:p>
    <w:p w:rsidR="00000000" w:rsidDel="00000000" w:rsidP="00000000" w:rsidRDefault="00000000" w:rsidRPr="00000000" w14:paraId="00000027">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Provider Type </w:t>
      </w:r>
      <w:r w:rsidDel="00000000" w:rsidR="00000000" w:rsidRPr="00000000">
        <w:rPr>
          <w:color w:val="434343"/>
          <w:sz w:val="21"/>
          <w:szCs w:val="21"/>
          <w:rtl w:val="0"/>
        </w:rPr>
        <w:t xml:space="preserve">-- object</w:t>
      </w:r>
    </w:p>
    <w:p w:rsidR="00000000" w:rsidDel="00000000" w:rsidP="00000000" w:rsidRDefault="00000000" w:rsidRPr="00000000" w14:paraId="00000028">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Place of Service</w:t>
      </w:r>
      <w:r w:rsidDel="00000000" w:rsidR="00000000" w:rsidRPr="00000000">
        <w:rPr>
          <w:color w:val="434343"/>
          <w:sz w:val="21"/>
          <w:szCs w:val="21"/>
          <w:rtl w:val="0"/>
        </w:rPr>
        <w:t xml:space="preserve"> -- object</w:t>
      </w:r>
    </w:p>
    <w:p w:rsidR="00000000" w:rsidDel="00000000" w:rsidP="00000000" w:rsidRDefault="00000000" w:rsidRPr="00000000" w14:paraId="00000029">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HCPCS Code</w:t>
      </w:r>
      <w:r w:rsidDel="00000000" w:rsidR="00000000" w:rsidRPr="00000000">
        <w:rPr>
          <w:color w:val="434343"/>
          <w:sz w:val="21"/>
          <w:szCs w:val="21"/>
          <w:rtl w:val="0"/>
        </w:rPr>
        <w:t xml:space="preserve"> -- object</w:t>
      </w:r>
    </w:p>
    <w:p w:rsidR="00000000" w:rsidDel="00000000" w:rsidP="00000000" w:rsidRDefault="00000000" w:rsidRPr="00000000" w14:paraId="0000002A">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HCPCS Description</w:t>
      </w:r>
      <w:r w:rsidDel="00000000" w:rsidR="00000000" w:rsidRPr="00000000">
        <w:rPr>
          <w:color w:val="434343"/>
          <w:sz w:val="21"/>
          <w:szCs w:val="21"/>
          <w:rtl w:val="0"/>
        </w:rPr>
        <w:t xml:space="preserve"> -- object</w:t>
      </w:r>
    </w:p>
    <w:p w:rsidR="00000000" w:rsidDel="00000000" w:rsidP="00000000" w:rsidRDefault="00000000" w:rsidRPr="00000000" w14:paraId="0000002B">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Number of Services</w:t>
      </w:r>
      <w:r w:rsidDel="00000000" w:rsidR="00000000" w:rsidRPr="00000000">
        <w:rPr>
          <w:color w:val="434343"/>
          <w:sz w:val="21"/>
          <w:szCs w:val="21"/>
          <w:rtl w:val="0"/>
        </w:rPr>
        <w:t xml:space="preserve"> -- float64</w:t>
      </w:r>
    </w:p>
    <w:p w:rsidR="00000000" w:rsidDel="00000000" w:rsidP="00000000" w:rsidRDefault="00000000" w:rsidRPr="00000000" w14:paraId="0000002C">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Number of Medicare Beneficiaries</w:t>
      </w:r>
      <w:r w:rsidDel="00000000" w:rsidR="00000000" w:rsidRPr="00000000">
        <w:rPr>
          <w:color w:val="434343"/>
          <w:sz w:val="21"/>
          <w:szCs w:val="21"/>
          <w:rtl w:val="0"/>
        </w:rPr>
        <w:t xml:space="preserve"> -- int64</w:t>
      </w:r>
    </w:p>
    <w:p w:rsidR="00000000" w:rsidDel="00000000" w:rsidP="00000000" w:rsidRDefault="00000000" w:rsidRPr="00000000" w14:paraId="0000002D">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Number of Distinct Medicare Beneficiary/Per Day Services</w:t>
      </w:r>
      <w:r w:rsidDel="00000000" w:rsidR="00000000" w:rsidRPr="00000000">
        <w:rPr>
          <w:color w:val="434343"/>
          <w:sz w:val="21"/>
          <w:szCs w:val="21"/>
          <w:rtl w:val="0"/>
        </w:rPr>
        <w:t xml:space="preserve"> -- int64</w:t>
      </w:r>
    </w:p>
    <w:p w:rsidR="00000000" w:rsidDel="00000000" w:rsidP="00000000" w:rsidRDefault="00000000" w:rsidRPr="00000000" w14:paraId="0000002E">
      <w:pPr>
        <w:numPr>
          <w:ilvl w:val="0"/>
          <w:numId w:val="2"/>
        </w:numPr>
        <w:shd w:fill="ffffff" w:val="clear"/>
        <w:spacing w:after="0" w:afterAutospacing="0" w:before="0" w:beforeAutospacing="0" w:line="360" w:lineRule="auto"/>
        <w:ind w:left="720" w:hanging="360"/>
        <w:rPr>
          <w:color w:val="434343"/>
        </w:rPr>
      </w:pPr>
      <w:r w:rsidDel="00000000" w:rsidR="00000000" w:rsidRPr="00000000">
        <w:rPr>
          <w:b w:val="1"/>
          <w:color w:val="434343"/>
          <w:sz w:val="21"/>
          <w:szCs w:val="21"/>
          <w:u w:val="single"/>
          <w:rtl w:val="0"/>
        </w:rPr>
        <w:t xml:space="preserve">Average Medicare Allowed Amount</w:t>
      </w:r>
      <w:r w:rsidDel="00000000" w:rsidR="00000000" w:rsidRPr="00000000">
        <w:rPr>
          <w:color w:val="434343"/>
          <w:sz w:val="21"/>
          <w:szCs w:val="21"/>
          <w:rtl w:val="0"/>
        </w:rPr>
        <w:t xml:space="preserve"> -- float64</w:t>
      </w:r>
    </w:p>
    <w:p w:rsidR="00000000" w:rsidDel="00000000" w:rsidP="00000000" w:rsidRDefault="00000000" w:rsidRPr="00000000" w14:paraId="0000002F">
      <w:pPr>
        <w:numPr>
          <w:ilvl w:val="0"/>
          <w:numId w:val="2"/>
        </w:numPr>
        <w:shd w:fill="ffffff" w:val="clear"/>
        <w:spacing w:after="140" w:before="0" w:beforeAutospacing="0" w:line="360" w:lineRule="auto"/>
        <w:ind w:left="720" w:hanging="360"/>
        <w:rPr>
          <w:b w:val="1"/>
          <w:color w:val="0000ff"/>
          <w:sz w:val="21"/>
          <w:szCs w:val="21"/>
        </w:rPr>
      </w:pPr>
      <w:r w:rsidDel="00000000" w:rsidR="00000000" w:rsidRPr="00000000">
        <w:rPr>
          <w:b w:val="1"/>
          <w:color w:val="0000ff"/>
          <w:sz w:val="21"/>
          <w:szCs w:val="21"/>
          <w:rtl w:val="0"/>
        </w:rPr>
        <w:t xml:space="preserve">ADD:  </w:t>
      </w:r>
      <w:r w:rsidDel="00000000" w:rsidR="00000000" w:rsidRPr="00000000">
        <w:rPr>
          <w:b w:val="1"/>
          <w:color w:val="0000ff"/>
          <w:sz w:val="21"/>
          <w:szCs w:val="21"/>
          <w:u w:val="single"/>
          <w:rtl w:val="0"/>
        </w:rPr>
        <w:t xml:space="preserve">Year</w:t>
      </w:r>
      <w:r w:rsidDel="00000000" w:rsidR="00000000" w:rsidRPr="00000000">
        <w:rPr>
          <w:b w:val="1"/>
          <w:color w:val="0000ff"/>
          <w:sz w:val="21"/>
          <w:szCs w:val="21"/>
          <w:rtl w:val="0"/>
        </w:rPr>
        <w:t xml:space="preserve"> </w:t>
      </w:r>
      <w:r w:rsidDel="00000000" w:rsidR="00000000" w:rsidRPr="00000000">
        <w:rPr>
          <w:color w:val="0000ff"/>
          <w:sz w:val="21"/>
          <w:szCs w:val="21"/>
          <w:rtl w:val="0"/>
        </w:rPr>
        <w:t xml:space="preserve">(in each df on import)</w:t>
      </w:r>
    </w:p>
    <w:p w:rsidR="00000000" w:rsidDel="00000000" w:rsidP="00000000" w:rsidRDefault="00000000" w:rsidRPr="00000000" w14:paraId="00000030">
      <w:pPr>
        <w:shd w:fill="ffffff" w:val="clear"/>
        <w:spacing w:after="140" w:before="220" w:line="360" w:lineRule="auto"/>
        <w:rPr>
          <w:b w:val="1"/>
          <w:color w:val="434343"/>
          <w:sz w:val="21"/>
          <w:szCs w:val="21"/>
        </w:rPr>
      </w:pPr>
      <w:r w:rsidDel="00000000" w:rsidR="00000000" w:rsidRPr="00000000">
        <w:rPr>
          <w:b w:val="1"/>
          <w:color w:val="434343"/>
          <w:sz w:val="21"/>
          <w:szCs w:val="21"/>
          <w:rtl w:val="0"/>
        </w:rPr>
        <w:t xml:space="preserve">Columns Dropped (with 30M rows, looking to drop as much as possible for efficiency)</w:t>
      </w:r>
    </w:p>
    <w:p w:rsidR="00000000" w:rsidDel="00000000" w:rsidP="00000000" w:rsidRDefault="00000000" w:rsidRPr="00000000" w14:paraId="00000031">
      <w:pPr>
        <w:numPr>
          <w:ilvl w:val="0"/>
          <w:numId w:val="22"/>
        </w:numPr>
        <w:shd w:fill="ffffff" w:val="clear"/>
        <w:spacing w:after="0" w:afterAutospacing="0" w:before="220" w:line="360" w:lineRule="auto"/>
        <w:ind w:left="720" w:hanging="360"/>
        <w:rPr>
          <w:color w:val="434343"/>
        </w:rPr>
      </w:pPr>
      <w:r w:rsidDel="00000000" w:rsidR="00000000" w:rsidRPr="00000000">
        <w:rPr>
          <w:color w:val="434343"/>
          <w:sz w:val="21"/>
          <w:szCs w:val="21"/>
          <w:rtl w:val="0"/>
        </w:rPr>
        <w:t xml:space="preserve">First Name of the Provider -- 976 non-null object</w:t>
      </w:r>
    </w:p>
    <w:p w:rsidR="00000000" w:rsidDel="00000000" w:rsidP="00000000" w:rsidRDefault="00000000" w:rsidRPr="00000000" w14:paraId="00000032">
      <w:pPr>
        <w:numPr>
          <w:ilvl w:val="1"/>
          <w:numId w:val="22"/>
        </w:numPr>
        <w:shd w:fill="ffffff" w:val="clear"/>
        <w:spacing w:after="0" w:afterAutospacing="0" w:before="0" w:beforeAutospacing="0" w:line="360" w:lineRule="auto"/>
        <w:ind w:left="1440" w:hanging="360"/>
        <w:rPr>
          <w:color w:val="434343"/>
          <w:sz w:val="21"/>
          <w:szCs w:val="21"/>
          <w:u w:val="none"/>
        </w:rPr>
      </w:pPr>
      <w:r w:rsidDel="00000000" w:rsidR="00000000" w:rsidRPr="00000000">
        <w:rPr>
          <w:color w:val="434343"/>
          <w:sz w:val="21"/>
          <w:szCs w:val="21"/>
          <w:rtl w:val="0"/>
        </w:rPr>
        <w:t xml:space="preserve">NPI used to identify</w:t>
      </w:r>
    </w:p>
    <w:p w:rsidR="00000000" w:rsidDel="00000000" w:rsidP="00000000" w:rsidRDefault="00000000" w:rsidRPr="00000000" w14:paraId="00000033">
      <w:pPr>
        <w:numPr>
          <w:ilvl w:val="0"/>
          <w:numId w:val="22"/>
        </w:numPr>
        <w:spacing w:after="0" w:afterAutospacing="0" w:line="360" w:lineRule="auto"/>
        <w:ind w:left="720" w:hanging="360"/>
        <w:rPr>
          <w:color w:val="434343"/>
          <w:u w:val="none"/>
        </w:rPr>
      </w:pPr>
      <w:r w:rsidDel="00000000" w:rsidR="00000000" w:rsidRPr="00000000">
        <w:rPr>
          <w:color w:val="434343"/>
          <w:rtl w:val="0"/>
        </w:rPr>
        <w:t xml:space="preserve">Middle initial of provider</w:t>
      </w:r>
    </w:p>
    <w:p w:rsidR="00000000" w:rsidDel="00000000" w:rsidP="00000000" w:rsidRDefault="00000000" w:rsidRPr="00000000" w14:paraId="00000034">
      <w:pPr>
        <w:numPr>
          <w:ilvl w:val="1"/>
          <w:numId w:val="22"/>
        </w:numPr>
        <w:shd w:fill="ffffff" w:val="clear"/>
        <w:spacing w:after="0" w:afterAutospacing="0" w:before="0" w:beforeAutospacing="0" w:line="360" w:lineRule="auto"/>
        <w:ind w:left="1440" w:hanging="360"/>
        <w:rPr>
          <w:color w:val="434343"/>
        </w:rPr>
      </w:pPr>
      <w:r w:rsidDel="00000000" w:rsidR="00000000" w:rsidRPr="00000000">
        <w:rPr>
          <w:color w:val="434343"/>
          <w:sz w:val="21"/>
          <w:szCs w:val="21"/>
          <w:rtl w:val="0"/>
        </w:rPr>
        <w:t xml:space="preserve">NPI used to identify</w:t>
      </w:r>
      <w:r w:rsidDel="00000000" w:rsidR="00000000" w:rsidRPr="00000000">
        <w:rPr>
          <w:rtl w:val="0"/>
        </w:rPr>
      </w:r>
    </w:p>
    <w:p w:rsidR="00000000" w:rsidDel="00000000" w:rsidP="00000000" w:rsidRDefault="00000000" w:rsidRPr="00000000" w14:paraId="00000035">
      <w:pPr>
        <w:numPr>
          <w:ilvl w:val="0"/>
          <w:numId w:val="22"/>
        </w:numPr>
        <w:spacing w:line="360" w:lineRule="auto"/>
        <w:ind w:left="720" w:hanging="360"/>
        <w:rPr>
          <w:color w:val="434343"/>
          <w:u w:val="none"/>
        </w:rPr>
      </w:pPr>
      <w:r w:rsidDel="00000000" w:rsidR="00000000" w:rsidRPr="00000000">
        <w:rPr>
          <w:color w:val="434343"/>
          <w:rtl w:val="0"/>
        </w:rPr>
        <w:t xml:space="preserve">Gender of the provider</w:t>
      </w:r>
    </w:p>
    <w:p w:rsidR="00000000" w:rsidDel="00000000" w:rsidP="00000000" w:rsidRDefault="00000000" w:rsidRPr="00000000" w14:paraId="00000036">
      <w:pPr>
        <w:numPr>
          <w:ilvl w:val="1"/>
          <w:numId w:val="22"/>
        </w:numPr>
        <w:spacing w:after="0" w:afterAutospacing="0" w:line="360" w:lineRule="auto"/>
        <w:ind w:left="1440" w:hanging="360"/>
        <w:rPr>
          <w:color w:val="434343"/>
          <w:u w:val="none"/>
        </w:rPr>
      </w:pPr>
      <w:r w:rsidDel="00000000" w:rsidR="00000000" w:rsidRPr="00000000">
        <w:rPr>
          <w:color w:val="434343"/>
          <w:rtl w:val="0"/>
        </w:rPr>
        <w:t xml:space="preserve">No analysis expected by gender</w:t>
      </w:r>
    </w:p>
    <w:p w:rsidR="00000000" w:rsidDel="00000000" w:rsidP="00000000" w:rsidRDefault="00000000" w:rsidRPr="00000000" w14:paraId="00000037">
      <w:pPr>
        <w:numPr>
          <w:ilvl w:val="0"/>
          <w:numId w:val="22"/>
        </w:numPr>
        <w:shd w:fill="ffffff" w:val="clear"/>
        <w:spacing w:after="0" w:afterAutospacing="0" w:before="0" w:beforeAutospacing="0" w:line="360" w:lineRule="auto"/>
        <w:ind w:left="720" w:hanging="360"/>
        <w:rPr>
          <w:i w:val="1"/>
          <w:color w:val="0000ff"/>
          <w:sz w:val="21"/>
          <w:szCs w:val="21"/>
        </w:rPr>
      </w:pPr>
      <w:r w:rsidDel="00000000" w:rsidR="00000000" w:rsidRPr="00000000">
        <w:rPr>
          <w:color w:val="434343"/>
          <w:sz w:val="21"/>
          <w:szCs w:val="21"/>
          <w:rtl w:val="0"/>
        </w:rPr>
        <w:t xml:space="preserve">Street Address 1 of the Provider -- 1000 non-null object</w:t>
      </w:r>
    </w:p>
    <w:p w:rsidR="00000000" w:rsidDel="00000000" w:rsidP="00000000" w:rsidRDefault="00000000" w:rsidRPr="00000000" w14:paraId="00000038">
      <w:pPr>
        <w:numPr>
          <w:ilvl w:val="1"/>
          <w:numId w:val="22"/>
        </w:numPr>
        <w:spacing w:line="360" w:lineRule="auto"/>
        <w:ind w:left="1440" w:hanging="360"/>
        <w:rPr>
          <w:color w:val="434343"/>
          <w:sz w:val="21"/>
          <w:szCs w:val="21"/>
        </w:rPr>
      </w:pPr>
      <w:r w:rsidDel="00000000" w:rsidR="00000000" w:rsidRPr="00000000">
        <w:rPr>
          <w:color w:val="434343"/>
          <w:rtl w:val="0"/>
        </w:rPr>
        <w:t xml:space="preserve">Keeping higher level location (state, city, zip)</w:t>
      </w:r>
      <w:r w:rsidDel="00000000" w:rsidR="00000000" w:rsidRPr="00000000">
        <w:rPr>
          <w:rtl w:val="0"/>
        </w:rPr>
      </w:r>
    </w:p>
    <w:p w:rsidR="00000000" w:rsidDel="00000000" w:rsidP="00000000" w:rsidRDefault="00000000" w:rsidRPr="00000000" w14:paraId="00000039">
      <w:pPr>
        <w:numPr>
          <w:ilvl w:val="0"/>
          <w:numId w:val="22"/>
        </w:numPr>
        <w:spacing w:line="360" w:lineRule="auto"/>
        <w:ind w:left="720" w:hanging="360"/>
        <w:rPr>
          <w:color w:val="434343"/>
          <w:u w:val="none"/>
        </w:rPr>
      </w:pPr>
      <w:r w:rsidDel="00000000" w:rsidR="00000000" w:rsidRPr="00000000">
        <w:rPr>
          <w:color w:val="434343"/>
          <w:rtl w:val="0"/>
        </w:rPr>
        <w:t xml:space="preserve">Street address 2 of the provider</w:t>
      </w:r>
    </w:p>
    <w:p w:rsidR="00000000" w:rsidDel="00000000" w:rsidP="00000000" w:rsidRDefault="00000000" w:rsidRPr="00000000" w14:paraId="0000003A">
      <w:pPr>
        <w:numPr>
          <w:ilvl w:val="1"/>
          <w:numId w:val="22"/>
        </w:numPr>
        <w:spacing w:after="0" w:afterAutospacing="0" w:line="360" w:lineRule="auto"/>
        <w:ind w:left="1440" w:hanging="360"/>
        <w:rPr>
          <w:color w:val="434343"/>
          <w:u w:val="none"/>
        </w:rPr>
      </w:pPr>
      <w:r w:rsidDel="00000000" w:rsidR="00000000" w:rsidRPr="00000000">
        <w:rPr>
          <w:color w:val="434343"/>
          <w:rtl w:val="0"/>
        </w:rPr>
        <w:t xml:space="preserve">Keeping higher level location (state, city, zip)</w:t>
      </w:r>
    </w:p>
    <w:p w:rsidR="00000000" w:rsidDel="00000000" w:rsidP="00000000" w:rsidRDefault="00000000" w:rsidRPr="00000000" w14:paraId="0000003B">
      <w:pPr>
        <w:numPr>
          <w:ilvl w:val="0"/>
          <w:numId w:val="22"/>
        </w:numPr>
        <w:shd w:fill="ffffff" w:val="clear"/>
        <w:spacing w:after="0" w:afterAutospacing="0" w:before="0" w:beforeAutospacing="0" w:line="360" w:lineRule="auto"/>
        <w:ind w:left="720" w:hanging="360"/>
        <w:rPr>
          <w:color w:val="434343"/>
          <w:sz w:val="21"/>
          <w:szCs w:val="21"/>
        </w:rPr>
      </w:pPr>
      <w:r w:rsidDel="00000000" w:rsidR="00000000" w:rsidRPr="00000000">
        <w:rPr>
          <w:color w:val="434343"/>
          <w:sz w:val="21"/>
          <w:szCs w:val="21"/>
          <w:rtl w:val="0"/>
        </w:rPr>
        <w:t xml:space="preserve">Average Submitted Charge Amount -- 1000 non-null float64</w:t>
      </w:r>
    </w:p>
    <w:p w:rsidR="00000000" w:rsidDel="00000000" w:rsidP="00000000" w:rsidRDefault="00000000" w:rsidRPr="00000000" w14:paraId="0000003C">
      <w:pPr>
        <w:numPr>
          <w:ilvl w:val="1"/>
          <w:numId w:val="22"/>
        </w:numPr>
        <w:shd w:fill="ffffff" w:val="clear"/>
        <w:spacing w:after="0" w:afterAutospacing="0" w:before="0" w:beforeAutospacing="0" w:line="360" w:lineRule="auto"/>
        <w:ind w:left="1440" w:hanging="360"/>
        <w:rPr>
          <w:color w:val="434343"/>
          <w:sz w:val="21"/>
          <w:szCs w:val="21"/>
          <w:u w:val="none"/>
        </w:rPr>
      </w:pPr>
      <w:r w:rsidDel="00000000" w:rsidR="00000000" w:rsidRPr="00000000">
        <w:rPr>
          <w:color w:val="434343"/>
          <w:sz w:val="21"/>
          <w:szCs w:val="21"/>
          <w:rtl w:val="0"/>
        </w:rPr>
        <w:t xml:space="preserve">HCBB communicated this is not used</w:t>
      </w:r>
    </w:p>
    <w:p w:rsidR="00000000" w:rsidDel="00000000" w:rsidP="00000000" w:rsidRDefault="00000000" w:rsidRPr="00000000" w14:paraId="0000003D">
      <w:pPr>
        <w:numPr>
          <w:ilvl w:val="0"/>
          <w:numId w:val="22"/>
        </w:numPr>
        <w:shd w:fill="ffffff" w:val="clear"/>
        <w:spacing w:after="0" w:afterAutospacing="0" w:before="0" w:beforeAutospacing="0" w:line="360" w:lineRule="auto"/>
        <w:ind w:left="720" w:hanging="360"/>
        <w:rPr>
          <w:color w:val="434343"/>
          <w:sz w:val="21"/>
          <w:szCs w:val="21"/>
        </w:rPr>
      </w:pPr>
      <w:r w:rsidDel="00000000" w:rsidR="00000000" w:rsidRPr="00000000">
        <w:rPr>
          <w:color w:val="434343"/>
          <w:sz w:val="21"/>
          <w:szCs w:val="21"/>
          <w:rtl w:val="0"/>
        </w:rPr>
        <w:t xml:space="preserve">Average Medicare Payment Amount -- 1000 non-null float64</w:t>
      </w:r>
    </w:p>
    <w:p w:rsidR="00000000" w:rsidDel="00000000" w:rsidP="00000000" w:rsidRDefault="00000000" w:rsidRPr="00000000" w14:paraId="0000003E">
      <w:pPr>
        <w:numPr>
          <w:ilvl w:val="1"/>
          <w:numId w:val="22"/>
        </w:numPr>
        <w:shd w:fill="ffffff" w:val="clear"/>
        <w:spacing w:after="0" w:afterAutospacing="0" w:before="0" w:beforeAutospacing="0" w:line="360" w:lineRule="auto"/>
        <w:ind w:left="1440" w:hanging="360"/>
        <w:rPr>
          <w:color w:val="434343"/>
          <w:sz w:val="21"/>
          <w:szCs w:val="21"/>
          <w:u w:val="none"/>
        </w:rPr>
      </w:pPr>
      <w:r w:rsidDel="00000000" w:rsidR="00000000" w:rsidRPr="00000000">
        <w:rPr>
          <w:color w:val="434343"/>
          <w:sz w:val="21"/>
          <w:szCs w:val="21"/>
          <w:rtl w:val="0"/>
        </w:rPr>
        <w:t xml:space="preserve">HCBB communicated this is only medicare contribution, will use total for analysis</w:t>
      </w:r>
    </w:p>
    <w:p w:rsidR="00000000" w:rsidDel="00000000" w:rsidP="00000000" w:rsidRDefault="00000000" w:rsidRPr="00000000" w14:paraId="0000003F">
      <w:pPr>
        <w:numPr>
          <w:ilvl w:val="0"/>
          <w:numId w:val="22"/>
        </w:numPr>
        <w:shd w:fill="ffffff" w:val="clear"/>
        <w:spacing w:after="0" w:afterAutospacing="0" w:before="0" w:beforeAutospacing="0" w:line="360" w:lineRule="auto"/>
        <w:ind w:left="720" w:hanging="360"/>
        <w:rPr>
          <w:color w:val="434343"/>
          <w:sz w:val="21"/>
          <w:szCs w:val="21"/>
        </w:rPr>
      </w:pPr>
      <w:r w:rsidDel="00000000" w:rsidR="00000000" w:rsidRPr="00000000">
        <w:rPr>
          <w:color w:val="434343"/>
          <w:sz w:val="21"/>
          <w:szCs w:val="21"/>
          <w:rtl w:val="0"/>
        </w:rPr>
        <w:t xml:space="preserve">Average Medicare Standardized Amount -- 1000 non-null float64</w:t>
      </w:r>
    </w:p>
    <w:p w:rsidR="00000000" w:rsidDel="00000000" w:rsidP="00000000" w:rsidRDefault="00000000" w:rsidRPr="00000000" w14:paraId="00000040">
      <w:pPr>
        <w:numPr>
          <w:ilvl w:val="1"/>
          <w:numId w:val="22"/>
        </w:numPr>
        <w:shd w:fill="ffffff" w:val="clear"/>
        <w:spacing w:after="0" w:afterAutospacing="0" w:before="0" w:beforeAutospacing="0" w:line="360" w:lineRule="auto"/>
        <w:ind w:left="1440" w:hanging="360"/>
        <w:rPr>
          <w:color w:val="434343"/>
          <w:sz w:val="21"/>
          <w:szCs w:val="21"/>
        </w:rPr>
      </w:pPr>
      <w:r w:rsidDel="00000000" w:rsidR="00000000" w:rsidRPr="00000000">
        <w:rPr>
          <w:color w:val="434343"/>
          <w:sz w:val="21"/>
          <w:szCs w:val="21"/>
          <w:rtl w:val="0"/>
        </w:rPr>
        <w:t xml:space="preserve">HCBB communicated “Allowed Amount” should be used</w:t>
      </w:r>
    </w:p>
    <w:p w:rsidR="00000000" w:rsidDel="00000000" w:rsidP="00000000" w:rsidRDefault="00000000" w:rsidRPr="00000000" w14:paraId="00000041">
      <w:pPr>
        <w:numPr>
          <w:ilvl w:val="0"/>
          <w:numId w:val="22"/>
        </w:numPr>
        <w:shd w:fill="ffffff" w:val="clear"/>
        <w:spacing w:after="0" w:afterAutospacing="0" w:before="0" w:beforeAutospacing="0" w:line="360" w:lineRule="auto"/>
        <w:ind w:left="720" w:hanging="360"/>
        <w:rPr>
          <w:color w:val="434343"/>
          <w:sz w:val="21"/>
          <w:szCs w:val="21"/>
        </w:rPr>
      </w:pPr>
      <w:r w:rsidDel="00000000" w:rsidR="00000000" w:rsidRPr="00000000">
        <w:rPr>
          <w:color w:val="434343"/>
          <w:sz w:val="21"/>
          <w:szCs w:val="21"/>
          <w:rtl w:val="0"/>
        </w:rPr>
        <w:t xml:space="preserve">Medicare Participation Indicator -- 1000 non-null object **</w:t>
      </w:r>
    </w:p>
    <w:p w:rsidR="00000000" w:rsidDel="00000000" w:rsidP="00000000" w:rsidRDefault="00000000" w:rsidRPr="00000000" w14:paraId="00000042">
      <w:pPr>
        <w:numPr>
          <w:ilvl w:val="1"/>
          <w:numId w:val="22"/>
        </w:numPr>
        <w:shd w:fill="ffffff" w:val="clear"/>
        <w:spacing w:after="0" w:afterAutospacing="0" w:before="0" w:beforeAutospacing="0" w:line="360" w:lineRule="auto"/>
        <w:ind w:left="1440" w:hanging="360"/>
        <w:rPr>
          <w:color w:val="434343"/>
          <w:sz w:val="21"/>
          <w:szCs w:val="21"/>
          <w:u w:val="none"/>
        </w:rPr>
      </w:pPr>
      <w:r w:rsidDel="00000000" w:rsidR="00000000" w:rsidRPr="00000000">
        <w:rPr>
          <w:color w:val="434343"/>
          <w:sz w:val="21"/>
          <w:szCs w:val="21"/>
          <w:rtl w:val="0"/>
        </w:rPr>
        <w:t xml:space="preserve">Via visualization tool, very few observations were “N”, 99% were “Y”</w:t>
      </w:r>
    </w:p>
    <w:p w:rsidR="00000000" w:rsidDel="00000000" w:rsidP="00000000" w:rsidRDefault="00000000" w:rsidRPr="00000000" w14:paraId="00000043">
      <w:pPr>
        <w:numPr>
          <w:ilvl w:val="1"/>
          <w:numId w:val="22"/>
        </w:numPr>
        <w:shd w:fill="ffffff" w:val="clear"/>
        <w:spacing w:after="0" w:afterAutospacing="0" w:before="0" w:beforeAutospacing="0" w:line="360" w:lineRule="auto"/>
        <w:ind w:left="1440" w:hanging="360"/>
        <w:rPr>
          <w:color w:val="434343"/>
          <w:sz w:val="21"/>
          <w:szCs w:val="21"/>
          <w:u w:val="none"/>
        </w:rPr>
      </w:pPr>
      <w:r w:rsidDel="00000000" w:rsidR="00000000" w:rsidRPr="00000000">
        <w:rPr>
          <w:color w:val="434343"/>
          <w:sz w:val="21"/>
          <w:szCs w:val="21"/>
          <w:rtl w:val="0"/>
        </w:rPr>
        <w:t xml:space="preserve">Based on meta-data, this indicator is just participation in medicare, should not affect analysis</w:t>
      </w:r>
    </w:p>
    <w:p w:rsidR="00000000" w:rsidDel="00000000" w:rsidP="00000000" w:rsidRDefault="00000000" w:rsidRPr="00000000" w14:paraId="00000044">
      <w:pPr>
        <w:numPr>
          <w:ilvl w:val="0"/>
          <w:numId w:val="22"/>
        </w:numPr>
        <w:shd w:fill="ffffff" w:val="clear"/>
        <w:spacing w:after="0" w:afterAutospacing="0" w:before="0" w:beforeAutospacing="0" w:line="360" w:lineRule="auto"/>
        <w:ind w:left="720" w:hanging="360"/>
        <w:rPr>
          <w:i w:val="1"/>
          <w:color w:val="434343"/>
          <w:sz w:val="21"/>
          <w:szCs w:val="21"/>
        </w:rPr>
      </w:pPr>
      <w:r w:rsidDel="00000000" w:rsidR="00000000" w:rsidRPr="00000000">
        <w:rPr>
          <w:i w:val="1"/>
          <w:color w:val="434343"/>
          <w:sz w:val="21"/>
          <w:szCs w:val="21"/>
          <w:rtl w:val="0"/>
        </w:rPr>
        <w:t xml:space="preserve">Credentials of the Provider -- 936 non-null object  </w:t>
      </w:r>
      <w:r w:rsidDel="00000000" w:rsidR="00000000" w:rsidRPr="00000000">
        <w:rPr>
          <w:i w:val="1"/>
          <w:color w:val="0000ff"/>
          <w:sz w:val="21"/>
          <w:szCs w:val="21"/>
          <w:rtl w:val="0"/>
        </w:rPr>
        <w:t xml:space="preserve">MAYBE USE LATER?</w:t>
      </w:r>
    </w:p>
    <w:p w:rsidR="00000000" w:rsidDel="00000000" w:rsidP="00000000" w:rsidRDefault="00000000" w:rsidRPr="00000000" w14:paraId="00000045">
      <w:pPr>
        <w:numPr>
          <w:ilvl w:val="0"/>
          <w:numId w:val="22"/>
        </w:numPr>
        <w:shd w:fill="ffffff" w:val="clear"/>
        <w:spacing w:after="0" w:afterAutospacing="0" w:before="0" w:beforeAutospacing="0" w:line="360" w:lineRule="auto"/>
        <w:ind w:left="720" w:hanging="360"/>
        <w:rPr>
          <w:color w:val="434343"/>
          <w:sz w:val="21"/>
          <w:szCs w:val="21"/>
        </w:rPr>
      </w:pPr>
      <w:r w:rsidDel="00000000" w:rsidR="00000000" w:rsidRPr="00000000">
        <w:rPr>
          <w:color w:val="434343"/>
          <w:sz w:val="21"/>
          <w:szCs w:val="21"/>
          <w:rtl w:val="0"/>
        </w:rPr>
        <w:t xml:space="preserve">Country Code of the Provider -- 1000 non-null object</w:t>
      </w:r>
    </w:p>
    <w:p w:rsidR="00000000" w:rsidDel="00000000" w:rsidP="00000000" w:rsidRDefault="00000000" w:rsidRPr="00000000" w14:paraId="00000046">
      <w:pPr>
        <w:numPr>
          <w:ilvl w:val="1"/>
          <w:numId w:val="22"/>
        </w:numPr>
        <w:shd w:fill="ffffff" w:val="clear"/>
        <w:spacing w:after="0" w:afterAutospacing="0" w:before="0" w:beforeAutospacing="0" w:line="360" w:lineRule="auto"/>
        <w:ind w:left="1440" w:hanging="360"/>
        <w:rPr>
          <w:color w:val="434343"/>
          <w:sz w:val="21"/>
          <w:szCs w:val="21"/>
          <w:u w:val="none"/>
        </w:rPr>
      </w:pPr>
      <w:r w:rsidDel="00000000" w:rsidR="00000000" w:rsidRPr="00000000">
        <w:rPr>
          <w:color w:val="434343"/>
          <w:sz w:val="21"/>
          <w:szCs w:val="21"/>
          <w:rtl w:val="0"/>
        </w:rPr>
        <w:t xml:space="preserve">99% are USA.</w:t>
      </w:r>
    </w:p>
    <w:p w:rsidR="00000000" w:rsidDel="00000000" w:rsidP="00000000" w:rsidRDefault="00000000" w:rsidRPr="00000000" w14:paraId="00000047">
      <w:pPr>
        <w:numPr>
          <w:ilvl w:val="0"/>
          <w:numId w:val="22"/>
        </w:numPr>
        <w:shd w:fill="ffffff" w:val="clear"/>
        <w:spacing w:after="0" w:afterAutospacing="0" w:before="0" w:beforeAutospacing="0" w:line="360" w:lineRule="auto"/>
        <w:ind w:left="720" w:hanging="360"/>
        <w:rPr>
          <w:color w:val="434343"/>
          <w:sz w:val="21"/>
          <w:szCs w:val="21"/>
        </w:rPr>
      </w:pPr>
      <w:r w:rsidDel="00000000" w:rsidR="00000000" w:rsidRPr="00000000">
        <w:rPr>
          <w:color w:val="434343"/>
          <w:sz w:val="21"/>
          <w:szCs w:val="21"/>
          <w:rtl w:val="0"/>
        </w:rPr>
        <w:t xml:space="preserve">HCPCS Drug Indicator</w:t>
      </w:r>
      <w:r w:rsidDel="00000000" w:rsidR="00000000" w:rsidRPr="00000000">
        <w:rPr>
          <w:color w:val="434343"/>
          <w:sz w:val="21"/>
          <w:szCs w:val="21"/>
          <w:rtl w:val="0"/>
        </w:rPr>
        <w:t xml:space="preserve"> -- 1000 non-null object</w:t>
      </w:r>
    </w:p>
    <w:p w:rsidR="00000000" w:rsidDel="00000000" w:rsidP="00000000" w:rsidRDefault="00000000" w:rsidRPr="00000000" w14:paraId="00000048">
      <w:pPr>
        <w:numPr>
          <w:ilvl w:val="1"/>
          <w:numId w:val="22"/>
        </w:numPr>
        <w:shd w:fill="ffffff" w:val="clear"/>
        <w:spacing w:after="140" w:before="0" w:beforeAutospacing="0" w:line="360" w:lineRule="auto"/>
        <w:ind w:left="1440" w:hanging="360"/>
        <w:rPr>
          <w:color w:val="434343"/>
          <w:sz w:val="21"/>
          <w:szCs w:val="21"/>
          <w:u w:val="none"/>
        </w:rPr>
      </w:pPr>
      <w:r w:rsidDel="00000000" w:rsidR="00000000" w:rsidRPr="00000000">
        <w:rPr>
          <w:color w:val="434343"/>
          <w:sz w:val="21"/>
          <w:szCs w:val="21"/>
          <w:rtl w:val="0"/>
        </w:rPr>
        <w:t xml:space="preserve">Only indicates that drug pricing included in a separate document. Not needed for this analysis</w:t>
      </w:r>
    </w:p>
    <w:p w:rsidR="00000000" w:rsidDel="00000000" w:rsidP="00000000" w:rsidRDefault="00000000" w:rsidRPr="00000000" w14:paraId="00000049">
      <w:pPr>
        <w:spacing w:line="360" w:lineRule="auto"/>
        <w:ind w:left="0" w:firstLine="0"/>
        <w:rPr>
          <w:color w:val="434343"/>
        </w:rPr>
      </w:pPr>
      <w:r w:rsidDel="00000000" w:rsidR="00000000" w:rsidRPr="00000000">
        <w:rPr>
          <w:rtl w:val="0"/>
        </w:rPr>
      </w:r>
    </w:p>
    <w:p w:rsidR="00000000" w:rsidDel="00000000" w:rsidP="00000000" w:rsidRDefault="00000000" w:rsidRPr="00000000" w14:paraId="0000004A">
      <w:pPr>
        <w:spacing w:line="360" w:lineRule="auto"/>
        <w:ind w:left="0" w:firstLine="0"/>
        <w:rPr>
          <w:color w:val="434343"/>
        </w:rPr>
      </w:pPr>
      <w:r w:rsidDel="00000000" w:rsidR="00000000" w:rsidRPr="00000000">
        <w:rPr>
          <w:color w:val="434343"/>
          <w:rtl w:val="0"/>
        </w:rPr>
        <w:t xml:space="preserve">General formatting:</w:t>
      </w:r>
    </w:p>
    <w:p w:rsidR="00000000" w:rsidDel="00000000" w:rsidP="00000000" w:rsidRDefault="00000000" w:rsidRPr="00000000" w14:paraId="0000004B">
      <w:pPr>
        <w:numPr>
          <w:ilvl w:val="0"/>
          <w:numId w:val="8"/>
        </w:numPr>
        <w:spacing w:line="360" w:lineRule="auto"/>
        <w:ind w:left="720" w:hanging="360"/>
        <w:rPr>
          <w:color w:val="434343"/>
          <w:u w:val="none"/>
        </w:rPr>
      </w:pPr>
      <w:r w:rsidDel="00000000" w:rsidR="00000000" w:rsidRPr="00000000">
        <w:rPr>
          <w:color w:val="434343"/>
          <w:rtl w:val="0"/>
        </w:rPr>
        <w:t xml:space="preserve">Lowercase</w:t>
      </w:r>
    </w:p>
    <w:p w:rsidR="00000000" w:rsidDel="00000000" w:rsidP="00000000" w:rsidRDefault="00000000" w:rsidRPr="00000000" w14:paraId="0000004C">
      <w:pPr>
        <w:numPr>
          <w:ilvl w:val="0"/>
          <w:numId w:val="8"/>
        </w:numPr>
        <w:spacing w:line="360" w:lineRule="auto"/>
        <w:ind w:left="720" w:hanging="360"/>
        <w:rPr>
          <w:color w:val="434343"/>
          <w:u w:val="none"/>
        </w:rPr>
      </w:pPr>
      <w:r w:rsidDel="00000000" w:rsidR="00000000" w:rsidRPr="00000000">
        <w:rPr>
          <w:color w:val="434343"/>
          <w:rtl w:val="0"/>
        </w:rPr>
        <w:t xml:space="preserve">Underscores</w:t>
      </w:r>
    </w:p>
    <w:p w:rsidR="00000000" w:rsidDel="00000000" w:rsidP="00000000" w:rsidRDefault="00000000" w:rsidRPr="00000000" w14:paraId="0000004D">
      <w:pPr>
        <w:numPr>
          <w:ilvl w:val="0"/>
          <w:numId w:val="8"/>
        </w:numPr>
        <w:spacing w:line="360" w:lineRule="auto"/>
        <w:ind w:left="720" w:hanging="360"/>
        <w:rPr>
          <w:color w:val="434343"/>
          <w:u w:val="none"/>
        </w:rPr>
      </w:pPr>
      <w:r w:rsidDel="00000000" w:rsidR="00000000" w:rsidRPr="00000000">
        <w:rPr>
          <w:rtl w:val="0"/>
        </w:rPr>
      </w:r>
    </w:p>
    <w:p w:rsidR="00000000" w:rsidDel="00000000" w:rsidP="00000000" w:rsidRDefault="00000000" w:rsidRPr="00000000" w14:paraId="0000004E">
      <w:pPr>
        <w:spacing w:line="360" w:lineRule="auto"/>
        <w:ind w:left="0" w:firstLine="0"/>
        <w:rPr>
          <w:color w:val="434343"/>
        </w:rPr>
      </w:pPr>
      <w:r w:rsidDel="00000000" w:rsidR="00000000" w:rsidRPr="00000000">
        <w:rPr>
          <w:rtl w:val="0"/>
        </w:rPr>
      </w:r>
    </w:p>
    <w:p w:rsidR="00000000" w:rsidDel="00000000" w:rsidP="00000000" w:rsidRDefault="00000000" w:rsidRPr="00000000" w14:paraId="0000004F">
      <w:pPr>
        <w:spacing w:line="360" w:lineRule="auto"/>
        <w:ind w:left="0" w:firstLine="0"/>
        <w:rPr>
          <w:color w:val="434343"/>
        </w:rPr>
      </w:pPr>
      <w:r w:rsidDel="00000000" w:rsidR="00000000" w:rsidRPr="00000000">
        <w:rPr>
          <w:rtl w:val="0"/>
        </w:rPr>
      </w:r>
    </w:p>
    <w:p w:rsidR="00000000" w:rsidDel="00000000" w:rsidP="00000000" w:rsidRDefault="00000000" w:rsidRPr="00000000" w14:paraId="00000050">
      <w:pPr>
        <w:spacing w:line="360" w:lineRule="auto"/>
        <w:rPr>
          <w:i w:val="1"/>
          <w:color w:val="434343"/>
        </w:rPr>
      </w:pPr>
      <w:r w:rsidDel="00000000" w:rsidR="00000000" w:rsidRPr="00000000">
        <w:rPr>
          <w:i w:val="1"/>
          <w:color w:val="434343"/>
          <w:rtl w:val="0"/>
        </w:rPr>
        <w:t xml:space="preserve">** medicare_participation_indicator –   </w:t>
      </w:r>
    </w:p>
    <w:p w:rsidR="00000000" w:rsidDel="00000000" w:rsidP="00000000" w:rsidRDefault="00000000" w:rsidRPr="00000000" w14:paraId="00000051">
      <w:pPr>
        <w:spacing w:line="360" w:lineRule="auto"/>
        <w:rPr>
          <w:i w:val="1"/>
          <w:color w:val="0000ff"/>
        </w:rPr>
      </w:pPr>
      <w:r w:rsidDel="00000000" w:rsidR="00000000" w:rsidRPr="00000000">
        <w:rPr>
          <w:i w:val="1"/>
          <w:color w:val="0000ff"/>
          <w:rtl w:val="0"/>
        </w:rPr>
        <w:t xml:space="preserve">There are only 3,208 “N” in 2017. Not significant amount.</w:t>
      </w:r>
    </w:p>
    <w:p w:rsidR="00000000" w:rsidDel="00000000" w:rsidP="00000000" w:rsidRDefault="00000000" w:rsidRPr="00000000" w14:paraId="00000052">
      <w:pPr>
        <w:spacing w:line="360" w:lineRule="auto"/>
        <w:rPr>
          <w:i w:val="1"/>
          <w:color w:val="434343"/>
        </w:rPr>
      </w:pPr>
      <w:r w:rsidDel="00000000" w:rsidR="00000000" w:rsidRPr="00000000">
        <w:rPr>
          <w:i w:val="1"/>
          <w:color w:val="434343"/>
          <w:rtl w:val="0"/>
        </w:rPr>
        <w:t xml:space="preserve">Identifies whether the provider participates in Medicare and/or accepts assignment of Medicare allowed amounts. The value will be ‘Y’ for any provider that had at least one claim identifying the provider as participating in Medicare or accepting assignment of Medicare allowed amounts within HCPCS code and place of service. A non-participating provider may elect to accept Medicare allowed amounts for some services and not accept Medicare allowed amounts for other services.</w:t>
      </w:r>
    </w:p>
    <w:p w:rsidR="00000000" w:rsidDel="00000000" w:rsidP="00000000" w:rsidRDefault="00000000" w:rsidRPr="00000000" w14:paraId="00000053">
      <w:pPr>
        <w:spacing w:line="360" w:lineRule="auto"/>
        <w:ind w:left="0" w:firstLine="0"/>
        <w:rPr>
          <w:color w:val="434343"/>
        </w:rPr>
      </w:pPr>
      <w:r w:rsidDel="00000000" w:rsidR="00000000" w:rsidRPr="00000000">
        <w:rPr>
          <w:rtl w:val="0"/>
        </w:rPr>
      </w:r>
    </w:p>
    <w:p w:rsidR="00000000" w:rsidDel="00000000" w:rsidP="00000000" w:rsidRDefault="00000000" w:rsidRPr="00000000" w14:paraId="00000054">
      <w:pPr>
        <w:spacing w:line="360" w:lineRule="auto"/>
        <w:rPr>
          <w:color w:val="434343"/>
        </w:rPr>
      </w:pPr>
      <w:r w:rsidDel="00000000" w:rsidR="00000000" w:rsidRPr="00000000">
        <w:rPr>
          <w:rtl w:val="0"/>
        </w:rPr>
      </w:r>
    </w:p>
    <w:p w:rsidR="00000000" w:rsidDel="00000000" w:rsidP="00000000" w:rsidRDefault="00000000" w:rsidRPr="00000000" w14:paraId="00000055">
      <w:pPr>
        <w:spacing w:line="360" w:lineRule="auto"/>
        <w:rPr>
          <w:color w:val="434343"/>
        </w:rPr>
      </w:pPr>
      <w:r w:rsidDel="00000000" w:rsidR="00000000" w:rsidRPr="00000000">
        <w:rPr>
          <w:rtl w:val="0"/>
        </w:rPr>
      </w:r>
    </w:p>
    <w:p w:rsidR="00000000" w:rsidDel="00000000" w:rsidP="00000000" w:rsidRDefault="00000000" w:rsidRPr="00000000" w14:paraId="00000056">
      <w:pPr>
        <w:spacing w:line="360" w:lineRule="auto"/>
        <w:ind w:left="0" w:firstLine="0"/>
        <w:rPr>
          <w:color w:val="434343"/>
        </w:rPr>
      </w:pPr>
      <w:r w:rsidDel="00000000" w:rsidR="00000000" w:rsidRPr="00000000">
        <w:rPr>
          <w:color w:val="434343"/>
          <w:rtl w:val="0"/>
        </w:rPr>
        <w:t xml:space="preserve">Approach:</w:t>
      </w:r>
    </w:p>
    <w:p w:rsidR="00000000" w:rsidDel="00000000" w:rsidP="00000000" w:rsidRDefault="00000000" w:rsidRPr="00000000" w14:paraId="00000057">
      <w:pPr>
        <w:spacing w:line="360" w:lineRule="auto"/>
        <w:ind w:left="0" w:firstLine="0"/>
        <w:rPr>
          <w:color w:val="434343"/>
        </w:rPr>
      </w:pPr>
      <w:r w:rsidDel="00000000" w:rsidR="00000000" w:rsidRPr="00000000">
        <w:rPr>
          <w:rtl w:val="0"/>
        </w:rPr>
      </w:r>
    </w:p>
    <w:p w:rsidR="00000000" w:rsidDel="00000000" w:rsidP="00000000" w:rsidRDefault="00000000" w:rsidRPr="00000000" w14:paraId="00000058">
      <w:pPr>
        <w:spacing w:line="360" w:lineRule="auto"/>
        <w:ind w:left="0" w:firstLine="0"/>
        <w:rPr>
          <w:color w:val="434343"/>
        </w:rPr>
      </w:pPr>
      <w:r w:rsidDel="00000000" w:rsidR="00000000" w:rsidRPr="00000000">
        <w:rPr>
          <w:color w:val="434343"/>
          <w:rtl w:val="0"/>
        </w:rPr>
        <w:t xml:space="preserve">Break each step into teams.</w:t>
      </w:r>
    </w:p>
    <w:p w:rsidR="00000000" w:rsidDel="00000000" w:rsidP="00000000" w:rsidRDefault="00000000" w:rsidRPr="00000000" w14:paraId="00000059">
      <w:pPr>
        <w:spacing w:line="360" w:lineRule="auto"/>
        <w:ind w:left="0" w:firstLine="0"/>
        <w:rPr>
          <w:b w:val="1"/>
          <w:color w:val="434343"/>
          <w:highlight w:val="yellow"/>
        </w:rPr>
      </w:pPr>
      <w:r w:rsidDel="00000000" w:rsidR="00000000" w:rsidRPr="00000000">
        <w:rPr>
          <w:b w:val="1"/>
          <w:color w:val="434343"/>
          <w:highlight w:val="yellow"/>
          <w:rtl w:val="0"/>
        </w:rPr>
        <w:t xml:space="preserve">Due by end of day Friday 5/29  - DONE</w:t>
      </w:r>
    </w:p>
    <w:p w:rsidR="00000000" w:rsidDel="00000000" w:rsidP="00000000" w:rsidRDefault="00000000" w:rsidRPr="00000000" w14:paraId="0000005A">
      <w:pPr>
        <w:spacing w:line="360" w:lineRule="auto"/>
        <w:ind w:left="0" w:firstLine="720"/>
        <w:rPr>
          <w:color w:val="434343"/>
        </w:rPr>
      </w:pPr>
      <w:r w:rsidDel="00000000" w:rsidR="00000000" w:rsidRPr="00000000">
        <w:rPr>
          <w:color w:val="434343"/>
          <w:rtl w:val="0"/>
        </w:rPr>
        <w:t xml:space="preserve">Initial EDA: Validate data answers question (completed)</w:t>
      </w:r>
    </w:p>
    <w:p w:rsidR="00000000" w:rsidDel="00000000" w:rsidP="00000000" w:rsidRDefault="00000000" w:rsidRPr="00000000" w14:paraId="0000005B">
      <w:pPr>
        <w:spacing w:line="360" w:lineRule="auto"/>
        <w:ind w:left="1980" w:hanging="540"/>
        <w:rPr>
          <w:color w:val="434343"/>
        </w:rPr>
      </w:pPr>
      <w:r w:rsidDel="00000000" w:rsidR="00000000" w:rsidRPr="00000000">
        <w:rPr>
          <w:color w:val="434343"/>
          <w:rtl w:val="0"/>
        </w:rPr>
        <w:t xml:space="preserve">ETL: extract, organize, wall time tests, handled nulls, pickled, combined datasets - did as a group, to ensure consistency of data we’re each using. (completed)</w:t>
      </w:r>
      <w:r w:rsidDel="00000000" w:rsidR="00000000" w:rsidRPr="00000000">
        <w:rPr>
          <w:rtl w:val="0"/>
        </w:rPr>
      </w:r>
    </w:p>
    <w:p w:rsidR="00000000" w:rsidDel="00000000" w:rsidP="00000000" w:rsidRDefault="00000000" w:rsidRPr="00000000" w14:paraId="0000005C">
      <w:pPr>
        <w:spacing w:line="360" w:lineRule="auto"/>
        <w:ind w:left="1980" w:hanging="540"/>
        <w:rPr>
          <w:color w:val="434343"/>
        </w:rPr>
      </w:pPr>
      <w:r w:rsidDel="00000000" w:rsidR="00000000" w:rsidRPr="00000000">
        <w:rPr>
          <w:color w:val="434343"/>
          <w:rtl w:val="0"/>
        </w:rPr>
        <w:t xml:space="preserve">Divided into two sub-teams to work on part A, charting changes over time; and part B, charting largest change.  (We later scrapped the idea of working in subteams on this part; we worked as a full team on all of it)</w:t>
      </w:r>
    </w:p>
    <w:p w:rsidR="00000000" w:rsidDel="00000000" w:rsidP="00000000" w:rsidRDefault="00000000" w:rsidRPr="00000000" w14:paraId="0000005D">
      <w:pPr>
        <w:spacing w:line="360" w:lineRule="auto"/>
        <w:rPr>
          <w:color w:val="434343"/>
        </w:rPr>
      </w:pPr>
      <w:r w:rsidDel="00000000" w:rsidR="00000000" w:rsidRPr="00000000">
        <w:rPr>
          <w:b w:val="1"/>
          <w:color w:val="434343"/>
          <w:highlight w:val="yellow"/>
          <w:rtl w:val="0"/>
        </w:rPr>
        <w:t xml:space="preserve">Due by 1pm Wednesday</w:t>
      </w:r>
      <w:r w:rsidDel="00000000" w:rsidR="00000000" w:rsidRPr="00000000">
        <w:rPr>
          <w:rtl w:val="0"/>
        </w:rPr>
      </w:r>
    </w:p>
    <w:p w:rsidR="00000000" w:rsidDel="00000000" w:rsidP="00000000" w:rsidRDefault="00000000" w:rsidRPr="00000000" w14:paraId="0000005E">
      <w:pPr>
        <w:spacing w:line="360" w:lineRule="auto"/>
        <w:ind w:left="0" w:firstLine="0"/>
        <w:rPr>
          <w:color w:val="434343"/>
        </w:rPr>
      </w:pPr>
      <w:r w:rsidDel="00000000" w:rsidR="00000000" w:rsidRPr="00000000">
        <w:rPr>
          <w:color w:val="434343"/>
          <w:rtl w:val="0"/>
        </w:rPr>
        <w:tab/>
        <w:t xml:space="preserve">EDA: reference kanban board: </w:t>
      </w:r>
      <w:hyperlink r:id="rId12">
        <w:r w:rsidDel="00000000" w:rsidR="00000000" w:rsidRPr="00000000">
          <w:rPr>
            <w:color w:val="1155cc"/>
            <w:u w:val="single"/>
            <w:rtl w:val="0"/>
          </w:rPr>
          <w:t xml:space="preserve">https://github.com/NSS-Full-Time-Data-Analytics-1/healthcare-bluebook-phoenix/projects/1</w:t>
        </w:r>
      </w:hyperlink>
      <w:r w:rsidDel="00000000" w:rsidR="00000000" w:rsidRPr="00000000">
        <w:rPr>
          <w:rtl w:val="0"/>
        </w:rPr>
      </w:r>
    </w:p>
    <w:p w:rsidR="00000000" w:rsidDel="00000000" w:rsidP="00000000" w:rsidRDefault="00000000" w:rsidRPr="00000000" w14:paraId="0000005F">
      <w:pPr>
        <w:spacing w:line="360" w:lineRule="auto"/>
        <w:ind w:left="0" w:firstLine="0"/>
        <w:rPr>
          <w:color w:val="434343"/>
        </w:rPr>
      </w:pPr>
      <w:r w:rsidDel="00000000" w:rsidR="00000000" w:rsidRPr="00000000">
        <w:rPr>
          <w:color w:val="434343"/>
          <w:rtl w:val="0"/>
        </w:rPr>
        <w:tab/>
        <w:t xml:space="preserve">Wednesday afternoon: refine visualizations</w:t>
      </w:r>
      <w:r w:rsidDel="00000000" w:rsidR="00000000" w:rsidRPr="00000000">
        <w:rPr>
          <w:rtl w:val="0"/>
        </w:rPr>
      </w:r>
    </w:p>
    <w:p w:rsidR="00000000" w:rsidDel="00000000" w:rsidP="00000000" w:rsidRDefault="00000000" w:rsidRPr="00000000" w14:paraId="00000060">
      <w:pPr>
        <w:spacing w:line="360" w:lineRule="auto"/>
        <w:ind w:left="0" w:firstLine="0"/>
        <w:rPr>
          <w:color w:val="434343"/>
          <w:highlight w:val="yellow"/>
        </w:rPr>
      </w:pPr>
      <w:r w:rsidDel="00000000" w:rsidR="00000000" w:rsidRPr="00000000">
        <w:rPr>
          <w:rtl w:val="0"/>
        </w:rPr>
      </w:r>
    </w:p>
    <w:p w:rsidR="00000000" w:rsidDel="00000000" w:rsidP="00000000" w:rsidRDefault="00000000" w:rsidRPr="00000000" w14:paraId="00000061">
      <w:pPr>
        <w:spacing w:line="360" w:lineRule="auto"/>
        <w:ind w:left="0" w:firstLine="0"/>
        <w:rPr>
          <w:color w:val="434343"/>
        </w:rPr>
      </w:pPr>
      <w:r w:rsidDel="00000000" w:rsidR="00000000" w:rsidRPr="00000000">
        <w:rPr>
          <w:b w:val="1"/>
          <w:color w:val="434343"/>
          <w:highlight w:val="yellow"/>
          <w:rtl w:val="0"/>
        </w:rPr>
        <w:t xml:space="preserve">Due by end of day Thursday</w:t>
      </w:r>
      <w:r w:rsidDel="00000000" w:rsidR="00000000" w:rsidRPr="00000000">
        <w:rPr>
          <w:color w:val="434343"/>
          <w:highlight w:val="yellow"/>
          <w:rtl w:val="0"/>
        </w:rPr>
        <w:t xml:space="preserve"> </w:t>
      </w:r>
      <w:r w:rsidDel="00000000" w:rsidR="00000000" w:rsidRPr="00000000">
        <w:rPr>
          <w:color w:val="434343"/>
          <w:rtl w:val="0"/>
        </w:rPr>
        <w:t xml:space="preserve">   </w:t>
      </w:r>
    </w:p>
    <w:p w:rsidR="00000000" w:rsidDel="00000000" w:rsidP="00000000" w:rsidRDefault="00000000" w:rsidRPr="00000000" w14:paraId="00000062">
      <w:pPr>
        <w:spacing w:line="360" w:lineRule="auto"/>
        <w:ind w:left="990" w:firstLine="0"/>
        <w:rPr>
          <w:b w:val="1"/>
          <w:color w:val="434343"/>
        </w:rPr>
      </w:pPr>
      <w:r w:rsidDel="00000000" w:rsidR="00000000" w:rsidRPr="00000000">
        <w:rPr>
          <w:color w:val="434343"/>
          <w:rtl w:val="0"/>
        </w:rPr>
        <w:t xml:space="preserve">Analysis</w:t>
      </w:r>
      <w:r w:rsidDel="00000000" w:rsidR="00000000" w:rsidRPr="00000000">
        <w:rPr>
          <w:i w:val="1"/>
          <w:color w:val="434343"/>
          <w:rtl w:val="0"/>
        </w:rPr>
        <w:t xml:space="preserve"> (make final visualizations - some in Python, others in PowerBI/Tableau) - b</w:t>
      </w:r>
      <w:r w:rsidDel="00000000" w:rsidR="00000000" w:rsidRPr="00000000">
        <w:rPr>
          <w:color w:val="434343"/>
          <w:rtl w:val="0"/>
        </w:rPr>
        <w:t xml:space="preserve">y goal (payments, utilization counts)</w:t>
      </w:r>
      <w:r w:rsidDel="00000000" w:rsidR="00000000" w:rsidRPr="00000000">
        <w:rPr>
          <w:i w:val="1"/>
          <w:color w:val="434343"/>
          <w:rtl w:val="0"/>
        </w:rPr>
        <w:t xml:space="preserve"> </w:t>
      </w:r>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14:paraId="00000063">
      <w:pPr>
        <w:spacing w:line="360" w:lineRule="auto"/>
        <w:ind w:left="0" w:firstLine="0"/>
        <w:rPr>
          <w:b w:val="1"/>
          <w:color w:val="434343"/>
          <w:highlight w:val="yellow"/>
        </w:rPr>
      </w:pPr>
      <w:r w:rsidDel="00000000" w:rsidR="00000000" w:rsidRPr="00000000">
        <w:rPr>
          <w:b w:val="1"/>
          <w:color w:val="434343"/>
          <w:highlight w:val="yellow"/>
          <w:rtl w:val="0"/>
        </w:rPr>
        <w:t xml:space="preserve">Due by Friday 1 pm (walkthrough)    </w:t>
      </w:r>
    </w:p>
    <w:p w:rsidR="00000000" w:rsidDel="00000000" w:rsidP="00000000" w:rsidRDefault="00000000" w:rsidRPr="00000000" w14:paraId="00000064">
      <w:pPr>
        <w:spacing w:line="360" w:lineRule="auto"/>
        <w:ind w:left="0" w:firstLine="720"/>
        <w:rPr>
          <w:b w:val="1"/>
          <w:color w:val="434343"/>
        </w:rPr>
      </w:pPr>
      <w:r w:rsidDel="00000000" w:rsidR="00000000" w:rsidRPr="00000000">
        <w:rPr>
          <w:color w:val="434343"/>
          <w:rtl w:val="0"/>
        </w:rPr>
        <w:t xml:space="preserve">Internal p</w:t>
      </w:r>
      <w:r w:rsidDel="00000000" w:rsidR="00000000" w:rsidRPr="00000000">
        <w:rPr>
          <w:color w:val="434343"/>
          <w:rtl w:val="0"/>
        </w:rPr>
        <w:t xml:space="preserve">resentation (TBD)</w:t>
      </w:r>
      <w:r w:rsidDel="00000000" w:rsidR="00000000" w:rsidRPr="00000000">
        <w:rPr>
          <w:rtl w:val="0"/>
        </w:rPr>
      </w:r>
    </w:p>
    <w:p w:rsidR="00000000" w:rsidDel="00000000" w:rsidP="00000000" w:rsidRDefault="00000000" w:rsidRPr="00000000" w14:paraId="00000065">
      <w:pPr>
        <w:spacing w:line="360" w:lineRule="auto"/>
        <w:ind w:left="0" w:firstLine="0"/>
        <w:rPr>
          <w:color w:val="434343"/>
        </w:rPr>
      </w:pPr>
      <w:r w:rsidDel="00000000" w:rsidR="00000000" w:rsidRPr="00000000">
        <w:rPr>
          <w:rtl w:val="0"/>
        </w:rPr>
      </w:r>
    </w:p>
    <w:p w:rsidR="00000000" w:rsidDel="00000000" w:rsidP="00000000" w:rsidRDefault="00000000" w:rsidRPr="00000000" w14:paraId="00000066">
      <w:pPr>
        <w:spacing w:line="360" w:lineRule="auto"/>
        <w:ind w:left="0" w:firstLine="0"/>
        <w:rPr>
          <w:color w:val="434343"/>
        </w:rPr>
      </w:pPr>
      <w:r w:rsidDel="00000000" w:rsidR="00000000" w:rsidRPr="00000000">
        <w:rPr>
          <w:rtl w:val="0"/>
        </w:rPr>
      </w:r>
    </w:p>
    <w:p w:rsidR="00000000" w:rsidDel="00000000" w:rsidP="00000000" w:rsidRDefault="00000000" w:rsidRPr="00000000" w14:paraId="00000067">
      <w:pPr>
        <w:spacing w:line="360" w:lineRule="auto"/>
        <w:ind w:left="0" w:firstLine="0"/>
        <w:rPr>
          <w:color w:val="434343"/>
        </w:rPr>
      </w:pPr>
      <w:r w:rsidDel="00000000" w:rsidR="00000000" w:rsidRPr="00000000">
        <w:rPr>
          <w:color w:val="434343"/>
          <w:rtl w:val="0"/>
        </w:rPr>
        <w:t xml:space="preserve">------</w:t>
      </w:r>
    </w:p>
    <w:p w:rsidR="00000000" w:rsidDel="00000000" w:rsidP="00000000" w:rsidRDefault="00000000" w:rsidRPr="00000000" w14:paraId="00000068">
      <w:pPr>
        <w:spacing w:line="360" w:lineRule="auto"/>
        <w:ind w:left="0" w:firstLine="0"/>
        <w:rPr>
          <w:color w:val="434343"/>
        </w:rPr>
      </w:pPr>
      <w:r w:rsidDel="00000000" w:rsidR="00000000" w:rsidRPr="00000000">
        <w:rPr>
          <w:rtl w:val="0"/>
        </w:rPr>
      </w:r>
    </w:p>
    <w:p w:rsidR="00000000" w:rsidDel="00000000" w:rsidP="00000000" w:rsidRDefault="00000000" w:rsidRPr="00000000" w14:paraId="00000069">
      <w:pPr>
        <w:spacing w:line="360" w:lineRule="auto"/>
        <w:ind w:left="0" w:firstLine="0"/>
        <w:rPr>
          <w:color w:val="434343"/>
        </w:rPr>
      </w:pPr>
      <w:r w:rsidDel="00000000" w:rsidR="00000000" w:rsidRPr="00000000">
        <w:rPr>
          <w:rtl w:val="0"/>
        </w:rPr>
      </w:r>
    </w:p>
    <w:p w:rsidR="00000000" w:rsidDel="00000000" w:rsidP="00000000" w:rsidRDefault="00000000" w:rsidRPr="00000000" w14:paraId="0000006A">
      <w:pPr>
        <w:spacing w:line="360" w:lineRule="auto"/>
        <w:ind w:left="0" w:firstLine="0"/>
        <w:rPr>
          <w:color w:val="434343"/>
        </w:rPr>
      </w:pPr>
      <w:r w:rsidDel="00000000" w:rsidR="00000000" w:rsidRPr="00000000">
        <w:rPr>
          <w:color w:val="434343"/>
          <w:rtl w:val="0"/>
        </w:rPr>
        <w:t xml:space="preserve">MVP:  Set Goal analysis and presentation:</w:t>
      </w:r>
    </w:p>
    <w:p w:rsidR="00000000" w:rsidDel="00000000" w:rsidP="00000000" w:rsidRDefault="00000000" w:rsidRPr="00000000" w14:paraId="0000006B">
      <w:pPr>
        <w:spacing w:line="360" w:lineRule="auto"/>
        <w:ind w:left="0" w:firstLine="0"/>
        <w:rPr>
          <w:color w:val="0000ff"/>
        </w:rPr>
      </w:pPr>
      <w:r w:rsidDel="00000000" w:rsidR="00000000" w:rsidRPr="00000000">
        <w:rPr>
          <w:b w:val="1"/>
          <w:color w:val="0000ff"/>
          <w:rtl w:val="0"/>
        </w:rPr>
        <w:t xml:space="preserve">Questions,</w:t>
      </w:r>
      <w:r w:rsidDel="00000000" w:rsidR="00000000" w:rsidRPr="00000000">
        <w:rPr>
          <w:color w:val="0000ff"/>
          <w:rtl w:val="0"/>
        </w:rPr>
        <w:t xml:space="preserve"> from Goals 2 pages from HCBB presentation (pgs 32-33) </w:t>
      </w:r>
    </w:p>
    <w:p w:rsidR="00000000" w:rsidDel="00000000" w:rsidP="00000000" w:rsidRDefault="00000000" w:rsidRPr="00000000" w14:paraId="0000006C">
      <w:pPr>
        <w:numPr>
          <w:ilvl w:val="0"/>
          <w:numId w:val="18"/>
        </w:numPr>
        <w:spacing w:line="360" w:lineRule="auto"/>
        <w:ind w:left="720" w:hanging="360"/>
        <w:rPr>
          <w:color w:val="0000ff"/>
          <w:u w:val="none"/>
        </w:rPr>
      </w:pPr>
      <w:r w:rsidDel="00000000" w:rsidR="00000000" w:rsidRPr="00000000">
        <w:rPr>
          <w:color w:val="0000ff"/>
          <w:rtl w:val="0"/>
        </w:rPr>
        <w:t xml:space="preserve">Which procedures </w:t>
      </w:r>
      <w:r w:rsidDel="00000000" w:rsidR="00000000" w:rsidRPr="00000000">
        <w:rPr>
          <w:i w:val="1"/>
          <w:color w:val="0000ff"/>
          <w:rtl w:val="0"/>
        </w:rPr>
        <w:t xml:space="preserve">(HCPCS Codes)</w:t>
      </w:r>
      <w:r w:rsidDel="00000000" w:rsidR="00000000" w:rsidRPr="00000000">
        <w:rPr>
          <w:color w:val="0000ff"/>
          <w:rtl w:val="0"/>
        </w:rPr>
        <w:t xml:space="preserve"> had the largest change in Average payment </w:t>
      </w:r>
      <w:r w:rsidDel="00000000" w:rsidR="00000000" w:rsidRPr="00000000">
        <w:rPr>
          <w:i w:val="1"/>
          <w:color w:val="0000ff"/>
          <w:rtl w:val="0"/>
        </w:rPr>
        <w:t xml:space="preserve">(using Number of Distinct Medicare Beneficiary/Per Day Services, per pg 12 of HCBB presentation</w:t>
      </w:r>
      <w:r w:rsidDel="00000000" w:rsidR="00000000" w:rsidRPr="00000000">
        <w:rPr>
          <w:color w:val="0000ff"/>
          <w:rtl w:val="0"/>
        </w:rPr>
        <w:t xml:space="preserve">?</w:t>
      </w:r>
    </w:p>
    <w:p w:rsidR="00000000" w:rsidDel="00000000" w:rsidP="00000000" w:rsidRDefault="00000000" w:rsidRPr="00000000" w14:paraId="0000006D">
      <w:pPr>
        <w:numPr>
          <w:ilvl w:val="0"/>
          <w:numId w:val="18"/>
        </w:numPr>
        <w:spacing w:line="360" w:lineRule="auto"/>
        <w:ind w:left="720" w:hanging="360"/>
        <w:rPr>
          <w:color w:val="0000ff"/>
          <w:u w:val="none"/>
        </w:rPr>
      </w:pPr>
      <w:r w:rsidDel="00000000" w:rsidR="00000000" w:rsidRPr="00000000">
        <w:rPr>
          <w:color w:val="0000ff"/>
          <w:rtl w:val="0"/>
        </w:rPr>
        <w:t xml:space="preserve">Utilization?</w:t>
      </w:r>
    </w:p>
    <w:p w:rsidR="00000000" w:rsidDel="00000000" w:rsidP="00000000" w:rsidRDefault="00000000" w:rsidRPr="00000000" w14:paraId="0000006E">
      <w:pPr>
        <w:spacing w:line="360" w:lineRule="auto"/>
        <w:ind w:left="720" w:firstLine="0"/>
        <w:rPr>
          <w:b w:val="1"/>
          <w:color w:val="9900ff"/>
        </w:rPr>
      </w:pPr>
      <w:r w:rsidDel="00000000" w:rsidR="00000000" w:rsidRPr="00000000">
        <w:rPr>
          <w:rtl w:val="0"/>
        </w:rPr>
      </w:r>
    </w:p>
    <w:p w:rsidR="00000000" w:rsidDel="00000000" w:rsidP="00000000" w:rsidRDefault="00000000" w:rsidRPr="00000000" w14:paraId="0000006F">
      <w:pPr>
        <w:spacing w:line="360" w:lineRule="auto"/>
        <w:ind w:left="0" w:firstLine="0"/>
        <w:rPr>
          <w:b w:val="1"/>
          <w:color w:val="9900ff"/>
        </w:rPr>
      </w:pPr>
      <w:r w:rsidDel="00000000" w:rsidR="00000000" w:rsidRPr="00000000">
        <w:rPr>
          <w:b w:val="1"/>
          <w:color w:val="9900ff"/>
          <w:rtl w:val="0"/>
        </w:rPr>
        <w:tab/>
        <w:t xml:space="preserve">MVP</w:t>
      </w:r>
    </w:p>
    <w:p w:rsidR="00000000" w:rsidDel="00000000" w:rsidP="00000000" w:rsidRDefault="00000000" w:rsidRPr="00000000" w14:paraId="00000070">
      <w:pPr>
        <w:numPr>
          <w:ilvl w:val="1"/>
          <w:numId w:val="18"/>
        </w:numPr>
        <w:spacing w:line="360" w:lineRule="auto"/>
        <w:ind w:left="1440" w:hanging="360"/>
        <w:rPr>
          <w:color w:val="434343"/>
        </w:rPr>
      </w:pPr>
      <w:r w:rsidDel="00000000" w:rsidR="00000000" w:rsidRPr="00000000">
        <w:rPr>
          <w:color w:val="434343"/>
          <w:rtl w:val="0"/>
        </w:rPr>
        <w:t xml:space="preserve">Dashboard showing cost/utilization over the 3 years</w:t>
      </w:r>
      <w:r w:rsidDel="00000000" w:rsidR="00000000" w:rsidRPr="00000000">
        <w:rPr>
          <w:rtl w:val="0"/>
        </w:rPr>
      </w:r>
    </w:p>
    <w:p w:rsidR="00000000" w:rsidDel="00000000" w:rsidP="00000000" w:rsidRDefault="00000000" w:rsidRPr="00000000" w14:paraId="00000071">
      <w:pPr>
        <w:numPr>
          <w:ilvl w:val="1"/>
          <w:numId w:val="18"/>
        </w:numPr>
        <w:spacing w:line="360" w:lineRule="auto"/>
        <w:ind w:left="1440" w:hanging="360"/>
        <w:rPr>
          <w:b w:val="1"/>
          <w:color w:val="9900ff"/>
        </w:rPr>
      </w:pPr>
      <w:r w:rsidDel="00000000" w:rsidR="00000000" w:rsidRPr="00000000">
        <w:rPr>
          <w:b w:val="1"/>
          <w:color w:val="9900ff"/>
          <w:rtl w:val="0"/>
        </w:rPr>
        <w:t xml:space="preserve">Chart showing procedures with largest change in avg payment</w:t>
      </w:r>
    </w:p>
    <w:p w:rsidR="00000000" w:rsidDel="00000000" w:rsidP="00000000" w:rsidRDefault="00000000" w:rsidRPr="00000000" w14:paraId="00000072">
      <w:pPr>
        <w:numPr>
          <w:ilvl w:val="2"/>
          <w:numId w:val="18"/>
        </w:numPr>
        <w:spacing w:line="360" w:lineRule="auto"/>
        <w:ind w:left="2160" w:hanging="360"/>
        <w:rPr>
          <w:color w:val="9900ff"/>
        </w:rPr>
      </w:pPr>
      <w:r w:rsidDel="00000000" w:rsidR="00000000" w:rsidRPr="00000000">
        <w:rPr>
          <w:color w:val="9900ff"/>
          <w:rtl w:val="0"/>
        </w:rPr>
        <w:t xml:space="preserve">OPTIONAL/Stretch: Interesting to see if we can find total # people covered under medicare each year, to show change as change in %. </w:t>
      </w:r>
      <w:r w:rsidDel="00000000" w:rsidR="00000000" w:rsidRPr="00000000">
        <w:rPr>
          <w:i w:val="1"/>
          <w:color w:val="9900ff"/>
          <w:rtl w:val="0"/>
        </w:rPr>
        <w:t xml:space="preserve">See link below for annual # of beneficiaries</w:t>
      </w:r>
    </w:p>
    <w:p w:rsidR="00000000" w:rsidDel="00000000" w:rsidP="00000000" w:rsidRDefault="00000000" w:rsidRPr="00000000" w14:paraId="00000073">
      <w:pPr>
        <w:numPr>
          <w:ilvl w:val="1"/>
          <w:numId w:val="18"/>
        </w:numPr>
        <w:spacing w:line="360" w:lineRule="auto"/>
        <w:ind w:left="1440" w:hanging="360"/>
        <w:rPr>
          <w:b w:val="1"/>
          <w:color w:val="9900ff"/>
        </w:rPr>
      </w:pPr>
      <w:r w:rsidDel="00000000" w:rsidR="00000000" w:rsidRPr="00000000">
        <w:rPr>
          <w:b w:val="1"/>
          <w:color w:val="9900ff"/>
          <w:rtl w:val="0"/>
        </w:rPr>
        <w:t xml:space="preserve">Chart showing largest change in utilization</w:t>
      </w:r>
    </w:p>
    <w:p w:rsidR="00000000" w:rsidDel="00000000" w:rsidP="00000000" w:rsidRDefault="00000000" w:rsidRPr="00000000" w14:paraId="00000074">
      <w:pPr>
        <w:numPr>
          <w:ilvl w:val="2"/>
          <w:numId w:val="18"/>
        </w:numPr>
        <w:spacing w:line="360" w:lineRule="auto"/>
        <w:ind w:left="2160" w:hanging="360"/>
        <w:rPr>
          <w:color w:val="9900ff"/>
        </w:rPr>
      </w:pPr>
      <w:r w:rsidDel="00000000" w:rsidR="00000000" w:rsidRPr="00000000">
        <w:rPr>
          <w:color w:val="9900ff"/>
          <w:rtl w:val="0"/>
        </w:rPr>
        <w:t xml:space="preserve">OPTIONAL/Stretch: Interesting to see if we can find total # people covered under medicare each year, to show change as change in %</w:t>
      </w:r>
    </w:p>
    <w:p w:rsidR="00000000" w:rsidDel="00000000" w:rsidP="00000000" w:rsidRDefault="00000000" w:rsidRPr="00000000" w14:paraId="00000075">
      <w:pPr>
        <w:numPr>
          <w:ilvl w:val="1"/>
          <w:numId w:val="18"/>
        </w:numPr>
        <w:spacing w:line="360" w:lineRule="auto"/>
        <w:ind w:left="1440" w:hanging="360"/>
        <w:rPr>
          <w:color w:val="434343"/>
        </w:rPr>
      </w:pPr>
      <w:r w:rsidDel="00000000" w:rsidR="00000000" w:rsidRPr="00000000">
        <w:rPr>
          <w:color w:val="434343"/>
          <w:rtl w:val="0"/>
        </w:rPr>
        <w:t xml:space="preserve">Research into causes of oddities</w:t>
      </w:r>
    </w:p>
    <w:p w:rsidR="00000000" w:rsidDel="00000000" w:rsidP="00000000" w:rsidRDefault="00000000" w:rsidRPr="00000000" w14:paraId="00000076">
      <w:pPr>
        <w:numPr>
          <w:ilvl w:val="1"/>
          <w:numId w:val="18"/>
        </w:numPr>
        <w:spacing w:line="360" w:lineRule="auto"/>
        <w:ind w:left="1440" w:hanging="360"/>
        <w:rPr>
          <w:color w:val="434343"/>
          <w:u w:val="none"/>
        </w:rPr>
      </w:pPr>
      <w:r w:rsidDel="00000000" w:rsidR="00000000" w:rsidRPr="00000000">
        <w:rPr>
          <w:color w:val="434343"/>
          <w:rtl w:val="0"/>
        </w:rPr>
        <w:t xml:space="preserve">Filter to specific procedure codes, providers, cities/states, etc</w:t>
      </w:r>
    </w:p>
    <w:p w:rsidR="00000000" w:rsidDel="00000000" w:rsidP="00000000" w:rsidRDefault="00000000" w:rsidRPr="00000000" w14:paraId="00000077">
      <w:pPr>
        <w:spacing w:line="360" w:lineRule="auto"/>
        <w:rPr>
          <w:color w:val="434343"/>
        </w:rPr>
      </w:pPr>
      <w:r w:rsidDel="00000000" w:rsidR="00000000" w:rsidRPr="00000000">
        <w:rPr>
          <w:rtl w:val="0"/>
        </w:rPr>
      </w:r>
    </w:p>
    <w:p w:rsidR="00000000" w:rsidDel="00000000" w:rsidP="00000000" w:rsidRDefault="00000000" w:rsidRPr="00000000" w14:paraId="00000078">
      <w:pPr>
        <w:spacing w:line="360" w:lineRule="auto"/>
        <w:ind w:left="0" w:firstLine="0"/>
        <w:rPr>
          <w:color w:val="434343"/>
        </w:rPr>
      </w:pPr>
      <w:r w:rsidDel="00000000" w:rsidR="00000000" w:rsidRPr="00000000">
        <w:rPr>
          <w:rtl w:val="0"/>
        </w:rPr>
      </w:r>
    </w:p>
    <w:p w:rsidR="00000000" w:rsidDel="00000000" w:rsidP="00000000" w:rsidRDefault="00000000" w:rsidRPr="00000000" w14:paraId="00000079">
      <w:pPr>
        <w:spacing w:line="360" w:lineRule="auto"/>
        <w:ind w:left="0" w:firstLine="0"/>
        <w:rPr>
          <w:color w:val="434343"/>
        </w:rPr>
      </w:pPr>
      <w:r w:rsidDel="00000000" w:rsidR="00000000" w:rsidRPr="00000000">
        <w:rPr>
          <w:color w:val="434343"/>
          <w:rtl w:val="0"/>
        </w:rPr>
        <w:t xml:space="preserve">ETL Process: get all data, process to get it in usable form. (Extract/Transform/Load)</w:t>
      </w:r>
    </w:p>
    <w:p w:rsidR="00000000" w:rsidDel="00000000" w:rsidP="00000000" w:rsidRDefault="00000000" w:rsidRPr="00000000" w14:paraId="0000007A">
      <w:pPr>
        <w:spacing w:line="360" w:lineRule="auto"/>
        <w:ind w:left="0" w:firstLine="0"/>
        <w:rPr>
          <w:color w:val="434343"/>
        </w:rPr>
      </w:pPr>
      <w:r w:rsidDel="00000000" w:rsidR="00000000" w:rsidRPr="00000000">
        <w:rPr>
          <w:color w:val="434343"/>
          <w:rtl w:val="0"/>
        </w:rPr>
        <w:t xml:space="preserve">TOOL: Python</w:t>
      </w:r>
    </w:p>
    <w:p w:rsidR="00000000" w:rsidDel="00000000" w:rsidP="00000000" w:rsidRDefault="00000000" w:rsidRPr="00000000" w14:paraId="0000007B">
      <w:pPr>
        <w:numPr>
          <w:ilvl w:val="0"/>
          <w:numId w:val="28"/>
        </w:numPr>
        <w:spacing w:line="360" w:lineRule="auto"/>
        <w:ind w:left="720" w:hanging="360"/>
        <w:rPr>
          <w:color w:val="434343"/>
          <w:u w:val="none"/>
        </w:rPr>
      </w:pPr>
      <w:r w:rsidDel="00000000" w:rsidR="00000000" w:rsidRPr="00000000">
        <w:rPr>
          <w:color w:val="434343"/>
          <w:rtl w:val="0"/>
        </w:rPr>
        <w:t xml:space="preserve">3 years of datasets (2015, 2016, 2017)</w:t>
      </w:r>
    </w:p>
    <w:p w:rsidR="00000000" w:rsidDel="00000000" w:rsidP="00000000" w:rsidRDefault="00000000" w:rsidRPr="00000000" w14:paraId="0000007C">
      <w:pPr>
        <w:numPr>
          <w:ilvl w:val="1"/>
          <w:numId w:val="28"/>
        </w:numPr>
        <w:spacing w:line="360" w:lineRule="auto"/>
        <w:ind w:left="1440" w:hanging="360"/>
        <w:rPr>
          <w:color w:val="434343"/>
          <w:u w:val="none"/>
        </w:rPr>
      </w:pPr>
      <w:r w:rsidDel="00000000" w:rsidR="00000000" w:rsidRPr="00000000">
        <w:rPr>
          <w:color w:val="434343"/>
          <w:rtl w:val="0"/>
        </w:rPr>
        <w:t xml:space="preserve">Hospital data… wait til later?</w:t>
      </w:r>
    </w:p>
    <w:p w:rsidR="00000000" w:rsidDel="00000000" w:rsidP="00000000" w:rsidRDefault="00000000" w:rsidRPr="00000000" w14:paraId="0000007D">
      <w:pPr>
        <w:numPr>
          <w:ilvl w:val="0"/>
          <w:numId w:val="28"/>
        </w:numPr>
        <w:spacing w:line="360" w:lineRule="auto"/>
        <w:ind w:left="720" w:hanging="360"/>
        <w:rPr>
          <w:color w:val="434343"/>
          <w:u w:val="none"/>
        </w:rPr>
      </w:pPr>
      <w:r w:rsidDel="00000000" w:rsidR="00000000" w:rsidRPr="00000000">
        <w:rPr>
          <w:color w:val="434343"/>
          <w:rtl w:val="0"/>
        </w:rPr>
        <w:t xml:space="preserve">Output options:</w:t>
      </w:r>
    </w:p>
    <w:p w:rsidR="00000000" w:rsidDel="00000000" w:rsidP="00000000" w:rsidRDefault="00000000" w:rsidRPr="00000000" w14:paraId="0000007E">
      <w:pPr>
        <w:numPr>
          <w:ilvl w:val="1"/>
          <w:numId w:val="28"/>
        </w:numPr>
        <w:spacing w:line="360" w:lineRule="auto"/>
        <w:ind w:left="1440" w:hanging="360"/>
        <w:rPr>
          <w:color w:val="434343"/>
          <w:u w:val="none"/>
        </w:rPr>
      </w:pPr>
      <w:r w:rsidDel="00000000" w:rsidR="00000000" w:rsidRPr="00000000">
        <w:rPr>
          <w:color w:val="434343"/>
          <w:rtl w:val="0"/>
        </w:rPr>
        <w:t xml:space="preserve">1 dataframe, primary key, value columns for each year (adding columns per year)[merge]</w:t>
      </w:r>
    </w:p>
    <w:p w:rsidR="00000000" w:rsidDel="00000000" w:rsidP="00000000" w:rsidRDefault="00000000" w:rsidRPr="00000000" w14:paraId="0000007F">
      <w:pPr>
        <w:numPr>
          <w:ilvl w:val="2"/>
          <w:numId w:val="28"/>
        </w:numPr>
        <w:spacing w:line="360" w:lineRule="auto"/>
        <w:ind w:left="2160" w:hanging="360"/>
        <w:rPr>
          <w:color w:val="434343"/>
          <w:u w:val="none"/>
        </w:rPr>
      </w:pPr>
      <w:r w:rsidDel="00000000" w:rsidR="00000000" w:rsidRPr="00000000">
        <w:rPr>
          <w:color w:val="434343"/>
          <w:rtl w:val="0"/>
        </w:rPr>
        <w:t xml:space="preserve">Null values where provider not in each year</w:t>
      </w:r>
    </w:p>
    <w:p w:rsidR="00000000" w:rsidDel="00000000" w:rsidP="00000000" w:rsidRDefault="00000000" w:rsidRPr="00000000" w14:paraId="00000080">
      <w:pPr>
        <w:numPr>
          <w:ilvl w:val="1"/>
          <w:numId w:val="28"/>
        </w:numPr>
        <w:spacing w:line="360" w:lineRule="auto"/>
        <w:ind w:left="1440" w:hanging="360"/>
        <w:rPr>
          <w:color w:val="434343"/>
        </w:rPr>
      </w:pPr>
      <w:r w:rsidDel="00000000" w:rsidR="00000000" w:rsidRPr="00000000">
        <w:rPr>
          <w:color w:val="434343"/>
          <w:rtl w:val="0"/>
        </w:rPr>
        <w:t xml:space="preserve">1 dataframe, with year as a column (adding more rows) [concat]</w:t>
      </w:r>
    </w:p>
    <w:p w:rsidR="00000000" w:rsidDel="00000000" w:rsidP="00000000" w:rsidRDefault="00000000" w:rsidRPr="00000000" w14:paraId="00000081">
      <w:pPr>
        <w:numPr>
          <w:ilvl w:val="2"/>
          <w:numId w:val="28"/>
        </w:numPr>
        <w:spacing w:line="360" w:lineRule="auto"/>
        <w:ind w:left="2160" w:hanging="360"/>
        <w:rPr>
          <w:color w:val="434343"/>
        </w:rPr>
      </w:pPr>
      <w:r w:rsidDel="00000000" w:rsidR="00000000" w:rsidRPr="00000000">
        <w:rPr>
          <w:color w:val="434343"/>
          <w:rtl w:val="0"/>
        </w:rPr>
        <w:t xml:space="preserve">Harder to catch where a primary key does not show up each year</w:t>
      </w:r>
    </w:p>
    <w:p w:rsidR="00000000" w:rsidDel="00000000" w:rsidP="00000000" w:rsidRDefault="00000000" w:rsidRPr="00000000" w14:paraId="00000082">
      <w:pPr>
        <w:numPr>
          <w:ilvl w:val="1"/>
          <w:numId w:val="28"/>
        </w:numPr>
        <w:spacing w:line="360" w:lineRule="auto"/>
        <w:ind w:left="1440" w:hanging="360"/>
        <w:rPr>
          <w:color w:val="434343"/>
          <w:u w:val="none"/>
        </w:rPr>
      </w:pPr>
      <w:r w:rsidDel="00000000" w:rsidR="00000000" w:rsidRPr="00000000">
        <w:rPr>
          <w:color w:val="434343"/>
          <w:rtl w:val="0"/>
        </w:rPr>
        <w:t xml:space="preserve">3 separate dataframes, pivot/manipulate separately, and export to other tool</w:t>
      </w:r>
    </w:p>
    <w:p w:rsidR="00000000" w:rsidDel="00000000" w:rsidP="00000000" w:rsidRDefault="00000000" w:rsidRPr="00000000" w14:paraId="00000083">
      <w:pPr>
        <w:numPr>
          <w:ilvl w:val="0"/>
          <w:numId w:val="28"/>
        </w:numPr>
        <w:spacing w:line="360" w:lineRule="auto"/>
        <w:ind w:left="720" w:hanging="360"/>
        <w:rPr>
          <w:color w:val="434343"/>
          <w:u w:val="none"/>
        </w:rPr>
      </w:pPr>
      <w:r w:rsidDel="00000000" w:rsidR="00000000" w:rsidRPr="00000000">
        <w:rPr>
          <w:color w:val="434343"/>
          <w:rtl w:val="0"/>
        </w:rPr>
        <w:t xml:space="preserve">Decision, Output of ETL:</w:t>
      </w:r>
    </w:p>
    <w:p w:rsidR="00000000" w:rsidDel="00000000" w:rsidP="00000000" w:rsidRDefault="00000000" w:rsidRPr="00000000" w14:paraId="00000084">
      <w:pPr>
        <w:numPr>
          <w:ilvl w:val="1"/>
          <w:numId w:val="28"/>
        </w:numPr>
        <w:spacing w:line="360" w:lineRule="auto"/>
        <w:ind w:left="1440" w:hanging="360"/>
        <w:rPr>
          <w:color w:val="434343"/>
          <w:u w:val="none"/>
        </w:rPr>
      </w:pPr>
      <w:r w:rsidDel="00000000" w:rsidR="00000000" w:rsidRPr="00000000">
        <w:rPr>
          <w:color w:val="434343"/>
          <w:rtl w:val="0"/>
        </w:rPr>
        <w:t xml:space="preserve">Step 1: 3 separate dataframes, pivot/manipulate separately</w:t>
      </w:r>
    </w:p>
    <w:p w:rsidR="00000000" w:rsidDel="00000000" w:rsidP="00000000" w:rsidRDefault="00000000" w:rsidRPr="00000000" w14:paraId="00000085">
      <w:pPr>
        <w:numPr>
          <w:ilvl w:val="1"/>
          <w:numId w:val="28"/>
        </w:numPr>
        <w:spacing w:line="360" w:lineRule="auto"/>
        <w:ind w:left="1440" w:hanging="360"/>
        <w:rPr>
          <w:color w:val="434343"/>
          <w:u w:val="none"/>
        </w:rPr>
      </w:pPr>
      <w:r w:rsidDel="00000000" w:rsidR="00000000" w:rsidRPr="00000000">
        <w:rPr>
          <w:color w:val="434343"/>
          <w:rtl w:val="0"/>
        </w:rPr>
        <w:t xml:space="preserve">Step 2 if needed: combine all 3 into one dataframe in python</w:t>
      </w:r>
    </w:p>
    <w:p w:rsidR="00000000" w:rsidDel="00000000" w:rsidP="00000000" w:rsidRDefault="00000000" w:rsidRPr="00000000" w14:paraId="00000086">
      <w:pPr>
        <w:spacing w:line="360" w:lineRule="auto"/>
        <w:rPr>
          <w:color w:val="434343"/>
        </w:rPr>
      </w:pPr>
      <w:r w:rsidDel="00000000" w:rsidR="00000000" w:rsidRPr="00000000">
        <w:rPr>
          <w:rtl w:val="0"/>
        </w:rPr>
      </w:r>
    </w:p>
    <w:p w:rsidR="00000000" w:rsidDel="00000000" w:rsidP="00000000" w:rsidRDefault="00000000" w:rsidRPr="00000000" w14:paraId="00000087">
      <w:pPr>
        <w:spacing w:line="360" w:lineRule="auto"/>
        <w:rPr>
          <w:color w:val="434343"/>
        </w:rPr>
      </w:pPr>
      <w:r w:rsidDel="00000000" w:rsidR="00000000" w:rsidRPr="00000000">
        <w:rPr>
          <w:color w:val="434343"/>
          <w:rtl w:val="0"/>
        </w:rPr>
        <w:t xml:space="preserve">Analysis:</w:t>
      </w:r>
    </w:p>
    <w:p w:rsidR="00000000" w:rsidDel="00000000" w:rsidP="00000000" w:rsidRDefault="00000000" w:rsidRPr="00000000" w14:paraId="00000088">
      <w:pPr>
        <w:spacing w:line="360" w:lineRule="auto"/>
        <w:rPr>
          <w:color w:val="434343"/>
        </w:rPr>
      </w:pPr>
      <w:r w:rsidDel="00000000" w:rsidR="00000000" w:rsidRPr="00000000">
        <w:rPr>
          <w:color w:val="434343"/>
          <w:rtl w:val="0"/>
        </w:rPr>
        <w:t xml:space="preserve">TOOL: Tableau</w:t>
      </w:r>
      <w:r w:rsidDel="00000000" w:rsidR="00000000" w:rsidRPr="00000000">
        <w:rPr>
          <w:b w:val="1"/>
          <w:color w:val="434343"/>
          <w:rtl w:val="0"/>
        </w:rPr>
        <w:t xml:space="preserve"> </w:t>
      </w:r>
      <w:r w:rsidDel="00000000" w:rsidR="00000000" w:rsidRPr="00000000">
        <w:rPr>
          <w:color w:val="434343"/>
          <w:rtl w:val="0"/>
        </w:rPr>
        <w:t xml:space="preserve">/ powerBI</w:t>
      </w:r>
    </w:p>
    <w:p w:rsidR="00000000" w:rsidDel="00000000" w:rsidP="00000000" w:rsidRDefault="00000000" w:rsidRPr="00000000" w14:paraId="00000089">
      <w:pPr>
        <w:numPr>
          <w:ilvl w:val="0"/>
          <w:numId w:val="11"/>
        </w:numPr>
        <w:spacing w:line="360" w:lineRule="auto"/>
        <w:ind w:left="720" w:hanging="360"/>
        <w:rPr>
          <w:color w:val="434343"/>
          <w:u w:val="none"/>
        </w:rPr>
      </w:pPr>
      <w:r w:rsidDel="00000000" w:rsidR="00000000" w:rsidRPr="00000000">
        <w:rPr>
          <w:color w:val="434343"/>
          <w:rtl w:val="0"/>
        </w:rPr>
        <w:t xml:space="preserve">Time visualizations</w:t>
      </w:r>
    </w:p>
    <w:p w:rsidR="00000000" w:rsidDel="00000000" w:rsidP="00000000" w:rsidRDefault="00000000" w:rsidRPr="00000000" w14:paraId="0000008A">
      <w:pPr>
        <w:numPr>
          <w:ilvl w:val="0"/>
          <w:numId w:val="11"/>
        </w:numPr>
        <w:spacing w:line="360" w:lineRule="auto"/>
        <w:ind w:left="720" w:hanging="360"/>
        <w:rPr>
          <w:color w:val="434343"/>
          <w:u w:val="none"/>
        </w:rPr>
      </w:pPr>
      <w:r w:rsidDel="00000000" w:rsidR="00000000" w:rsidRPr="00000000">
        <w:rPr>
          <w:color w:val="434343"/>
          <w:rtl w:val="0"/>
        </w:rPr>
        <w:t xml:space="preserve">Get insights</w:t>
      </w:r>
    </w:p>
    <w:p w:rsidR="00000000" w:rsidDel="00000000" w:rsidP="00000000" w:rsidRDefault="00000000" w:rsidRPr="00000000" w14:paraId="0000008B">
      <w:pPr>
        <w:spacing w:line="360" w:lineRule="auto"/>
        <w:rPr>
          <w:color w:val="434343"/>
        </w:rPr>
      </w:pPr>
      <w:r w:rsidDel="00000000" w:rsidR="00000000" w:rsidRPr="00000000">
        <w:rPr>
          <w:rtl w:val="0"/>
        </w:rPr>
      </w:r>
    </w:p>
    <w:p w:rsidR="00000000" w:rsidDel="00000000" w:rsidP="00000000" w:rsidRDefault="00000000" w:rsidRPr="00000000" w14:paraId="0000008C">
      <w:pPr>
        <w:spacing w:line="360" w:lineRule="auto"/>
        <w:rPr>
          <w:color w:val="434343"/>
        </w:rPr>
      </w:pPr>
      <w:r w:rsidDel="00000000" w:rsidR="00000000" w:rsidRPr="00000000">
        <w:rPr>
          <w:rtl w:val="0"/>
        </w:rPr>
      </w:r>
    </w:p>
    <w:p w:rsidR="00000000" w:rsidDel="00000000" w:rsidP="00000000" w:rsidRDefault="00000000" w:rsidRPr="00000000" w14:paraId="0000008D">
      <w:pPr>
        <w:spacing w:line="360" w:lineRule="auto"/>
        <w:rPr>
          <w:color w:val="434343"/>
        </w:rPr>
      </w:pPr>
      <w:r w:rsidDel="00000000" w:rsidR="00000000" w:rsidRPr="00000000">
        <w:rPr>
          <w:color w:val="434343"/>
          <w:rtl w:val="0"/>
        </w:rPr>
        <w:t xml:space="preserve">Presentation</w:t>
      </w:r>
    </w:p>
    <w:p w:rsidR="00000000" w:rsidDel="00000000" w:rsidP="00000000" w:rsidRDefault="00000000" w:rsidRPr="00000000" w14:paraId="0000008E">
      <w:pPr>
        <w:spacing w:line="360" w:lineRule="auto"/>
        <w:rPr>
          <w:color w:val="434343"/>
        </w:rPr>
      </w:pPr>
      <w:r w:rsidDel="00000000" w:rsidR="00000000" w:rsidRPr="00000000">
        <w:rPr>
          <w:color w:val="434343"/>
          <w:rtl w:val="0"/>
        </w:rPr>
        <w:t xml:space="preserve">TOOL: dashboard or powerpoint.</w:t>
      </w:r>
    </w:p>
    <w:p w:rsidR="00000000" w:rsidDel="00000000" w:rsidP="00000000" w:rsidRDefault="00000000" w:rsidRPr="00000000" w14:paraId="0000008F">
      <w:pPr>
        <w:spacing w:line="360" w:lineRule="auto"/>
        <w:rPr>
          <w:color w:val="434343"/>
        </w:rPr>
      </w:pPr>
      <w:r w:rsidDel="00000000" w:rsidR="00000000" w:rsidRPr="00000000">
        <w:rPr>
          <w:rtl w:val="0"/>
        </w:rPr>
      </w:r>
    </w:p>
    <w:p w:rsidR="00000000" w:rsidDel="00000000" w:rsidP="00000000" w:rsidRDefault="00000000" w:rsidRPr="00000000" w14:paraId="00000090">
      <w:pPr>
        <w:spacing w:line="360" w:lineRule="auto"/>
        <w:rPr>
          <w:color w:val="434343"/>
        </w:rPr>
      </w:pPr>
      <w:r w:rsidDel="00000000" w:rsidR="00000000" w:rsidRPr="00000000">
        <w:rPr>
          <w:color w:val="434343"/>
          <w:rtl w:val="0"/>
        </w:rPr>
        <w:t xml:space="preserve">Stretch Goals</w:t>
      </w:r>
    </w:p>
    <w:p w:rsidR="00000000" w:rsidDel="00000000" w:rsidP="00000000" w:rsidRDefault="00000000" w:rsidRPr="00000000" w14:paraId="00000091">
      <w:pPr>
        <w:numPr>
          <w:ilvl w:val="0"/>
          <w:numId w:val="29"/>
        </w:numPr>
        <w:spacing w:line="360" w:lineRule="auto"/>
        <w:ind w:left="720" w:hanging="360"/>
        <w:rPr>
          <w:color w:val="434343"/>
          <w:u w:val="none"/>
        </w:rPr>
      </w:pPr>
      <w:r w:rsidDel="00000000" w:rsidR="00000000" w:rsidRPr="00000000">
        <w:rPr>
          <w:color w:val="434343"/>
          <w:rtl w:val="0"/>
        </w:rPr>
        <w:t xml:space="preserve">Work if there’s time!!</w:t>
      </w:r>
      <w:r w:rsidDel="00000000" w:rsidR="00000000" w:rsidRPr="00000000">
        <w:rPr>
          <w:rtl w:val="0"/>
        </w:rPr>
      </w:r>
    </w:p>
    <w:p w:rsidR="00000000" w:rsidDel="00000000" w:rsidP="00000000" w:rsidRDefault="00000000" w:rsidRPr="00000000" w14:paraId="00000092">
      <w:pPr>
        <w:spacing w:line="360" w:lineRule="auto"/>
        <w:rPr>
          <w:color w:val="434343"/>
        </w:rPr>
      </w:pPr>
      <w:r w:rsidDel="00000000" w:rsidR="00000000" w:rsidRPr="00000000">
        <w:rPr>
          <w:rtl w:val="0"/>
        </w:rPr>
      </w:r>
    </w:p>
    <w:p w:rsidR="00000000" w:rsidDel="00000000" w:rsidP="00000000" w:rsidRDefault="00000000" w:rsidRPr="00000000" w14:paraId="00000093">
      <w:pPr>
        <w:spacing w:line="360" w:lineRule="auto"/>
        <w:rPr>
          <w:color w:val="434343"/>
        </w:rPr>
      </w:pPr>
      <w:r w:rsidDel="00000000" w:rsidR="00000000" w:rsidRPr="00000000">
        <w:rPr>
          <w:rtl w:val="0"/>
        </w:rPr>
      </w:r>
    </w:p>
    <w:p w:rsidR="00000000" w:rsidDel="00000000" w:rsidP="00000000" w:rsidRDefault="00000000" w:rsidRPr="00000000" w14:paraId="00000094">
      <w:pPr>
        <w:spacing w:line="360" w:lineRule="auto"/>
        <w:rPr>
          <w:color w:val="434343"/>
        </w:rPr>
      </w:pPr>
      <w:r w:rsidDel="00000000" w:rsidR="00000000" w:rsidRPr="00000000">
        <w:rPr>
          <w:color w:val="434343"/>
          <w:rtl w:val="0"/>
        </w:rPr>
        <w:t xml:space="preserve">HCBB slides: </w:t>
      </w:r>
      <w:hyperlink r:id="rId13">
        <w:r w:rsidDel="00000000" w:rsidR="00000000" w:rsidRPr="00000000">
          <w:rPr>
            <w:color w:val="434343"/>
            <w:u w:val="single"/>
            <w:rtl w:val="0"/>
          </w:rPr>
          <w:t xml:space="preserve">https://drive.google.com/file/d/1o6yBhoNa08q0X_we6l4VLDuGkdmu7OUX/view?usp=sharing</w:t>
        </w:r>
      </w:hyperlink>
      <w:r w:rsidDel="00000000" w:rsidR="00000000" w:rsidRPr="00000000">
        <w:rPr>
          <w:rtl w:val="0"/>
        </w:rPr>
      </w:r>
    </w:p>
    <w:p w:rsidR="00000000" w:rsidDel="00000000" w:rsidP="00000000" w:rsidRDefault="00000000" w:rsidRPr="00000000" w14:paraId="00000095">
      <w:pPr>
        <w:spacing w:line="360" w:lineRule="auto"/>
        <w:rPr>
          <w:color w:val="434343"/>
        </w:rPr>
      </w:pPr>
      <w:r w:rsidDel="00000000" w:rsidR="00000000" w:rsidRPr="00000000">
        <w:rPr>
          <w:rtl w:val="0"/>
        </w:rPr>
      </w:r>
    </w:p>
    <w:p w:rsidR="00000000" w:rsidDel="00000000" w:rsidP="00000000" w:rsidRDefault="00000000" w:rsidRPr="00000000" w14:paraId="00000096">
      <w:pPr>
        <w:spacing w:line="360" w:lineRule="auto"/>
        <w:rPr>
          <w:color w:val="434343"/>
        </w:rPr>
      </w:pPr>
      <w:r w:rsidDel="00000000" w:rsidR="00000000" w:rsidRPr="00000000">
        <w:rPr>
          <w:color w:val="434343"/>
          <w:rtl w:val="0"/>
        </w:rPr>
        <w:t xml:space="preserve">GitHub Repo:</w:t>
      </w:r>
    </w:p>
    <w:p w:rsidR="00000000" w:rsidDel="00000000" w:rsidP="00000000" w:rsidRDefault="00000000" w:rsidRPr="00000000" w14:paraId="00000097">
      <w:pPr>
        <w:spacing w:line="360" w:lineRule="auto"/>
        <w:rPr>
          <w:color w:val="434343"/>
        </w:rPr>
      </w:pPr>
      <w:hyperlink r:id="rId14">
        <w:r w:rsidDel="00000000" w:rsidR="00000000" w:rsidRPr="00000000">
          <w:rPr>
            <w:color w:val="1155cc"/>
            <w:u w:val="single"/>
            <w:rtl w:val="0"/>
          </w:rPr>
          <w:t xml:space="preserve">https://github.com/NSS-Full-Time-Data-Analytics-1/healthcare-bluebook-phoenix</w:t>
        </w:r>
      </w:hyperlink>
      <w:r w:rsidDel="00000000" w:rsidR="00000000" w:rsidRPr="00000000">
        <w:rPr>
          <w:rtl w:val="0"/>
        </w:rPr>
      </w:r>
    </w:p>
    <w:p w:rsidR="00000000" w:rsidDel="00000000" w:rsidP="00000000" w:rsidRDefault="00000000" w:rsidRPr="00000000" w14:paraId="00000098">
      <w:pPr>
        <w:spacing w:line="360" w:lineRule="auto"/>
        <w:rPr>
          <w:color w:val="434343"/>
        </w:rPr>
      </w:pPr>
      <w:r w:rsidDel="00000000" w:rsidR="00000000" w:rsidRPr="00000000">
        <w:rPr>
          <w:rtl w:val="0"/>
        </w:rPr>
      </w:r>
    </w:p>
    <w:p w:rsidR="00000000" w:rsidDel="00000000" w:rsidP="00000000" w:rsidRDefault="00000000" w:rsidRPr="00000000" w14:paraId="00000099">
      <w:pPr>
        <w:spacing w:line="360" w:lineRule="auto"/>
        <w:rPr>
          <w:color w:val="434343"/>
        </w:rPr>
      </w:pPr>
      <w:r w:rsidDel="00000000" w:rsidR="00000000" w:rsidRPr="00000000">
        <w:rPr>
          <w:color w:val="434343"/>
          <w:rtl w:val="0"/>
        </w:rPr>
        <w:t xml:space="preserve">GitHub Project: </w:t>
      </w:r>
      <w:hyperlink r:id="rId15">
        <w:r w:rsidDel="00000000" w:rsidR="00000000" w:rsidRPr="00000000">
          <w:rPr>
            <w:color w:val="1155cc"/>
            <w:u w:val="single"/>
            <w:rtl w:val="0"/>
          </w:rPr>
          <w:t xml:space="preserve">https://github.com/NSS-Full-Time-Data-Analytics-1/healthcare-bluebook-phoenix/projects/1?add_cards_query=is%3Aopen</w:t>
        </w:r>
      </w:hyperlink>
      <w:r w:rsidDel="00000000" w:rsidR="00000000" w:rsidRPr="00000000">
        <w:rPr>
          <w:rtl w:val="0"/>
        </w:rPr>
      </w:r>
    </w:p>
    <w:p w:rsidR="00000000" w:rsidDel="00000000" w:rsidP="00000000" w:rsidRDefault="00000000" w:rsidRPr="00000000" w14:paraId="0000009A">
      <w:pPr>
        <w:spacing w:line="360" w:lineRule="auto"/>
        <w:rPr>
          <w:color w:val="434343"/>
        </w:rPr>
      </w:pPr>
      <w:r w:rsidDel="00000000" w:rsidR="00000000" w:rsidRPr="00000000">
        <w:rPr>
          <w:rtl w:val="0"/>
        </w:rPr>
      </w:r>
    </w:p>
    <w:p w:rsidR="00000000" w:rsidDel="00000000" w:rsidP="00000000" w:rsidRDefault="00000000" w:rsidRPr="00000000" w14:paraId="0000009B">
      <w:pPr>
        <w:spacing w:line="360" w:lineRule="auto"/>
        <w:rPr>
          <w:color w:val="434343"/>
        </w:rPr>
      </w:pPr>
      <w:r w:rsidDel="00000000" w:rsidR="00000000" w:rsidRPr="00000000">
        <w:rPr>
          <w:rtl w:val="0"/>
        </w:rPr>
      </w:r>
    </w:p>
    <w:p w:rsidR="00000000" w:rsidDel="00000000" w:rsidP="00000000" w:rsidRDefault="00000000" w:rsidRPr="00000000" w14:paraId="0000009C">
      <w:pPr>
        <w:spacing w:line="360" w:lineRule="auto"/>
        <w:rPr>
          <w:color w:val="434343"/>
        </w:rPr>
      </w:pPr>
      <w:r w:rsidDel="00000000" w:rsidR="00000000" w:rsidRPr="00000000">
        <w:rPr>
          <w:color w:val="434343"/>
          <w:rtl w:val="0"/>
        </w:rPr>
        <w:t xml:space="preserve">Yearly Medicare Enrollment Data:</w:t>
      </w:r>
    </w:p>
    <w:p w:rsidR="00000000" w:rsidDel="00000000" w:rsidP="00000000" w:rsidRDefault="00000000" w:rsidRPr="00000000" w14:paraId="0000009D">
      <w:pPr>
        <w:spacing w:line="360" w:lineRule="auto"/>
        <w:rPr>
          <w:color w:val="434343"/>
        </w:rPr>
      </w:pPr>
      <w:hyperlink r:id="rId16">
        <w:r w:rsidDel="00000000" w:rsidR="00000000" w:rsidRPr="00000000">
          <w:rPr>
            <w:color w:val="1155cc"/>
            <w:u w:val="single"/>
            <w:rtl w:val="0"/>
          </w:rPr>
          <w:t xml:space="preserve">https://www.cms.gov/Research-Statistics-Data-and-Systems/Statistics-Trends-and-Reports/CMSProgramStatistics/2017/2017_Enrollment</w:t>
        </w:r>
      </w:hyperlink>
      <w:r w:rsidDel="00000000" w:rsidR="00000000" w:rsidRPr="00000000">
        <w:rPr>
          <w:rtl w:val="0"/>
        </w:rPr>
      </w:r>
    </w:p>
    <w:p w:rsidR="00000000" w:rsidDel="00000000" w:rsidP="00000000" w:rsidRDefault="00000000" w:rsidRPr="00000000" w14:paraId="0000009E">
      <w:pPr>
        <w:spacing w:line="360" w:lineRule="auto"/>
        <w:rPr>
          <w:color w:val="434343"/>
        </w:rPr>
      </w:pPr>
      <w:r w:rsidDel="00000000" w:rsidR="00000000" w:rsidRPr="00000000">
        <w:rPr>
          <w:rtl w:val="0"/>
        </w:rPr>
      </w:r>
    </w:p>
    <w:p w:rsidR="00000000" w:rsidDel="00000000" w:rsidP="00000000" w:rsidRDefault="00000000" w:rsidRPr="00000000" w14:paraId="0000009F">
      <w:pPr>
        <w:spacing w:line="360" w:lineRule="auto"/>
        <w:rPr>
          <w:color w:val="434343"/>
        </w:rPr>
      </w:pPr>
      <w:r w:rsidDel="00000000" w:rsidR="00000000" w:rsidRPr="00000000">
        <w:rPr>
          <w:rtl w:val="0"/>
        </w:rPr>
      </w:r>
    </w:p>
    <w:p w:rsidR="00000000" w:rsidDel="00000000" w:rsidP="00000000" w:rsidRDefault="00000000" w:rsidRPr="00000000" w14:paraId="000000A0">
      <w:pPr>
        <w:spacing w:line="360" w:lineRule="auto"/>
        <w:rPr>
          <w:color w:val="434343"/>
        </w:rPr>
      </w:pPr>
      <w:r w:rsidDel="00000000" w:rsidR="00000000" w:rsidRPr="00000000">
        <w:rPr>
          <w:color w:val="434343"/>
          <w:rtl w:val="0"/>
        </w:rPr>
        <w:t xml:space="preserve">Project Timeline:</w:t>
      </w:r>
    </w:p>
    <w:p w:rsidR="00000000" w:rsidDel="00000000" w:rsidP="00000000" w:rsidRDefault="00000000" w:rsidRPr="00000000" w14:paraId="000000A1">
      <w:pPr>
        <w:numPr>
          <w:ilvl w:val="0"/>
          <w:numId w:val="30"/>
        </w:numPr>
        <w:spacing w:line="360" w:lineRule="auto"/>
        <w:ind w:left="720" w:hanging="360"/>
        <w:rPr>
          <w:color w:val="434343"/>
          <w:u w:val="none"/>
        </w:rPr>
      </w:pPr>
      <w:r w:rsidDel="00000000" w:rsidR="00000000" w:rsidRPr="00000000">
        <w:rPr>
          <w:color w:val="434343"/>
          <w:rtl w:val="0"/>
        </w:rPr>
        <w:t xml:space="preserve">5.5 days to work</w:t>
      </w:r>
    </w:p>
    <w:p w:rsidR="00000000" w:rsidDel="00000000" w:rsidP="00000000" w:rsidRDefault="00000000" w:rsidRPr="00000000" w14:paraId="000000A2">
      <w:pPr>
        <w:numPr>
          <w:ilvl w:val="1"/>
          <w:numId w:val="30"/>
        </w:numPr>
        <w:spacing w:line="360" w:lineRule="auto"/>
        <w:ind w:left="1440" w:hanging="360"/>
        <w:rPr>
          <w:color w:val="434343"/>
          <w:u w:val="none"/>
        </w:rPr>
      </w:pPr>
      <w:r w:rsidDel="00000000" w:rsidR="00000000" w:rsidRPr="00000000">
        <w:rPr>
          <w:rtl w:val="0"/>
        </w:rPr>
      </w:r>
    </w:p>
    <w:p w:rsidR="00000000" w:rsidDel="00000000" w:rsidP="00000000" w:rsidRDefault="00000000" w:rsidRPr="00000000" w14:paraId="000000A3">
      <w:pPr>
        <w:spacing w:line="360" w:lineRule="auto"/>
        <w:rPr>
          <w:color w:val="434343"/>
        </w:rPr>
      </w:pPr>
      <w:r w:rsidDel="00000000" w:rsidR="00000000" w:rsidRPr="00000000">
        <w:rPr>
          <w:rtl w:val="0"/>
        </w:rPr>
      </w:r>
    </w:p>
    <w:p w:rsidR="00000000" w:rsidDel="00000000" w:rsidP="00000000" w:rsidRDefault="00000000" w:rsidRPr="00000000" w14:paraId="000000A4">
      <w:pPr>
        <w:spacing w:line="360" w:lineRule="auto"/>
        <w:rPr>
          <w:color w:val="434343"/>
        </w:rPr>
      </w:pPr>
      <w:r w:rsidDel="00000000" w:rsidR="00000000" w:rsidRPr="00000000">
        <w:rPr>
          <w:rtl w:val="0"/>
        </w:rPr>
      </w:r>
    </w:p>
    <w:p w:rsidR="00000000" w:rsidDel="00000000" w:rsidP="00000000" w:rsidRDefault="00000000" w:rsidRPr="00000000" w14:paraId="000000A5">
      <w:pPr>
        <w:spacing w:line="360" w:lineRule="auto"/>
        <w:rPr>
          <w:color w:val="434343"/>
        </w:rPr>
      </w:pPr>
      <w:r w:rsidDel="00000000" w:rsidR="00000000" w:rsidRPr="00000000">
        <w:rPr>
          <w:rtl w:val="0"/>
        </w:rPr>
      </w:r>
    </w:p>
    <w:p w:rsidR="00000000" w:rsidDel="00000000" w:rsidP="00000000" w:rsidRDefault="00000000" w:rsidRPr="00000000" w14:paraId="000000A6">
      <w:pPr>
        <w:spacing w:line="360" w:lineRule="auto"/>
        <w:rPr>
          <w:color w:val="434343"/>
        </w:rPr>
      </w:pPr>
      <w:r w:rsidDel="00000000" w:rsidR="00000000" w:rsidRPr="00000000">
        <w:rPr>
          <w:color w:val="434343"/>
          <w:rtl w:val="0"/>
        </w:rPr>
        <w:t xml:space="preserve">------------------------------------------------------------</w:t>
      </w:r>
    </w:p>
    <w:p w:rsidR="00000000" w:rsidDel="00000000" w:rsidP="00000000" w:rsidRDefault="00000000" w:rsidRPr="00000000" w14:paraId="000000A7">
      <w:pPr>
        <w:spacing w:line="360" w:lineRule="auto"/>
        <w:rPr>
          <w:color w:val="434343"/>
        </w:rPr>
      </w:pPr>
      <w:r w:rsidDel="00000000" w:rsidR="00000000" w:rsidRPr="00000000">
        <w:rPr>
          <w:color w:val="434343"/>
          <w:rtl w:val="0"/>
        </w:rPr>
        <w:t xml:space="preserve">Calendar:</w:t>
      </w:r>
    </w:p>
    <w:p w:rsidR="00000000" w:rsidDel="00000000" w:rsidP="00000000" w:rsidRDefault="00000000" w:rsidRPr="00000000" w14:paraId="000000A8">
      <w:pPr>
        <w:spacing w:line="360" w:lineRule="auto"/>
        <w:ind w:left="0" w:firstLine="0"/>
        <w:rPr>
          <w:color w:val="434343"/>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AA">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HealthCare BlueBook project</w:t>
      </w:r>
    </w:p>
    <w:p w:rsidR="00000000" w:rsidDel="00000000" w:rsidP="00000000" w:rsidRDefault="00000000" w:rsidRPr="00000000" w14:paraId="000000AB">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C">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Team/Instructor checkpoints</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12 (6/1 – 6/5)</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B0">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HealthCare BlueBook project</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B3">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HealthCare BlueBook project</w:t>
      </w:r>
    </w:p>
    <w:p w:rsidR="00000000" w:rsidDel="00000000" w:rsidP="00000000" w:rsidRDefault="00000000" w:rsidRPr="00000000" w14:paraId="000000B4">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5">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Team/Instructor checkpoints</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14:paraId="000000B8">
      <w:pPr>
        <w:spacing w:line="36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HealthCare BlueBook project</w:t>
      </w:r>
    </w:p>
    <w:p w:rsidR="00000000" w:rsidDel="00000000" w:rsidP="00000000" w:rsidRDefault="00000000" w:rsidRPr="00000000" w14:paraId="000000B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w:t>
      </w:r>
    </w:p>
    <w:p w:rsidR="00000000" w:rsidDel="00000000" w:rsidP="00000000" w:rsidRDefault="00000000" w:rsidRPr="00000000" w14:paraId="000000BB">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HealthCare BlueBook project</w:t>
      </w:r>
    </w:p>
    <w:p w:rsidR="00000000" w:rsidDel="00000000" w:rsidP="00000000" w:rsidRDefault="00000000" w:rsidRPr="00000000" w14:paraId="000000B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w:t>
      </w:r>
    </w:p>
    <w:p w:rsidR="00000000" w:rsidDel="00000000" w:rsidP="00000000" w:rsidRDefault="00000000" w:rsidRPr="00000000" w14:paraId="000000BE">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HealthCare BlueBook project</w:t>
      </w:r>
    </w:p>
    <w:p w:rsidR="00000000" w:rsidDel="00000000" w:rsidP="00000000" w:rsidRDefault="00000000" w:rsidRPr="00000000" w14:paraId="000000BF">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0">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presentation walkthrough</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13 (6/8 – 6/12)</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C4">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HealthCare BlueBook project</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C7">
      <w:pPr>
        <w:numPr>
          <w:ilvl w:val="0"/>
          <w:numId w:val="4"/>
        </w:numPr>
        <w:spacing w:line="360" w:lineRule="auto"/>
        <w:ind w:left="460" w:hanging="360"/>
        <w:rPr>
          <w:sz w:val="24"/>
          <w:szCs w:val="24"/>
        </w:rPr>
      </w:pPr>
      <w:r w:rsidDel="00000000" w:rsidR="00000000" w:rsidRPr="00000000">
        <w:rPr>
          <w:rFonts w:ascii="Calibri" w:cs="Calibri" w:eastAsia="Calibri" w:hAnsi="Calibri"/>
          <w:sz w:val="24"/>
          <w:szCs w:val="24"/>
          <w:rtl w:val="0"/>
        </w:rPr>
        <w:t xml:space="preserve">HealthCare BlueBook presentations</w:t>
      </w:r>
    </w:p>
    <w:p w:rsidR="00000000" w:rsidDel="00000000" w:rsidP="00000000" w:rsidRDefault="00000000" w:rsidRPr="00000000" w14:paraId="000000C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line="36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WORKING NOTES</w:t>
      </w:r>
    </w:p>
    <w:p w:rsidR="00000000" w:rsidDel="00000000" w:rsidP="00000000" w:rsidRDefault="00000000" w:rsidRPr="00000000" w14:paraId="000000CC">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Naming conventions:</w:t>
      </w:r>
    </w:p>
    <w:p w:rsidR="00000000" w:rsidDel="00000000" w:rsidP="00000000" w:rsidRDefault="00000000" w:rsidRPr="00000000" w14:paraId="000000CF">
      <w:pPr>
        <w:numPr>
          <w:ilvl w:val="0"/>
          <w:numId w:val="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Columns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0">
      <w:pPr>
        <w:numPr>
          <w:ilvl w:val="1"/>
          <w:numId w:val="3"/>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Kept full name, replaced spaces and “/” with underscores. Otherwise kept the full column name without further edits\</w:t>
      </w:r>
    </w:p>
    <w:p w:rsidR="00000000" w:rsidDel="00000000" w:rsidP="00000000" w:rsidRDefault="00000000" w:rsidRPr="00000000" w14:paraId="000000D1">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Dataframes</w:t>
      </w:r>
    </w:p>
    <w:p w:rsidR="00000000" w:rsidDel="00000000" w:rsidP="00000000" w:rsidRDefault="00000000" w:rsidRPr="00000000" w14:paraId="000000D2">
      <w:pPr>
        <w:numPr>
          <w:ilvl w:val="1"/>
          <w:numId w:val="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DataFrames by year:   </w:t>
      </w:r>
    </w:p>
    <w:p w:rsidR="00000000" w:rsidDel="00000000" w:rsidP="00000000" w:rsidRDefault="00000000" w:rsidRPr="00000000" w14:paraId="000000D3">
      <w:pPr>
        <w:numPr>
          <w:ilvl w:val="2"/>
          <w:numId w:val="3"/>
        </w:numPr>
        <w:spacing w:line="360" w:lineRule="auto"/>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df_payments_20yy</w:t>
      </w:r>
    </w:p>
    <w:p w:rsidR="00000000" w:rsidDel="00000000" w:rsidP="00000000" w:rsidRDefault="00000000" w:rsidRPr="00000000" w14:paraId="000000D4">
      <w:pPr>
        <w:numPr>
          <w:ilvl w:val="1"/>
          <w:numId w:val="3"/>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Combined DataFrame - </w:t>
      </w:r>
      <w:r w:rsidDel="00000000" w:rsidR="00000000" w:rsidRPr="00000000">
        <w:rPr>
          <w:rFonts w:ascii="Calibri" w:cs="Calibri" w:eastAsia="Calibri" w:hAnsi="Calibri"/>
          <w:sz w:val="24"/>
          <w:szCs w:val="24"/>
          <w:u w:val="single"/>
          <w:rtl w:val="0"/>
        </w:rPr>
        <w:t xml:space="preserve">concatenated</w:t>
      </w:r>
      <w:r w:rsidDel="00000000" w:rsidR="00000000" w:rsidRPr="00000000">
        <w:rPr>
          <w:rFonts w:ascii="Calibri" w:cs="Calibri" w:eastAsia="Calibri" w:hAnsi="Calibri"/>
          <w:sz w:val="24"/>
          <w:szCs w:val="24"/>
          <w:rtl w:val="0"/>
        </w:rPr>
        <w:t xml:space="preserve">, with separate row for each </w:t>
      </w:r>
      <w:r w:rsidDel="00000000" w:rsidR="00000000" w:rsidRPr="00000000">
        <w:rPr>
          <w:rFonts w:ascii="Calibri" w:cs="Calibri" w:eastAsia="Calibri" w:hAnsi="Calibri"/>
          <w:sz w:val="24"/>
          <w:szCs w:val="24"/>
          <w:u w:val="single"/>
          <w:rtl w:val="0"/>
        </w:rPr>
        <w:t xml:space="preserve">year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each NPI will have three rows)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5">
      <w:pPr>
        <w:numPr>
          <w:ilvl w:val="2"/>
          <w:numId w:val="3"/>
        </w:numPr>
        <w:spacing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df_payments_combined</w:t>
      </w:r>
      <w:r w:rsidDel="00000000" w:rsidR="00000000" w:rsidRPr="00000000">
        <w:rPr>
          <w:rtl w:val="0"/>
        </w:rPr>
      </w:r>
    </w:p>
    <w:p w:rsidR="00000000" w:rsidDel="00000000" w:rsidP="00000000" w:rsidRDefault="00000000" w:rsidRPr="00000000" w14:paraId="000000D6">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Column for payment type description </w:t>
      </w:r>
      <w:r w:rsidDel="00000000" w:rsidR="00000000" w:rsidRPr="00000000">
        <w:rPr>
          <w:rFonts w:ascii="Calibri" w:cs="Calibri" w:eastAsia="Calibri" w:hAnsi="Calibri"/>
          <w:sz w:val="24"/>
          <w:szCs w:val="24"/>
          <w:rtl w:val="0"/>
        </w:rPr>
        <w:t xml:space="preserve">(i..e, Doctor Only, Facility Only, or Doctor and Facility”</w:t>
      </w:r>
    </w:p>
    <w:p w:rsidR="00000000" w:rsidDel="00000000" w:rsidP="00000000" w:rsidRDefault="00000000" w:rsidRPr="00000000" w14:paraId="000000D7">
      <w:pPr>
        <w:numPr>
          <w:ilvl w:val="1"/>
          <w:numId w:val="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Payment_type</w:t>
      </w:r>
    </w:p>
    <w:p w:rsidR="00000000" w:rsidDel="00000000" w:rsidP="00000000" w:rsidRDefault="00000000" w:rsidRPr="00000000" w14:paraId="000000D8">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DataFrame to show average payment - concatenated </w:t>
      </w:r>
      <w:r w:rsidDel="00000000" w:rsidR="00000000" w:rsidRPr="00000000">
        <w:rPr>
          <w:rFonts w:ascii="Calibri" w:cs="Calibri" w:eastAsia="Calibri" w:hAnsi="Calibri"/>
          <w:sz w:val="24"/>
          <w:szCs w:val="24"/>
          <w:rtl w:val="0"/>
        </w:rPr>
        <w:t xml:space="preserve">(year as value in ‘year’ column)</w:t>
      </w:r>
    </w:p>
    <w:p w:rsidR="00000000" w:rsidDel="00000000" w:rsidP="00000000" w:rsidRDefault="00000000" w:rsidRPr="00000000" w14:paraId="000000DB">
      <w:pPr>
        <w:numPr>
          <w:ilvl w:val="1"/>
          <w:numId w:val="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df_avg_pmt</w:t>
      </w:r>
      <w:r w:rsidDel="00000000" w:rsidR="00000000" w:rsidRPr="00000000">
        <w:rPr>
          <w:rtl w:val="0"/>
        </w:rPr>
      </w:r>
    </w:p>
    <w:p w:rsidR="00000000" w:rsidDel="00000000" w:rsidP="00000000" w:rsidRDefault="00000000" w:rsidRPr="00000000" w14:paraId="000000DC">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DataFrame to show average of the </w:t>
      </w:r>
      <w:r w:rsidDel="00000000" w:rsidR="00000000" w:rsidRPr="00000000">
        <w:rPr>
          <w:rFonts w:ascii="Calibri" w:cs="Calibri" w:eastAsia="Calibri" w:hAnsi="Calibri"/>
          <w:sz w:val="24"/>
          <w:szCs w:val="24"/>
          <w:rtl w:val="0"/>
        </w:rPr>
        <w:t xml:space="preserve">number_of_distinct_medicare_beneficiary_per_day_services:</w:t>
      </w:r>
    </w:p>
    <w:p w:rsidR="00000000" w:rsidDel="00000000" w:rsidP="00000000" w:rsidRDefault="00000000" w:rsidRPr="00000000" w14:paraId="000000DD">
      <w:pPr>
        <w:numPr>
          <w:ilvl w:val="1"/>
          <w:numId w:val="3"/>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df_med_services_day</w:t>
      </w:r>
    </w:p>
    <w:p w:rsidR="00000000" w:rsidDel="00000000" w:rsidP="00000000" w:rsidRDefault="00000000" w:rsidRPr="00000000" w14:paraId="000000DE">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360" w:lineRule="auto"/>
        <w:ind w:left="720" w:firstLine="0"/>
        <w:rPr>
          <w:rFonts w:ascii="Calibri" w:cs="Calibri" w:eastAsia="Calibri" w:hAnsi="Calibri"/>
          <w:strike w:val="1"/>
          <w:sz w:val="24"/>
          <w:szCs w:val="24"/>
        </w:rPr>
      </w:pPr>
      <w:r w:rsidDel="00000000" w:rsidR="00000000" w:rsidRPr="00000000">
        <w:rPr>
          <w:rtl w:val="0"/>
        </w:rPr>
      </w:r>
    </w:p>
    <w:p w:rsidR="00000000" w:rsidDel="00000000" w:rsidP="00000000" w:rsidRDefault="00000000" w:rsidRPr="00000000" w14:paraId="000000E0">
      <w:pPr>
        <w:numPr>
          <w:ilvl w:val="0"/>
          <w:numId w:val="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 DataFrame to show average payment - pivoted </w:t>
      </w:r>
      <w:r w:rsidDel="00000000" w:rsidR="00000000" w:rsidRPr="00000000">
        <w:rPr>
          <w:rFonts w:ascii="Calibri" w:cs="Calibri" w:eastAsia="Calibri" w:hAnsi="Calibri"/>
          <w:sz w:val="24"/>
          <w:szCs w:val="24"/>
          <w:rtl w:val="0"/>
        </w:rPr>
        <w:t xml:space="preserve">(year as column head)</w:t>
      </w:r>
    </w:p>
    <w:p w:rsidR="00000000" w:rsidDel="00000000" w:rsidP="00000000" w:rsidRDefault="00000000" w:rsidRPr="00000000" w14:paraId="000000E1">
      <w:pPr>
        <w:numPr>
          <w:ilvl w:val="1"/>
          <w:numId w:val="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df_pmt_pvt</w:t>
      </w:r>
    </w:p>
    <w:p w:rsidR="00000000" w:rsidDel="00000000" w:rsidP="00000000" w:rsidRDefault="00000000" w:rsidRPr="00000000" w14:paraId="000000E2">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Dataframe of unique beneficiaries per day pivoted by year</w:t>
      </w:r>
    </w:p>
    <w:p w:rsidR="00000000" w:rsidDel="00000000" w:rsidP="00000000" w:rsidRDefault="00000000" w:rsidRPr="00000000" w14:paraId="000000E3">
      <w:pPr>
        <w:numPr>
          <w:ilvl w:val="1"/>
          <w:numId w:val="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df_bpd_pvt</w:t>
      </w:r>
    </w:p>
    <w:p w:rsidR="00000000" w:rsidDel="00000000" w:rsidP="00000000" w:rsidRDefault="00000000" w:rsidRPr="00000000" w14:paraId="000000E4">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numPr>
          <w:ilvl w:val="0"/>
          <w:numId w:val="3"/>
        </w:numPr>
        <w:spacing w:line="360" w:lineRule="auto"/>
        <w:ind w:left="720" w:hanging="36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New DataFrame for number of services pivoted by year</w:t>
      </w:r>
    </w:p>
    <w:p w:rsidR="00000000" w:rsidDel="00000000" w:rsidP="00000000" w:rsidRDefault="00000000" w:rsidRPr="00000000" w14:paraId="000000E6">
      <w:pPr>
        <w:numPr>
          <w:ilvl w:val="1"/>
          <w:numId w:val="3"/>
        </w:numPr>
        <w:spacing w:line="360" w:lineRule="auto"/>
        <w:ind w:left="1440" w:hanging="36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df_services_pvt</w:t>
      </w:r>
    </w:p>
    <w:p w:rsidR="00000000" w:rsidDel="00000000" w:rsidP="00000000" w:rsidRDefault="00000000" w:rsidRPr="00000000" w14:paraId="000000E7">
      <w:pPr>
        <w:numPr>
          <w:ilvl w:val="0"/>
          <w:numId w:val="3"/>
        </w:numPr>
        <w:spacing w:line="360" w:lineRule="auto"/>
        <w:ind w:left="720" w:hanging="36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Dataframe of beneficiaries pivoted by year</w:t>
      </w:r>
    </w:p>
    <w:p w:rsidR="00000000" w:rsidDel="00000000" w:rsidP="00000000" w:rsidRDefault="00000000" w:rsidRPr="00000000" w14:paraId="000000E8">
      <w:pPr>
        <w:numPr>
          <w:ilvl w:val="1"/>
          <w:numId w:val="3"/>
        </w:numPr>
        <w:spacing w:line="360" w:lineRule="auto"/>
        <w:ind w:left="1440" w:hanging="36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df_benefs_pvt</w:t>
      </w:r>
    </w:p>
    <w:p w:rsidR="00000000" w:rsidDel="00000000" w:rsidP="00000000" w:rsidRDefault="00000000" w:rsidRPr="00000000" w14:paraId="000000E9">
      <w:pPr>
        <w:numPr>
          <w:ilvl w:val="0"/>
          <w:numId w:val="3"/>
        </w:numPr>
        <w:spacing w:line="360" w:lineRule="auto"/>
        <w:ind w:left="720" w:hanging="36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Cleanup To Do / Cautionary Notes:</w:t>
      </w:r>
    </w:p>
    <w:p w:rsidR="00000000" w:rsidDel="00000000" w:rsidP="00000000" w:rsidRDefault="00000000" w:rsidRPr="00000000" w14:paraId="000000EC">
      <w:pPr>
        <w:numPr>
          <w:ilvl w:val="0"/>
          <w:numId w:val="16"/>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Zip codes:  Take left 5 only (to drop zip+4), ensure that leading zeros were not dropped</w:t>
      </w:r>
    </w:p>
    <w:p w:rsidR="00000000" w:rsidDel="00000000" w:rsidP="00000000" w:rsidRDefault="00000000" w:rsidRPr="00000000" w14:paraId="000000ED">
      <w:pPr>
        <w:numPr>
          <w:ilvl w:val="0"/>
          <w:numId w:val="16"/>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Round the amounts to nearest (dollar? cents?) </w:t>
      </w:r>
      <w:r w:rsidDel="00000000" w:rsidR="00000000" w:rsidRPr="00000000">
        <w:rPr>
          <w:rFonts w:ascii="Calibri" w:cs="Calibri" w:eastAsia="Calibri" w:hAnsi="Calibri"/>
          <w:i w:val="1"/>
          <w:sz w:val="24"/>
          <w:szCs w:val="24"/>
          <w:rtl w:val="0"/>
        </w:rPr>
        <w:t xml:space="preserve">after</w:t>
      </w:r>
      <w:r w:rsidDel="00000000" w:rsidR="00000000" w:rsidRPr="00000000">
        <w:rPr>
          <w:rFonts w:ascii="Calibri" w:cs="Calibri" w:eastAsia="Calibri" w:hAnsi="Calibri"/>
          <w:sz w:val="24"/>
          <w:szCs w:val="24"/>
          <w:rtl w:val="0"/>
        </w:rPr>
        <w:t xml:space="preserve"> finish analysis</w:t>
      </w:r>
    </w:p>
    <w:p w:rsidR="00000000" w:rsidDel="00000000" w:rsidP="00000000" w:rsidRDefault="00000000" w:rsidRPr="00000000" w14:paraId="000000EE">
      <w:pPr>
        <w:numPr>
          <w:ilvl w:val="0"/>
          <w:numId w:val="16"/>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City names: Many are abbreviated. If use this column, look into unique values</w:t>
      </w:r>
    </w:p>
    <w:p w:rsidR="00000000" w:rsidDel="00000000" w:rsidP="00000000" w:rsidRDefault="00000000" w:rsidRPr="00000000" w14:paraId="000000EF">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Notes:</w:t>
      </w:r>
      <w:r w:rsidDel="00000000" w:rsidR="00000000" w:rsidRPr="00000000">
        <w:rPr>
          <w:rtl w:val="0"/>
        </w:rPr>
      </w:r>
    </w:p>
    <w:p w:rsidR="00000000" w:rsidDel="00000000" w:rsidP="00000000" w:rsidRDefault="00000000" w:rsidRPr="00000000" w14:paraId="000000F1">
      <w:pPr>
        <w:numPr>
          <w:ilvl w:val="0"/>
          <w:numId w:val="19"/>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NPI is an integer which is fine because none have leading zeros, all begin with “1”. </w:t>
      </w:r>
    </w:p>
    <w:p w:rsidR="00000000" w:rsidDel="00000000" w:rsidP="00000000" w:rsidRDefault="00000000" w:rsidRPr="00000000" w14:paraId="000000F2">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reminders</w:t>
      </w:r>
    </w:p>
    <w:p w:rsidR="00000000" w:rsidDel="00000000" w:rsidP="00000000" w:rsidRDefault="00000000" w:rsidRPr="00000000" w14:paraId="000000F7">
      <w:pPr>
        <w:numPr>
          <w:ilvl w:val="0"/>
          <w:numId w:val="15"/>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Naming conventions</w:t>
      </w:r>
    </w:p>
    <w:p w:rsidR="00000000" w:rsidDel="00000000" w:rsidP="00000000" w:rsidRDefault="00000000" w:rsidRPr="00000000" w14:paraId="000000F8">
      <w:pPr>
        <w:numPr>
          <w:ilvl w:val="0"/>
          <w:numId w:val="15"/>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Clear jupyter notebook output before pushing to github</w:t>
      </w:r>
    </w:p>
    <w:p w:rsidR="00000000" w:rsidDel="00000000" w:rsidP="00000000" w:rsidRDefault="00000000" w:rsidRPr="00000000" w14:paraId="000000F9">
      <w:pPr>
        <w:numPr>
          <w:ilvl w:val="0"/>
          <w:numId w:val="15"/>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Thorough eda</w:t>
      </w:r>
    </w:p>
    <w:p w:rsidR="00000000" w:rsidDel="00000000" w:rsidP="00000000" w:rsidRDefault="00000000" w:rsidRPr="00000000" w14:paraId="000000FA">
      <w:pPr>
        <w:numPr>
          <w:ilvl w:val="0"/>
          <w:numId w:val="15"/>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Documenting process</w:t>
      </w:r>
    </w:p>
    <w:p w:rsidR="00000000" w:rsidDel="00000000" w:rsidP="00000000" w:rsidRDefault="00000000" w:rsidRPr="00000000" w14:paraId="000000FB">
      <w:pPr>
        <w:numPr>
          <w:ilvl w:val="0"/>
          <w:numId w:val="15"/>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mindful of scope creep</w:t>
      </w:r>
    </w:p>
    <w:p w:rsidR="00000000" w:rsidDel="00000000" w:rsidP="00000000" w:rsidRDefault="00000000" w:rsidRPr="00000000" w14:paraId="000000FC">
      <w:pPr>
        <w:numPr>
          <w:ilvl w:val="0"/>
          <w:numId w:val="1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rules: ie, focus on the unique beneficiary per day</w:t>
      </w:r>
    </w:p>
    <w:p w:rsidR="00000000" w:rsidDel="00000000" w:rsidP="00000000" w:rsidRDefault="00000000" w:rsidRPr="00000000" w14:paraId="000000F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Tasks:</w:t>
      </w:r>
    </w:p>
    <w:p w:rsidR="00000000" w:rsidDel="00000000" w:rsidP="00000000" w:rsidRDefault="00000000" w:rsidRPr="00000000" w14:paraId="0000010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dataframes into each metric (4 total)</w:t>
      </w:r>
    </w:p>
    <w:p w:rsidR="00000000" w:rsidDel="00000000" w:rsidP="00000000" w:rsidRDefault="00000000" w:rsidRPr="00000000" w14:paraId="0000010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line="36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Payment amount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based on </w:t>
      </w:r>
      <w:r w:rsidDel="00000000" w:rsidR="00000000" w:rsidRPr="00000000">
        <w:rPr>
          <w:rFonts w:ascii="Calibri" w:cs="Calibri" w:eastAsia="Calibri" w:hAnsi="Calibri"/>
          <w:i w:val="1"/>
          <w:sz w:val="24"/>
          <w:szCs w:val="24"/>
          <w:rtl w:val="0"/>
        </w:rPr>
        <w:t xml:space="preserve">A</w:t>
      </w:r>
      <w:r w:rsidDel="00000000" w:rsidR="00000000" w:rsidRPr="00000000">
        <w:rPr>
          <w:i w:val="1"/>
          <w:sz w:val="21"/>
          <w:szCs w:val="21"/>
          <w:highlight w:val="white"/>
          <w:rtl w:val="0"/>
        </w:rPr>
        <w:t xml:space="preserve">verage Medicare Allowed Amount</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105">
      <w:pPr>
        <w:numPr>
          <w:ilvl w:val="0"/>
          <w:numId w:val="14"/>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Eda</w:t>
      </w:r>
    </w:p>
    <w:p w:rsidR="00000000" w:rsidDel="00000000" w:rsidP="00000000" w:rsidRDefault="00000000" w:rsidRPr="00000000" w14:paraId="00000106">
      <w:pPr>
        <w:numPr>
          <w:ilvl w:val="0"/>
          <w:numId w:val="14"/>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Analysis</w:t>
      </w:r>
    </w:p>
    <w:p w:rsidR="00000000" w:rsidDel="00000000" w:rsidP="00000000" w:rsidRDefault="00000000" w:rsidRPr="00000000" w14:paraId="00000107">
      <w:pPr>
        <w:numPr>
          <w:ilvl w:val="0"/>
          <w:numId w:val="14"/>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Visualization</w:t>
      </w:r>
    </w:p>
    <w:p w:rsidR="00000000" w:rsidDel="00000000" w:rsidP="00000000" w:rsidRDefault="00000000" w:rsidRPr="00000000" w14:paraId="0000010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by # of beneficiaries </w:t>
      </w:r>
    </w:p>
    <w:p w:rsidR="00000000" w:rsidDel="00000000" w:rsidP="00000000" w:rsidRDefault="00000000" w:rsidRPr="00000000" w14:paraId="0000010A">
      <w:pPr>
        <w:numPr>
          <w:ilvl w:val="0"/>
          <w:numId w:val="31"/>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Eda</w:t>
      </w:r>
    </w:p>
    <w:p w:rsidR="00000000" w:rsidDel="00000000" w:rsidP="00000000" w:rsidRDefault="00000000" w:rsidRPr="00000000" w14:paraId="0000010B">
      <w:pPr>
        <w:numPr>
          <w:ilvl w:val="0"/>
          <w:numId w:val="9"/>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w:t>
      </w:r>
    </w:p>
    <w:p w:rsidR="00000000" w:rsidDel="00000000" w:rsidP="00000000" w:rsidRDefault="00000000" w:rsidRPr="00000000" w14:paraId="0000010C">
      <w:pPr>
        <w:numPr>
          <w:ilvl w:val="0"/>
          <w:numId w:val="9"/>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Visualization</w:t>
      </w:r>
    </w:p>
    <w:p w:rsidR="00000000" w:rsidDel="00000000" w:rsidP="00000000" w:rsidRDefault="00000000" w:rsidRPr="00000000" w14:paraId="0000010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by # of services</w:t>
      </w:r>
    </w:p>
    <w:p w:rsidR="00000000" w:rsidDel="00000000" w:rsidP="00000000" w:rsidRDefault="00000000" w:rsidRPr="00000000" w14:paraId="0000010F">
      <w:pPr>
        <w:numPr>
          <w:ilvl w:val="0"/>
          <w:numId w:val="1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Eda</w:t>
      </w:r>
    </w:p>
    <w:p w:rsidR="00000000" w:rsidDel="00000000" w:rsidP="00000000" w:rsidRDefault="00000000" w:rsidRPr="00000000" w14:paraId="00000110">
      <w:pPr>
        <w:numPr>
          <w:ilvl w:val="0"/>
          <w:numId w:val="1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Analysis</w:t>
      </w:r>
    </w:p>
    <w:p w:rsidR="00000000" w:rsidDel="00000000" w:rsidP="00000000" w:rsidRDefault="00000000" w:rsidRPr="00000000" w14:paraId="00000111">
      <w:pPr>
        <w:numPr>
          <w:ilvl w:val="0"/>
          <w:numId w:val="1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Visualization</w:t>
      </w:r>
    </w:p>
    <w:p w:rsidR="00000000" w:rsidDel="00000000" w:rsidP="00000000" w:rsidRDefault="00000000" w:rsidRPr="00000000" w14:paraId="0000011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spacing w:line="36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Analysis by # of beneficiaries/day </w:t>
      </w:r>
      <w:r w:rsidDel="00000000" w:rsidR="00000000" w:rsidRPr="00000000">
        <w:rPr>
          <w:rFonts w:ascii="Calibri" w:cs="Calibri" w:eastAsia="Calibri" w:hAnsi="Calibri"/>
          <w:sz w:val="24"/>
          <w:szCs w:val="24"/>
          <w:rtl w:val="0"/>
        </w:rPr>
        <w:t xml:space="preserve">(based on </w:t>
      </w:r>
      <w:r w:rsidDel="00000000" w:rsidR="00000000" w:rsidRPr="00000000">
        <w:rPr>
          <w:i w:val="1"/>
          <w:sz w:val="21"/>
          <w:szCs w:val="21"/>
          <w:highlight w:val="white"/>
          <w:rtl w:val="0"/>
        </w:rPr>
        <w:t xml:space="preserve">Number of Distinct Medicare Beneficiary/Per Day Services</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11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numPr>
          <w:ilvl w:val="0"/>
          <w:numId w:val="27"/>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Eda</w:t>
      </w:r>
    </w:p>
    <w:p w:rsidR="00000000" w:rsidDel="00000000" w:rsidP="00000000" w:rsidRDefault="00000000" w:rsidRPr="00000000" w14:paraId="00000116">
      <w:pPr>
        <w:numPr>
          <w:ilvl w:val="0"/>
          <w:numId w:val="27"/>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Analysis</w:t>
      </w:r>
    </w:p>
    <w:p w:rsidR="00000000" w:rsidDel="00000000" w:rsidP="00000000" w:rsidRDefault="00000000" w:rsidRPr="00000000" w14:paraId="00000117">
      <w:pPr>
        <w:numPr>
          <w:ilvl w:val="0"/>
          <w:numId w:val="27"/>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Visualization</w:t>
      </w:r>
    </w:p>
    <w:p w:rsidR="00000000" w:rsidDel="00000000" w:rsidP="00000000" w:rsidRDefault="00000000" w:rsidRPr="00000000" w14:paraId="0000011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Unknowns / Hcbb Questions:</w:t>
      </w:r>
    </w:p>
    <w:p w:rsidR="00000000" w:rsidDel="00000000" w:rsidP="00000000" w:rsidRDefault="00000000" w:rsidRPr="00000000" w14:paraId="0000011C">
      <w:pPr>
        <w:numPr>
          <w:ilvl w:val="0"/>
          <w:numId w:val="2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Goal 2 - </w:t>
      </w:r>
      <w:r w:rsidDel="00000000" w:rsidR="00000000" w:rsidRPr="00000000">
        <w:rPr>
          <w:rFonts w:ascii="Calibri" w:cs="Calibri" w:eastAsia="Calibri" w:hAnsi="Calibri"/>
          <w:i w:val="1"/>
          <w:sz w:val="24"/>
          <w:szCs w:val="24"/>
          <w:rtl w:val="0"/>
        </w:rPr>
        <w:t xml:space="preserve">“Which procedures (HCPCS Code) had the largest change in Average payment?</w:t>
      </w:r>
    </w:p>
    <w:p w:rsidR="00000000" w:rsidDel="00000000" w:rsidP="00000000" w:rsidRDefault="00000000" w:rsidRPr="00000000" w14:paraId="0000011D">
      <w:pPr>
        <w:spacing w:line="36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Utilization?”</w:t>
      </w:r>
    </w:p>
    <w:p w:rsidR="00000000" w:rsidDel="00000000" w:rsidP="00000000" w:rsidRDefault="00000000" w:rsidRPr="00000000" w14:paraId="0000011E">
      <w:pPr>
        <w:numPr>
          <w:ilvl w:val="0"/>
          <w:numId w:val="2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 there a preferred metric for utilization?  </w:t>
      </w:r>
    </w:p>
    <w:p w:rsidR="00000000" w:rsidDel="00000000" w:rsidP="00000000" w:rsidRDefault="00000000" w:rsidRPr="00000000" w14:paraId="0000011F">
      <w:pPr>
        <w:numPr>
          <w:ilvl w:val="1"/>
          <w:numId w:val="23"/>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3 count measures:</w:t>
      </w:r>
    </w:p>
    <w:p w:rsidR="00000000" w:rsidDel="00000000" w:rsidP="00000000" w:rsidRDefault="00000000" w:rsidRPr="00000000" w14:paraId="00000120">
      <w:pPr>
        <w:numPr>
          <w:ilvl w:val="2"/>
          <w:numId w:val="23"/>
        </w:numPr>
        <w:spacing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of services</w:t>
      </w:r>
    </w:p>
    <w:p w:rsidR="00000000" w:rsidDel="00000000" w:rsidP="00000000" w:rsidRDefault="00000000" w:rsidRPr="00000000" w14:paraId="00000121">
      <w:pPr>
        <w:numPr>
          <w:ilvl w:val="2"/>
          <w:numId w:val="23"/>
        </w:numPr>
        <w:spacing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of beneficiaries</w:t>
      </w:r>
    </w:p>
    <w:p w:rsidR="00000000" w:rsidDel="00000000" w:rsidP="00000000" w:rsidRDefault="00000000" w:rsidRPr="00000000" w14:paraId="00000122">
      <w:pPr>
        <w:numPr>
          <w:ilvl w:val="2"/>
          <w:numId w:val="23"/>
        </w:numPr>
        <w:spacing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of unique  beneficiary/per day services</w:t>
      </w:r>
    </w:p>
    <w:p w:rsidR="00000000" w:rsidDel="00000000" w:rsidP="00000000" w:rsidRDefault="00000000" w:rsidRPr="00000000" w14:paraId="00000123">
      <w:pPr>
        <w:numPr>
          <w:ilvl w:val="1"/>
          <w:numId w:val="23"/>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Could do work on all 3, but if there’s one that’s most useful we can focus efforts on digging deeper there. </w:t>
      </w:r>
    </w:p>
    <w:p w:rsidR="00000000" w:rsidDel="00000000" w:rsidP="00000000" w:rsidRDefault="00000000" w:rsidRPr="00000000" w14:paraId="0000012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Focus on the unique beneficiary per day) </w:t>
      </w:r>
    </w:p>
    <w:p w:rsidR="00000000" w:rsidDel="00000000" w:rsidP="00000000" w:rsidRDefault="00000000" w:rsidRPr="00000000" w14:paraId="0000012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Interesting way to show change over time. Cleveland dot plot  (end of dot is min/max for year</w:t>
      </w:r>
    </w:p>
    <w:p w:rsidR="00000000" w:rsidDel="00000000" w:rsidP="00000000" w:rsidRDefault="00000000" w:rsidRPr="00000000" w14:paraId="0000012A">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Viewing range of payments being collected</w:t>
      </w:r>
    </w:p>
    <w:p w:rsidR="00000000" w:rsidDel="00000000" w:rsidP="00000000" w:rsidRDefault="00000000" w:rsidRPr="00000000" w14:paraId="0000012B">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Website from Mary: </w:t>
      </w:r>
      <w:hyperlink r:id="rId17">
        <w:r w:rsidDel="00000000" w:rsidR="00000000" w:rsidRPr="00000000">
          <w:rPr>
            <w:rFonts w:ascii="Calibri" w:cs="Calibri" w:eastAsia="Calibri" w:hAnsi="Calibri"/>
            <w:b w:val="1"/>
            <w:color w:val="1155cc"/>
            <w:sz w:val="24"/>
            <w:szCs w:val="24"/>
            <w:u w:val="single"/>
            <w:rtl w:val="0"/>
          </w:rPr>
          <w:t xml:space="preserve">http://demographer.com/dsitl/08-cleveland-dot-plots/</w:t>
        </w:r>
      </w:hyperlink>
      <w:r w:rsidDel="00000000" w:rsidR="00000000" w:rsidRPr="00000000">
        <w:rPr>
          <w:rtl w:val="0"/>
        </w:rPr>
      </w:r>
    </w:p>
    <w:p w:rsidR="00000000" w:rsidDel="00000000" w:rsidP="00000000" w:rsidRDefault="00000000" w:rsidRPr="00000000" w14:paraId="0000012C">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w:t>
      </w:r>
      <w:r w:rsidDel="00000000" w:rsidR="00000000" w:rsidRPr="00000000">
        <w:rPr>
          <w:rtl w:val="0"/>
        </w:rPr>
      </w:r>
    </w:p>
    <w:p w:rsidR="00000000" w:rsidDel="00000000" w:rsidP="00000000" w:rsidRDefault="00000000" w:rsidRPr="00000000" w14:paraId="0000012D">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881438" cy="448791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881438" cy="448791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F">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 procedures</w:t>
      </w:r>
    </w:p>
    <w:p w:rsidR="00000000" w:rsidDel="00000000" w:rsidP="00000000" w:rsidRDefault="00000000" w:rsidRPr="00000000" w14:paraId="00000130">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 year</w:t>
      </w:r>
    </w:p>
    <w:p w:rsidR="00000000" w:rsidDel="00000000" w:rsidP="00000000" w:rsidRDefault="00000000" w:rsidRPr="00000000" w14:paraId="00000131">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2">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3">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Pointers from Mary on presentation:</w:t>
      </w:r>
    </w:p>
    <w:p w:rsidR="00000000" w:rsidDel="00000000" w:rsidP="00000000" w:rsidRDefault="00000000" w:rsidRPr="00000000" w14:paraId="00000134">
      <w:pPr>
        <w:numPr>
          <w:ilvl w:val="0"/>
          <w:numId w:val="6"/>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Restate the question we’re answering</w:t>
      </w:r>
    </w:p>
    <w:p w:rsidR="00000000" w:rsidDel="00000000" w:rsidP="00000000" w:rsidRDefault="00000000" w:rsidRPr="00000000" w14:paraId="00000135">
      <w:pPr>
        <w:numPr>
          <w:ilvl w:val="0"/>
          <w:numId w:val="6"/>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the narrative that we’ve been hired as consultants</w:t>
      </w:r>
    </w:p>
    <w:p w:rsidR="00000000" w:rsidDel="00000000" w:rsidP="00000000" w:rsidRDefault="00000000" w:rsidRPr="00000000" w14:paraId="00000136">
      <w:pPr>
        <w:numPr>
          <w:ilvl w:val="0"/>
          <w:numId w:val="6"/>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Talk a little bit about challenges with the data (without getting into the weeds too far)</w:t>
      </w:r>
    </w:p>
    <w:p w:rsidR="00000000" w:rsidDel="00000000" w:rsidP="00000000" w:rsidRDefault="00000000" w:rsidRPr="00000000" w14:paraId="00000137">
      <w:pPr>
        <w:numPr>
          <w:ilvl w:val="1"/>
          <w:numId w:val="6"/>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Size of data</w:t>
      </w:r>
    </w:p>
    <w:p w:rsidR="00000000" w:rsidDel="00000000" w:rsidP="00000000" w:rsidRDefault="00000000" w:rsidRPr="00000000" w14:paraId="00000138">
      <w:pPr>
        <w:numPr>
          <w:ilvl w:val="1"/>
          <w:numId w:val="6"/>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Creation of nulls was problematic when calculating 2017 minus 2015, e.g. provider used a code in 2015, not in 2017 causes the calculated field to be a null</w:t>
      </w:r>
    </w:p>
    <w:p w:rsidR="00000000" w:rsidDel="00000000" w:rsidP="00000000" w:rsidRDefault="00000000" w:rsidRPr="00000000" w14:paraId="00000139">
      <w:pPr>
        <w:numPr>
          <w:ilvl w:val="1"/>
          <w:numId w:val="6"/>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created a new field for Doctor Only, Facility Only, Doctor &amp; Facility based on the criteria provided, based on the business rules provided</w:t>
      </w:r>
    </w:p>
    <w:p w:rsidR="00000000" w:rsidDel="00000000" w:rsidP="00000000" w:rsidRDefault="00000000" w:rsidRPr="00000000" w14:paraId="0000013A">
      <w:pPr>
        <w:numPr>
          <w:ilvl w:val="0"/>
          <w:numId w:val="6"/>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Utilization: We used the </w:t>
      </w:r>
      <w:r w:rsidDel="00000000" w:rsidR="00000000" w:rsidRPr="00000000">
        <w:rPr>
          <w:rFonts w:ascii="Calibri" w:cs="Calibri" w:eastAsia="Calibri" w:hAnsi="Calibri"/>
          <w:sz w:val="24"/>
          <w:szCs w:val="24"/>
          <w:u w:val="single"/>
          <w:rtl w:val="0"/>
        </w:rPr>
        <w:t xml:space="preserve">total</w:t>
      </w:r>
      <w:r w:rsidDel="00000000" w:rsidR="00000000" w:rsidRPr="00000000">
        <w:rPr>
          <w:rFonts w:ascii="Calibri" w:cs="Calibri" w:eastAsia="Calibri" w:hAnsi="Calibri"/>
          <w:sz w:val="24"/>
          <w:szCs w:val="24"/>
          <w:rtl w:val="0"/>
        </w:rPr>
        <w:t xml:space="preserve"> of Doctor Only, Facility Only, and Doctor &amp; Facility number of procedures. Using the total here gives the most clarity to see the difference between total occurrences.</w:t>
      </w:r>
    </w:p>
    <w:p w:rsidR="00000000" w:rsidDel="00000000" w:rsidP="00000000" w:rsidRDefault="00000000" w:rsidRPr="00000000" w14:paraId="0000013B">
      <w:pPr>
        <w:spacing w:line="360" w:lineRule="auto"/>
        <w:ind w:left="720"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Reminder from slide deck, page 12:</w:t>
      </w:r>
    </w:p>
    <w:p w:rsidR="00000000" w:rsidDel="00000000" w:rsidP="00000000" w:rsidRDefault="00000000" w:rsidRPr="00000000" w14:paraId="0000013C">
      <w:pPr>
        <w:spacing w:line="360" w:lineRule="auto"/>
        <w:ind w:left="144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Number of Distinct Medicare Beneficiary/Per Day Services</w:t>
      </w:r>
    </w:p>
    <w:p w:rsidR="00000000" w:rsidDel="00000000" w:rsidP="00000000" w:rsidRDefault="00000000" w:rsidRPr="00000000" w14:paraId="0000013D">
      <w:pPr>
        <w:spacing w:line="360" w:lineRule="auto"/>
        <w:ind w:left="16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many distinct patient/day combinations do we have for this procedure</w:t>
      </w:r>
    </w:p>
    <w:p w:rsidR="00000000" w:rsidDel="00000000" w:rsidP="00000000" w:rsidRDefault="00000000" w:rsidRPr="00000000" w14:paraId="0000013E">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presentation.</w:t>
      </w:r>
    </w:p>
    <w:p w:rsidR="00000000" w:rsidDel="00000000" w:rsidP="00000000" w:rsidRDefault="00000000" w:rsidRPr="00000000" w14:paraId="00000141">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Clean header “where it cuts off “alo…”</w:t>
      </w:r>
    </w:p>
    <w:p w:rsidR="00000000" w:rsidDel="00000000" w:rsidP="00000000" w:rsidRDefault="00000000" w:rsidRPr="00000000" w14:paraId="00000142">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Include HCPCS Description to tables</w:t>
      </w:r>
    </w:p>
    <w:p w:rsidR="00000000" w:rsidDel="00000000" w:rsidP="00000000" w:rsidRDefault="00000000" w:rsidRPr="00000000" w14:paraId="00000143">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Research to see if hcpcs codes got changed (same description on diff hcpcs code on diff year). If so, fix this.     </w:t>
      </w:r>
      <w:r w:rsidDel="00000000" w:rsidR="00000000" w:rsidRPr="00000000">
        <w:rPr>
          <w:rFonts w:ascii="Calibri" w:cs="Calibri" w:eastAsia="Calibri" w:hAnsi="Calibri"/>
          <w:i w:val="1"/>
          <w:sz w:val="24"/>
          <w:szCs w:val="24"/>
          <w:rtl w:val="0"/>
        </w:rPr>
        <w:t xml:space="preserve">Possible way to check: Review on addendum Excel sheet - </w:t>
      </w:r>
      <w:r w:rsidDel="00000000" w:rsidR="00000000" w:rsidRPr="00000000">
        <w:rPr>
          <w:rFonts w:ascii="Calibri" w:cs="Calibri" w:eastAsia="Calibri" w:hAnsi="Calibri"/>
          <w:b w:val="1"/>
          <w:i w:val="1"/>
          <w:color w:val="9900ff"/>
          <w:sz w:val="24"/>
          <w:szCs w:val="24"/>
          <w:rtl w:val="0"/>
        </w:rPr>
        <w:t xml:space="preserve">Nicole </w:t>
      </w:r>
      <w:r w:rsidDel="00000000" w:rsidR="00000000" w:rsidRPr="00000000">
        <w:rPr>
          <w:rFonts w:ascii="Calibri" w:cs="Calibri" w:eastAsia="Calibri" w:hAnsi="Calibri"/>
          <w:b w:val="1"/>
          <w:i w:val="1"/>
          <w:color w:val="6aa84f"/>
          <w:sz w:val="24"/>
          <w:szCs w:val="24"/>
          <w:rtl w:val="0"/>
        </w:rPr>
        <w:t xml:space="preserve">(DONE - filtered out these codes &amp; updated new top 10 list in slide now - showing codes that were still in use in 2017)</w:t>
      </w:r>
    </w:p>
    <w:p w:rsidR="00000000" w:rsidDel="00000000" w:rsidP="00000000" w:rsidRDefault="00000000" w:rsidRPr="00000000" w14:paraId="00000144">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words spoken reflect what’s communicated visually.</w:t>
      </w:r>
    </w:p>
    <w:p w:rsidR="00000000" w:rsidDel="00000000" w:rsidP="00000000" w:rsidRDefault="00000000" w:rsidRPr="00000000" w14:paraId="00000145">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‘soup’ to something else.</w:t>
      </w:r>
    </w:p>
    <w:p w:rsidR="00000000" w:rsidDel="00000000" w:rsidP="00000000" w:rsidRDefault="00000000" w:rsidRPr="00000000" w14:paraId="00000146">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specifics of what is measured on the graphs (compares 2015 to 2017)</w:t>
      </w:r>
    </w:p>
    <w:p w:rsidR="00000000" w:rsidDel="00000000" w:rsidP="00000000" w:rsidRDefault="00000000" w:rsidRPr="00000000" w14:paraId="00000147">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High level formula of what exactly went into utilization (methodology. Any important data dropped perhaps. Paying some mention of the cleaning we did of the data we’re showing. )</w:t>
      </w:r>
      <w:r w:rsidDel="00000000" w:rsidR="00000000" w:rsidRPr="00000000">
        <w:rPr>
          <w:rFonts w:ascii="Calibri" w:cs="Calibri" w:eastAsia="Calibri" w:hAnsi="Calibri"/>
          <w:b w:val="1"/>
          <w:color w:val="9900ff"/>
          <w:sz w:val="24"/>
          <w:szCs w:val="24"/>
          <w:rtl w:val="0"/>
        </w:rPr>
        <w:t xml:space="preserve"> -</w:t>
      </w:r>
      <w:r w:rsidDel="00000000" w:rsidR="00000000" w:rsidRPr="00000000">
        <w:rPr>
          <w:rFonts w:ascii="Calibri" w:cs="Calibri" w:eastAsia="Calibri" w:hAnsi="Calibri"/>
          <w:b w:val="1"/>
          <w:i w:val="1"/>
          <w:color w:val="9900ff"/>
          <w:sz w:val="24"/>
          <w:szCs w:val="24"/>
          <w:rtl w:val="0"/>
        </w:rPr>
        <w:t xml:space="preserve">Nicole &amp; Diego</w:t>
      </w:r>
    </w:p>
    <w:p w:rsidR="00000000" w:rsidDel="00000000" w:rsidP="00000000" w:rsidRDefault="00000000" w:rsidRPr="00000000" w14:paraId="00000148">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Bar charts in addition to tables. </w:t>
      </w:r>
    </w:p>
    <w:p w:rsidR="00000000" w:rsidDel="00000000" w:rsidP="00000000" w:rsidRDefault="00000000" w:rsidRPr="00000000" w14:paraId="00000149">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Map will be really cool. </w:t>
      </w:r>
      <w:r w:rsidDel="00000000" w:rsidR="00000000" w:rsidRPr="00000000">
        <w:rPr>
          <w:rFonts w:ascii="Calibri" w:cs="Calibri" w:eastAsia="Calibri" w:hAnsi="Calibri"/>
          <w:b w:val="1"/>
          <w:color w:val="9900ff"/>
          <w:sz w:val="24"/>
          <w:szCs w:val="24"/>
          <w:rtl w:val="0"/>
        </w:rPr>
        <w:t xml:space="preserve">:-) </w:t>
      </w:r>
    </w:p>
    <w:p w:rsidR="00000000" w:rsidDel="00000000" w:rsidP="00000000" w:rsidRDefault="00000000" w:rsidRPr="00000000" w14:paraId="0000014A">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w:t>
      </w:r>
      <w:r w:rsidDel="00000000" w:rsidR="00000000" w:rsidRPr="00000000">
        <w:rPr>
          <w:rFonts w:ascii="Calibri" w:cs="Calibri" w:eastAsia="Calibri" w:hAnsi="Calibri"/>
          <w:b w:val="1"/>
          <w:sz w:val="24"/>
          <w:szCs w:val="24"/>
          <w:rtl w:val="0"/>
        </w:rPr>
        <w:t xml:space="preserve">Hcpcs </w:t>
      </w:r>
      <w:r w:rsidDel="00000000" w:rsidR="00000000" w:rsidRPr="00000000">
        <w:rPr>
          <w:rFonts w:ascii="Calibri" w:cs="Calibri" w:eastAsia="Calibri" w:hAnsi="Calibri"/>
          <w:sz w:val="24"/>
          <w:szCs w:val="24"/>
          <w:rtl w:val="0"/>
        </w:rPr>
        <w:t xml:space="preserve">to </w:t>
      </w:r>
      <w:r w:rsidDel="00000000" w:rsidR="00000000" w:rsidRPr="00000000">
        <w:rPr>
          <w:rFonts w:ascii="Calibri" w:cs="Calibri" w:eastAsia="Calibri" w:hAnsi="Calibri"/>
          <w:b w:val="1"/>
          <w:sz w:val="24"/>
          <w:szCs w:val="24"/>
          <w:rtl w:val="0"/>
        </w:rPr>
        <w:t xml:space="preserve">HCPCS </w:t>
      </w:r>
      <w:r w:rsidDel="00000000" w:rsidR="00000000" w:rsidRPr="00000000">
        <w:rPr>
          <w:rFonts w:ascii="Calibri" w:cs="Calibri" w:eastAsia="Calibri" w:hAnsi="Calibri"/>
          <w:sz w:val="24"/>
          <w:szCs w:val="24"/>
          <w:rtl w:val="0"/>
        </w:rPr>
        <w:t xml:space="preserve">in Tableau column headers  </w:t>
      </w:r>
      <w:r w:rsidDel="00000000" w:rsidR="00000000" w:rsidRPr="00000000">
        <w:rPr>
          <w:rFonts w:ascii="Calibri" w:cs="Calibri" w:eastAsia="Calibri" w:hAnsi="Calibri"/>
          <w:b w:val="1"/>
          <w:color w:val="9900ff"/>
          <w:sz w:val="24"/>
          <w:szCs w:val="24"/>
          <w:rtl w:val="0"/>
        </w:rPr>
        <w:t xml:space="preserve">-</w:t>
      </w:r>
      <w:r w:rsidDel="00000000" w:rsidR="00000000" w:rsidRPr="00000000">
        <w:rPr>
          <w:rFonts w:ascii="Calibri" w:cs="Calibri" w:eastAsia="Calibri" w:hAnsi="Calibri"/>
          <w:b w:val="1"/>
          <w:i w:val="1"/>
          <w:color w:val="9900ff"/>
          <w:sz w:val="24"/>
          <w:szCs w:val="24"/>
          <w:rtl w:val="0"/>
        </w:rPr>
        <w:t xml:space="preserve">Nicole &amp; Diego </w:t>
      </w:r>
      <w:r w:rsidDel="00000000" w:rsidR="00000000" w:rsidRPr="00000000">
        <w:rPr>
          <w:rFonts w:ascii="Calibri" w:cs="Calibri" w:eastAsia="Calibri" w:hAnsi="Calibri"/>
          <w:b w:val="1"/>
          <w:i w:val="1"/>
          <w:color w:val="6aa84f"/>
          <w:sz w:val="24"/>
          <w:szCs w:val="24"/>
          <w:rtl w:val="0"/>
        </w:rPr>
        <w:t xml:space="preserve">DONE</w:t>
      </w:r>
      <w:r w:rsidDel="00000000" w:rsidR="00000000" w:rsidRPr="00000000">
        <w:rPr>
          <w:rtl w:val="0"/>
        </w:rPr>
      </w:r>
    </w:p>
    <w:p w:rsidR="00000000" w:rsidDel="00000000" w:rsidP="00000000" w:rsidRDefault="00000000" w:rsidRPr="00000000" w14:paraId="0000014B">
      <w:pPr>
        <w:numPr>
          <w:ilvl w:val="0"/>
          <w:numId w:val="1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Try to remove items that are zero in 2017 - probably zero because of…. Here’s website regarding major changes to CPT codes in 2017.</w:t>
      </w:r>
    </w:p>
    <w:p w:rsidR="00000000" w:rsidDel="00000000" w:rsidP="00000000" w:rsidRDefault="00000000" w:rsidRPr="00000000" w14:paraId="0000014C">
      <w:pPr>
        <w:numPr>
          <w:ilvl w:val="1"/>
          <w:numId w:val="13"/>
        </w:numPr>
        <w:spacing w:line="360" w:lineRule="auto"/>
        <w:ind w:left="1440" w:hanging="360"/>
        <w:rPr>
          <w:rFonts w:ascii="Calibri" w:cs="Calibri" w:eastAsia="Calibri" w:hAnsi="Calibri"/>
          <w:sz w:val="24"/>
          <w:szCs w:val="24"/>
          <w:u w:val="none"/>
        </w:rPr>
      </w:pPr>
      <w:hyperlink r:id="rId19">
        <w:r w:rsidDel="00000000" w:rsidR="00000000" w:rsidRPr="00000000">
          <w:rPr>
            <w:rFonts w:ascii="Calibri" w:cs="Calibri" w:eastAsia="Calibri" w:hAnsi="Calibri"/>
            <w:color w:val="1155cc"/>
            <w:sz w:val="24"/>
            <w:szCs w:val="24"/>
            <w:u w:val="single"/>
            <w:rtl w:val="0"/>
          </w:rPr>
          <w:t xml:space="preserve">https://www.claconnect.com/resources/articles/ama-provides-guidance-on-2017-cpt-coding-changes-and-revised-language</w:t>
        </w:r>
      </w:hyperlink>
      <w:r w:rsidDel="00000000" w:rsidR="00000000" w:rsidRPr="00000000">
        <w:rPr>
          <w:rtl w:val="0"/>
        </w:rPr>
      </w:r>
    </w:p>
    <w:p w:rsidR="00000000" w:rsidDel="00000000" w:rsidP="00000000" w:rsidRDefault="00000000" w:rsidRPr="00000000" w14:paraId="0000014D">
      <w:pPr>
        <w:numPr>
          <w:ilvl w:val="1"/>
          <w:numId w:val="13"/>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 slide the summarized CPT code changes in 2017</w:t>
      </w:r>
    </w:p>
    <w:p w:rsidR="00000000" w:rsidDel="00000000" w:rsidP="00000000" w:rsidRDefault="00000000" w:rsidRPr="00000000" w14:paraId="0000014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i w:val="1"/>
          <w:sz w:val="24"/>
          <w:szCs w:val="24"/>
          <w:rtl w:val="0"/>
        </w:rPr>
        <w:t xml:space="preserve">Note from Griffins (question 3):</w:t>
      </w: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151">
      <w:pPr>
        <w:numPr>
          <w:ilvl w:val="0"/>
          <w:numId w:val="10"/>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Seemed to work well to have Tableau Public open in the browser, rather than toggling to Tableau Desktop.</w:t>
      </w:r>
    </w:p>
    <w:p w:rsidR="00000000" w:rsidDel="00000000" w:rsidP="00000000" w:rsidRDefault="00000000" w:rsidRPr="00000000" w14:paraId="00000152">
      <w:pPr>
        <w:numPr>
          <w:ilvl w:val="0"/>
          <w:numId w:val="10"/>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bar chart it worked nicely to only use HCPCS code as axis label; then over the bar to see a lot more information.</w:t>
      </w:r>
    </w:p>
    <w:p w:rsidR="00000000" w:rsidDel="00000000" w:rsidP="00000000" w:rsidRDefault="00000000" w:rsidRPr="00000000" w14:paraId="00000153">
      <w:pPr>
        <w:numPr>
          <w:ilvl w:val="0"/>
          <w:numId w:val="10"/>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Highlighting a few examples was a really good idea (ie: sophia)</w:t>
      </w:r>
    </w:p>
    <w:p w:rsidR="00000000" w:rsidDel="00000000" w:rsidP="00000000" w:rsidRDefault="00000000" w:rsidRPr="00000000" w14:paraId="00000154">
      <w:pPr>
        <w:numPr>
          <w:ilvl w:val="0"/>
          <w:numId w:val="10"/>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Possibly light visuals, not necessarily a dashboard on this, for ex: </w:t>
      </w:r>
    </w:p>
    <w:p w:rsidR="00000000" w:rsidDel="00000000" w:rsidP="00000000" w:rsidRDefault="00000000" w:rsidRPr="00000000" w14:paraId="00000155">
      <w:pPr>
        <w:numPr>
          <w:ilvl w:val="0"/>
          <w:numId w:val="10"/>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Removing redundancies: ie: excluding office visits...no need to include bullet point since they already asked you to do that</w:t>
      </w:r>
    </w:p>
    <w:p w:rsidR="00000000" w:rsidDel="00000000" w:rsidP="00000000" w:rsidRDefault="00000000" w:rsidRPr="00000000" w14:paraId="00000156">
      <w:pPr>
        <w:numPr>
          <w:ilvl w:val="0"/>
          <w:numId w:val="10"/>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(“Sucker punch” ...specifically, what was it that Mary mentioned?)</w:t>
      </w:r>
    </w:p>
    <w:p w:rsidR="00000000" w:rsidDel="00000000" w:rsidP="00000000" w:rsidRDefault="00000000" w:rsidRPr="00000000" w14:paraId="00000157">
      <w:pPr>
        <w:numPr>
          <w:ilvl w:val="0"/>
          <w:numId w:val="10"/>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Polish &amp; rehearse</w:t>
      </w:r>
    </w:p>
    <w:p w:rsidR="00000000" w:rsidDel="00000000" w:rsidP="00000000" w:rsidRDefault="00000000" w:rsidRPr="00000000" w14:paraId="00000158">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Hexcode For HCBB:</w:t>
      </w:r>
    </w:p>
    <w:p w:rsidR="00000000" w:rsidDel="00000000" w:rsidP="00000000" w:rsidRDefault="00000000" w:rsidRPr="00000000" w14:paraId="0000015A">
      <w:pPr>
        <w:spacing w:line="360" w:lineRule="auto"/>
        <w:ind w:left="0" w:firstLine="0"/>
        <w:rPr>
          <w:sz w:val="23"/>
          <w:szCs w:val="23"/>
          <w:highlight w:val="white"/>
        </w:rPr>
      </w:pPr>
      <w:r w:rsidDel="00000000" w:rsidR="00000000" w:rsidRPr="00000000">
        <w:rPr>
          <w:sz w:val="23"/>
          <w:szCs w:val="23"/>
          <w:highlight w:val="white"/>
          <w:rtl w:val="0"/>
        </w:rPr>
        <w:t xml:space="preserve">#00A6CE</w:t>
      </w:r>
    </w:p>
    <w:p w:rsidR="00000000" w:rsidDel="00000000" w:rsidP="00000000" w:rsidRDefault="00000000" w:rsidRPr="00000000" w14:paraId="0000015B">
      <w:pPr>
        <w:spacing w:line="360" w:lineRule="auto"/>
        <w:ind w:left="0" w:firstLine="0"/>
        <w:rPr>
          <w:sz w:val="23"/>
          <w:szCs w:val="23"/>
          <w:highlight w:val="white"/>
        </w:rPr>
      </w:pPr>
      <w:r w:rsidDel="00000000" w:rsidR="00000000" w:rsidRPr="00000000">
        <w:rPr>
          <w:sz w:val="23"/>
          <w:szCs w:val="23"/>
          <w:highlight w:val="white"/>
          <w:rtl w:val="0"/>
        </w:rPr>
        <w:t xml:space="preserve">#23AFB0</w:t>
      </w:r>
    </w:p>
    <w:p w:rsidR="00000000" w:rsidDel="00000000" w:rsidP="00000000" w:rsidRDefault="00000000" w:rsidRPr="00000000" w14:paraId="0000015C">
      <w:pPr>
        <w:spacing w:line="360" w:lineRule="auto"/>
        <w:ind w:left="0" w:firstLine="0"/>
        <w:rPr>
          <w:sz w:val="23"/>
          <w:szCs w:val="23"/>
          <w:highlight w:val="white"/>
        </w:rPr>
      </w:pPr>
      <w:r w:rsidDel="00000000" w:rsidR="00000000" w:rsidRPr="00000000">
        <w:rPr>
          <w:sz w:val="23"/>
          <w:szCs w:val="23"/>
          <w:highlight w:val="white"/>
          <w:rtl w:val="0"/>
        </w:rPr>
        <w:t xml:space="preserve">#36B88F</w:t>
      </w:r>
    </w:p>
    <w:p w:rsidR="00000000" w:rsidDel="00000000" w:rsidP="00000000" w:rsidRDefault="00000000" w:rsidRPr="00000000" w14:paraId="0000015D">
      <w:pPr>
        <w:spacing w:line="36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15E">
      <w:pPr>
        <w:spacing w:line="360" w:lineRule="auto"/>
        <w:ind w:left="0" w:firstLine="0"/>
        <w:rPr>
          <w:b w:val="1"/>
          <w:sz w:val="23"/>
          <w:szCs w:val="23"/>
          <w:highlight w:val="yellow"/>
        </w:rPr>
      </w:pPr>
      <w:r w:rsidDel="00000000" w:rsidR="00000000" w:rsidRPr="00000000">
        <w:rPr>
          <w:b w:val="1"/>
          <w:sz w:val="23"/>
          <w:szCs w:val="23"/>
          <w:highlight w:val="yellow"/>
          <w:u w:val="single"/>
          <w:rtl w:val="0"/>
        </w:rPr>
        <w:t xml:space="preserve">Team Retrospective</w:t>
      </w:r>
      <w:r w:rsidDel="00000000" w:rsidR="00000000" w:rsidRPr="00000000">
        <w:rPr>
          <w:rtl w:val="0"/>
        </w:rPr>
      </w:r>
    </w:p>
    <w:p w:rsidR="00000000" w:rsidDel="00000000" w:rsidP="00000000" w:rsidRDefault="00000000" w:rsidRPr="00000000" w14:paraId="0000015F">
      <w:pPr>
        <w:spacing w:line="36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160">
      <w:pPr>
        <w:spacing w:line="36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161">
      <w:pPr>
        <w:spacing w:line="360" w:lineRule="auto"/>
        <w:rPr>
          <w:b w:val="1"/>
          <w:sz w:val="23"/>
          <w:szCs w:val="23"/>
          <w:highlight w:val="white"/>
        </w:rPr>
      </w:pPr>
      <w:r w:rsidDel="00000000" w:rsidR="00000000" w:rsidRPr="00000000">
        <w:rPr>
          <w:b w:val="1"/>
          <w:sz w:val="23"/>
          <w:szCs w:val="23"/>
          <w:highlight w:val="white"/>
          <w:rtl w:val="0"/>
        </w:rPr>
        <w:t xml:space="preserve">Keep Doing:</w:t>
      </w:r>
    </w:p>
    <w:p w:rsidR="00000000" w:rsidDel="00000000" w:rsidP="00000000" w:rsidRDefault="00000000" w:rsidRPr="00000000" w14:paraId="00000162">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Pair programming during eda</w:t>
      </w:r>
    </w:p>
    <w:p w:rsidR="00000000" w:rsidDel="00000000" w:rsidP="00000000" w:rsidRDefault="00000000" w:rsidRPr="00000000" w14:paraId="00000163">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Sub groups focused on specific questions</w:t>
      </w:r>
    </w:p>
    <w:p w:rsidR="00000000" w:rsidDel="00000000" w:rsidP="00000000" w:rsidRDefault="00000000" w:rsidRPr="00000000" w14:paraId="00000164">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Pivoting as needed</w:t>
      </w:r>
    </w:p>
    <w:p w:rsidR="00000000" w:rsidDel="00000000" w:rsidP="00000000" w:rsidRDefault="00000000" w:rsidRPr="00000000" w14:paraId="00000165">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Avoiding scope creep</w:t>
      </w:r>
    </w:p>
    <w:p w:rsidR="00000000" w:rsidDel="00000000" w:rsidP="00000000" w:rsidRDefault="00000000" w:rsidRPr="00000000" w14:paraId="00000166">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Naming conventions</w:t>
      </w:r>
    </w:p>
    <w:p w:rsidR="00000000" w:rsidDel="00000000" w:rsidP="00000000" w:rsidRDefault="00000000" w:rsidRPr="00000000" w14:paraId="00000167">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Keeping an eye on the schedule in standups</w:t>
      </w:r>
    </w:p>
    <w:p w:rsidR="00000000" w:rsidDel="00000000" w:rsidP="00000000" w:rsidRDefault="00000000" w:rsidRPr="00000000" w14:paraId="00000168">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Defining the MVP early</w:t>
      </w:r>
    </w:p>
    <w:p w:rsidR="00000000" w:rsidDel="00000000" w:rsidP="00000000" w:rsidRDefault="00000000" w:rsidRPr="00000000" w14:paraId="00000169">
      <w:pPr>
        <w:numPr>
          <w:ilvl w:val="0"/>
          <w:numId w:val="25"/>
        </w:numPr>
        <w:spacing w:line="360" w:lineRule="auto"/>
        <w:ind w:left="1440" w:hanging="360"/>
        <w:rPr>
          <w:sz w:val="23"/>
          <w:szCs w:val="23"/>
          <w:highlight w:val="white"/>
          <w:u w:val="none"/>
        </w:rPr>
      </w:pPr>
      <w:r w:rsidDel="00000000" w:rsidR="00000000" w:rsidRPr="00000000">
        <w:rPr>
          <w:sz w:val="23"/>
          <w:szCs w:val="23"/>
          <w:highlight w:val="white"/>
          <w:rtl w:val="0"/>
        </w:rPr>
        <w:t xml:space="preserve">Detailed documentation </w:t>
      </w:r>
    </w:p>
    <w:p w:rsidR="00000000" w:rsidDel="00000000" w:rsidP="00000000" w:rsidRDefault="00000000" w:rsidRPr="00000000" w14:paraId="0000016A">
      <w:pPr>
        <w:spacing w:line="360" w:lineRule="auto"/>
        <w:rPr>
          <w:b w:val="1"/>
          <w:sz w:val="23"/>
          <w:szCs w:val="23"/>
          <w:highlight w:val="white"/>
        </w:rPr>
      </w:pPr>
      <w:r w:rsidDel="00000000" w:rsidR="00000000" w:rsidRPr="00000000">
        <w:rPr>
          <w:rtl w:val="0"/>
        </w:rPr>
      </w:r>
    </w:p>
    <w:p w:rsidR="00000000" w:rsidDel="00000000" w:rsidP="00000000" w:rsidRDefault="00000000" w:rsidRPr="00000000" w14:paraId="0000016B">
      <w:pPr>
        <w:spacing w:line="360" w:lineRule="auto"/>
        <w:rPr>
          <w:b w:val="1"/>
          <w:sz w:val="23"/>
          <w:szCs w:val="23"/>
          <w:highlight w:val="white"/>
        </w:rPr>
      </w:pPr>
      <w:r w:rsidDel="00000000" w:rsidR="00000000" w:rsidRPr="00000000">
        <w:rPr>
          <w:b w:val="1"/>
          <w:sz w:val="23"/>
          <w:szCs w:val="23"/>
          <w:highlight w:val="white"/>
          <w:rtl w:val="0"/>
        </w:rPr>
        <w:t xml:space="preserve">Stop Doing:</w:t>
      </w:r>
    </w:p>
    <w:p w:rsidR="00000000" w:rsidDel="00000000" w:rsidP="00000000" w:rsidRDefault="00000000" w:rsidRPr="00000000" w14:paraId="0000016C">
      <w:pPr>
        <w:numPr>
          <w:ilvl w:val="0"/>
          <w:numId w:val="5"/>
        </w:numPr>
        <w:spacing w:line="360" w:lineRule="auto"/>
        <w:ind w:left="1440" w:hanging="360"/>
        <w:rPr>
          <w:sz w:val="23"/>
          <w:szCs w:val="23"/>
          <w:highlight w:val="white"/>
          <w:u w:val="none"/>
        </w:rPr>
      </w:pPr>
      <w:r w:rsidDel="00000000" w:rsidR="00000000" w:rsidRPr="00000000">
        <w:rPr>
          <w:sz w:val="23"/>
          <w:szCs w:val="23"/>
          <w:highlight w:val="white"/>
          <w:rtl w:val="0"/>
        </w:rPr>
        <w:t xml:space="preserve">Don’t restrict ourselves to one tool while executing EDA. Be considerate of the </w:t>
      </w:r>
      <w:r w:rsidDel="00000000" w:rsidR="00000000" w:rsidRPr="00000000">
        <w:rPr>
          <w:i w:val="1"/>
          <w:sz w:val="23"/>
          <w:szCs w:val="23"/>
          <w:highlight w:val="white"/>
          <w:rtl w:val="0"/>
        </w:rPr>
        <w:t xml:space="preserve">recipe</w:t>
      </w:r>
      <w:r w:rsidDel="00000000" w:rsidR="00000000" w:rsidRPr="00000000">
        <w:rPr>
          <w:sz w:val="23"/>
          <w:szCs w:val="23"/>
          <w:highlight w:val="white"/>
          <w:rtl w:val="0"/>
        </w:rPr>
        <w:t xml:space="preserve">.</w:t>
      </w:r>
    </w:p>
    <w:p w:rsidR="00000000" w:rsidDel="00000000" w:rsidP="00000000" w:rsidRDefault="00000000" w:rsidRPr="00000000" w14:paraId="0000016D">
      <w:pPr>
        <w:numPr>
          <w:ilvl w:val="0"/>
          <w:numId w:val="5"/>
        </w:numPr>
        <w:spacing w:line="360" w:lineRule="auto"/>
        <w:ind w:left="1440" w:hanging="360"/>
        <w:rPr>
          <w:sz w:val="23"/>
          <w:szCs w:val="23"/>
          <w:highlight w:val="white"/>
          <w:u w:val="none"/>
        </w:rPr>
      </w:pPr>
      <w:r w:rsidDel="00000000" w:rsidR="00000000" w:rsidRPr="00000000">
        <w:rPr>
          <w:sz w:val="23"/>
          <w:szCs w:val="23"/>
          <w:highlight w:val="white"/>
          <w:rtl w:val="0"/>
        </w:rPr>
        <w:t xml:space="preserve">Spending too much time working in the weeds</w:t>
      </w:r>
    </w:p>
    <w:p w:rsidR="00000000" w:rsidDel="00000000" w:rsidP="00000000" w:rsidRDefault="00000000" w:rsidRPr="00000000" w14:paraId="0000016E">
      <w:pPr>
        <w:numPr>
          <w:ilvl w:val="0"/>
          <w:numId w:val="5"/>
        </w:numPr>
        <w:spacing w:line="360" w:lineRule="auto"/>
        <w:ind w:left="1440" w:hanging="360"/>
        <w:rPr>
          <w:sz w:val="23"/>
          <w:szCs w:val="23"/>
          <w:highlight w:val="white"/>
          <w:u w:val="none"/>
        </w:rPr>
      </w:pPr>
      <w:r w:rsidDel="00000000" w:rsidR="00000000" w:rsidRPr="00000000">
        <w:rPr>
          <w:sz w:val="23"/>
          <w:szCs w:val="23"/>
          <w:highlight w:val="white"/>
          <w:rtl w:val="0"/>
        </w:rPr>
        <w:t xml:space="preserve">“Time creep” during collaboration</w:t>
      </w:r>
    </w:p>
    <w:p w:rsidR="00000000" w:rsidDel="00000000" w:rsidP="00000000" w:rsidRDefault="00000000" w:rsidRPr="00000000" w14:paraId="0000016F">
      <w:pPr>
        <w:spacing w:line="360" w:lineRule="auto"/>
        <w:rPr>
          <w:b w:val="1"/>
          <w:sz w:val="23"/>
          <w:szCs w:val="23"/>
          <w:highlight w:val="white"/>
        </w:rPr>
      </w:pPr>
      <w:r w:rsidDel="00000000" w:rsidR="00000000" w:rsidRPr="00000000">
        <w:rPr>
          <w:rtl w:val="0"/>
        </w:rPr>
      </w:r>
    </w:p>
    <w:p w:rsidR="00000000" w:rsidDel="00000000" w:rsidP="00000000" w:rsidRDefault="00000000" w:rsidRPr="00000000" w14:paraId="00000170">
      <w:pPr>
        <w:spacing w:line="360" w:lineRule="auto"/>
        <w:rPr>
          <w:b w:val="1"/>
          <w:sz w:val="23"/>
          <w:szCs w:val="23"/>
          <w:highlight w:val="white"/>
        </w:rPr>
      </w:pPr>
      <w:r w:rsidDel="00000000" w:rsidR="00000000" w:rsidRPr="00000000">
        <w:rPr>
          <w:b w:val="1"/>
          <w:sz w:val="23"/>
          <w:szCs w:val="23"/>
          <w:highlight w:val="white"/>
          <w:rtl w:val="0"/>
        </w:rPr>
        <w:t xml:space="preserve">Start Doing:</w:t>
      </w:r>
    </w:p>
    <w:p w:rsidR="00000000" w:rsidDel="00000000" w:rsidP="00000000" w:rsidRDefault="00000000" w:rsidRPr="00000000" w14:paraId="00000171">
      <w:pPr>
        <w:numPr>
          <w:ilvl w:val="0"/>
          <w:numId w:val="20"/>
        </w:numPr>
        <w:spacing w:line="360" w:lineRule="auto"/>
        <w:ind w:left="1440" w:hanging="360"/>
        <w:rPr>
          <w:sz w:val="23"/>
          <w:szCs w:val="23"/>
          <w:highlight w:val="white"/>
          <w:u w:val="none"/>
        </w:rPr>
      </w:pPr>
      <w:r w:rsidDel="00000000" w:rsidR="00000000" w:rsidRPr="00000000">
        <w:rPr>
          <w:sz w:val="23"/>
          <w:szCs w:val="23"/>
          <w:highlight w:val="white"/>
          <w:rtl w:val="0"/>
        </w:rPr>
        <w:t xml:space="preserve">More intentional on creating the narrative based on data sooner than later</w:t>
      </w:r>
    </w:p>
    <w:p w:rsidR="00000000" w:rsidDel="00000000" w:rsidP="00000000" w:rsidRDefault="00000000" w:rsidRPr="00000000" w14:paraId="00000172">
      <w:pPr>
        <w:spacing w:line="360" w:lineRule="auto"/>
        <w:rPr>
          <w:b w:val="1"/>
          <w:sz w:val="23"/>
          <w:szCs w:val="23"/>
          <w:highlight w:val="white"/>
        </w:rPr>
      </w:pPr>
      <w:r w:rsidDel="00000000" w:rsidR="00000000" w:rsidRPr="00000000">
        <w:rPr>
          <w:rtl w:val="0"/>
        </w:rPr>
      </w:r>
    </w:p>
    <w:p w:rsidR="00000000" w:rsidDel="00000000" w:rsidP="00000000" w:rsidRDefault="00000000" w:rsidRPr="00000000" w14:paraId="00000173">
      <w:pPr>
        <w:spacing w:line="360" w:lineRule="auto"/>
        <w:rPr>
          <w:b w:val="1"/>
          <w:sz w:val="23"/>
          <w:szCs w:val="23"/>
          <w:highlight w:val="white"/>
        </w:rPr>
      </w:pPr>
      <w:r w:rsidDel="00000000" w:rsidR="00000000" w:rsidRPr="00000000">
        <w:rPr>
          <w:b w:val="1"/>
          <w:sz w:val="23"/>
          <w:szCs w:val="23"/>
          <w:highlight w:val="white"/>
          <w:rtl w:val="0"/>
        </w:rPr>
        <w:t xml:space="preserve">Action Items:</w:t>
      </w:r>
    </w:p>
    <w:p w:rsidR="00000000" w:rsidDel="00000000" w:rsidP="00000000" w:rsidRDefault="00000000" w:rsidRPr="00000000" w14:paraId="00000174">
      <w:pPr>
        <w:numPr>
          <w:ilvl w:val="0"/>
          <w:numId w:val="17"/>
        </w:numPr>
        <w:spacing w:line="360" w:lineRule="auto"/>
        <w:ind w:left="1440" w:hanging="360"/>
        <w:rPr>
          <w:sz w:val="23"/>
          <w:szCs w:val="23"/>
          <w:highlight w:val="white"/>
          <w:u w:val="none"/>
        </w:rPr>
      </w:pPr>
      <w:r w:rsidDel="00000000" w:rsidR="00000000" w:rsidRPr="00000000">
        <w:rPr>
          <w:sz w:val="23"/>
          <w:szCs w:val="23"/>
          <w:highlight w:val="white"/>
          <w:rtl w:val="0"/>
        </w:rPr>
        <w:t xml:space="preserve">Be mindful of value of insights vs how much time being allocated</w:t>
      </w:r>
    </w:p>
    <w:p w:rsidR="00000000" w:rsidDel="00000000" w:rsidP="00000000" w:rsidRDefault="00000000" w:rsidRPr="00000000" w14:paraId="00000175">
      <w:pPr>
        <w:numPr>
          <w:ilvl w:val="0"/>
          <w:numId w:val="17"/>
        </w:numPr>
        <w:spacing w:line="360" w:lineRule="auto"/>
        <w:ind w:left="1440" w:hanging="360"/>
        <w:rPr>
          <w:sz w:val="23"/>
          <w:szCs w:val="23"/>
          <w:highlight w:val="white"/>
          <w:u w:val="none"/>
        </w:rPr>
      </w:pPr>
      <w:r w:rsidDel="00000000" w:rsidR="00000000" w:rsidRPr="00000000">
        <w:rPr>
          <w:sz w:val="23"/>
          <w:szCs w:val="23"/>
          <w:highlight w:val="white"/>
          <w:rtl w:val="0"/>
        </w:rPr>
        <w:t xml:space="preserve">GitHub repo order of operations? Copy files into new personal repo. Clone. Copy over. Pull request do it after.</w:t>
      </w:r>
    </w:p>
    <w:p w:rsidR="00000000" w:rsidDel="00000000" w:rsidP="00000000" w:rsidRDefault="00000000" w:rsidRPr="00000000" w14:paraId="00000176">
      <w:pPr>
        <w:numPr>
          <w:ilvl w:val="0"/>
          <w:numId w:val="17"/>
        </w:numPr>
        <w:spacing w:line="360" w:lineRule="auto"/>
        <w:ind w:left="1440" w:hanging="360"/>
        <w:rPr>
          <w:sz w:val="23"/>
          <w:szCs w:val="23"/>
          <w:highlight w:val="white"/>
          <w:u w:val="none"/>
        </w:rPr>
      </w:pPr>
      <w:r w:rsidDel="00000000" w:rsidR="00000000" w:rsidRPr="00000000">
        <w:rPr>
          <w:sz w:val="23"/>
          <w:szCs w:val="23"/>
          <w:highlight w:val="white"/>
          <w:rtl w:val="0"/>
        </w:rPr>
        <w:t xml:space="preserve">How to share Tableau? Share full cleaned up dataset (Tableau version). Zip.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1"/>
      <w:numFmt w:val="bullet"/>
      <w:lvlText w:val="-"/>
      <w:lvlJc w:val="left"/>
      <w:pPr>
        <w:ind w:left="460" w:hanging="360"/>
      </w:pPr>
      <w:rPr>
        <w:rFonts w:ascii="Calibri" w:cs="Calibri" w:eastAsia="Calibri" w:hAnsi="Calibri"/>
        <w:color w:val="000000"/>
      </w:rPr>
    </w:lvl>
    <w:lvl w:ilvl="1">
      <w:start w:val="1"/>
      <w:numFmt w:val="bullet"/>
      <w:lvlText w:val="o"/>
      <w:lvlJc w:val="left"/>
      <w:pPr>
        <w:ind w:left="1180" w:hanging="360"/>
      </w:pPr>
      <w:rPr>
        <w:rFonts w:ascii="Courier New" w:cs="Courier New" w:eastAsia="Courier New" w:hAnsi="Courier New"/>
      </w:rPr>
    </w:lvl>
    <w:lvl w:ilvl="2">
      <w:start w:val="1"/>
      <w:numFmt w:val="bullet"/>
      <w:lvlText w:val="▪"/>
      <w:lvlJc w:val="left"/>
      <w:pPr>
        <w:ind w:left="1900" w:hanging="360"/>
      </w:pPr>
      <w:rPr>
        <w:rFonts w:ascii="Noto Sans Symbols" w:cs="Noto Sans Symbols" w:eastAsia="Noto Sans Symbols" w:hAnsi="Noto Sans Symbols"/>
      </w:rPr>
    </w:lvl>
    <w:lvl w:ilvl="3">
      <w:start w:val="1"/>
      <w:numFmt w:val="bullet"/>
      <w:lvlText w:val="●"/>
      <w:lvlJc w:val="left"/>
      <w:pPr>
        <w:ind w:left="2620" w:hanging="360"/>
      </w:pPr>
      <w:rPr>
        <w:rFonts w:ascii="Noto Sans Symbols" w:cs="Noto Sans Symbols" w:eastAsia="Noto Sans Symbols" w:hAnsi="Noto Sans Symbols"/>
      </w:rPr>
    </w:lvl>
    <w:lvl w:ilvl="4">
      <w:start w:val="1"/>
      <w:numFmt w:val="bullet"/>
      <w:lvlText w:val="o"/>
      <w:lvlJc w:val="left"/>
      <w:pPr>
        <w:ind w:left="3340" w:hanging="360"/>
      </w:pPr>
      <w:rPr>
        <w:rFonts w:ascii="Courier New" w:cs="Courier New" w:eastAsia="Courier New" w:hAnsi="Courier New"/>
      </w:rPr>
    </w:lvl>
    <w:lvl w:ilvl="5">
      <w:start w:val="1"/>
      <w:numFmt w:val="bullet"/>
      <w:lvlText w:val="▪"/>
      <w:lvlJc w:val="left"/>
      <w:pPr>
        <w:ind w:left="4060" w:hanging="360"/>
      </w:pPr>
      <w:rPr>
        <w:rFonts w:ascii="Noto Sans Symbols" w:cs="Noto Sans Symbols" w:eastAsia="Noto Sans Symbols" w:hAnsi="Noto Sans Symbols"/>
      </w:rPr>
    </w:lvl>
    <w:lvl w:ilvl="6">
      <w:start w:val="1"/>
      <w:numFmt w:val="bullet"/>
      <w:lvlText w:val="●"/>
      <w:lvlJc w:val="left"/>
      <w:pPr>
        <w:ind w:left="4780" w:hanging="360"/>
      </w:pPr>
      <w:rPr>
        <w:rFonts w:ascii="Noto Sans Symbols" w:cs="Noto Sans Symbols" w:eastAsia="Noto Sans Symbols" w:hAnsi="Noto Sans Symbols"/>
      </w:rPr>
    </w:lvl>
    <w:lvl w:ilvl="7">
      <w:start w:val="1"/>
      <w:numFmt w:val="bullet"/>
      <w:lvlText w:val="o"/>
      <w:lvlJc w:val="left"/>
      <w:pPr>
        <w:ind w:left="5500" w:hanging="360"/>
      </w:pPr>
      <w:rPr>
        <w:rFonts w:ascii="Courier New" w:cs="Courier New" w:eastAsia="Courier New" w:hAnsi="Courier New"/>
      </w:rPr>
    </w:lvl>
    <w:lvl w:ilvl="8">
      <w:start w:val="1"/>
      <w:numFmt w:val="bullet"/>
      <w:lvlText w:val="▪"/>
      <w:lvlJc w:val="left"/>
      <w:pPr>
        <w:ind w:left="622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5"/>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4"/>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888/notebooks/Desktop/nss_data_analytics/projects/healthcare-bluebook-phoenix/notebooks/hcbb.ipynb#Let's-keep-the-following-columns:" TargetMode="External"/><Relationship Id="rId10" Type="http://schemas.openxmlformats.org/officeDocument/2006/relationships/hyperlink" Target="https://data.cms.gov/" TargetMode="External"/><Relationship Id="rId13" Type="http://schemas.openxmlformats.org/officeDocument/2006/relationships/hyperlink" Target="https://drive.google.com/file/d/1o6yBhoNa08q0X_we6l4VLDuGkdmu7OUX/view?usp=sharing" TargetMode="External"/><Relationship Id="rId12" Type="http://schemas.openxmlformats.org/officeDocument/2006/relationships/hyperlink" Target="https://github.com/NSS-Full-Time-Data-Analytics-1/healthcare-bluebook-phoenix/project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duser.gov/portal/datasets/usps_crosswalk.html" TargetMode="External"/><Relationship Id="rId15" Type="http://schemas.openxmlformats.org/officeDocument/2006/relationships/hyperlink" Target="https://github.com/NSS-Full-Time-Data-Analytics-1/healthcare-bluebook-phoenix/projects/1?add_cards_query=is%3Aopen" TargetMode="External"/><Relationship Id="rId14" Type="http://schemas.openxmlformats.org/officeDocument/2006/relationships/hyperlink" Target="https://github.com/NSS-Full-Time-Data-Analytics-1/healthcare-bluebook-phoenix" TargetMode="External"/><Relationship Id="rId17" Type="http://schemas.openxmlformats.org/officeDocument/2006/relationships/hyperlink" Target="http://demographer.com/dsitl/08-cleveland-dot-plots/" TargetMode="External"/><Relationship Id="rId16" Type="http://schemas.openxmlformats.org/officeDocument/2006/relationships/hyperlink" Target="https://www.cms.gov/Research-Statistics-Data-and-Systems/Statistics-Trends-and-Reports/CMSProgramStatistics/2017/2017_Enrollment" TargetMode="External"/><Relationship Id="rId5" Type="http://schemas.openxmlformats.org/officeDocument/2006/relationships/styles" Target="styles.xml"/><Relationship Id="rId19" Type="http://schemas.openxmlformats.org/officeDocument/2006/relationships/hyperlink" Target="https://www.claconnect.com/resources/articles/ama-provides-guidance-on-2017-cpt-coding-changes-and-revised-language" TargetMode="External"/><Relationship Id="rId6" Type="http://schemas.openxmlformats.org/officeDocument/2006/relationships/hyperlink" Target="https://www.cms.gov/Research-Statistics-Data-and-Systems/Statistics-Trends-and-Reports/Medicare-Provider-Charge-Data/Physician-and-Other-Supplier2017" TargetMode="External"/><Relationship Id="rId18" Type="http://schemas.openxmlformats.org/officeDocument/2006/relationships/image" Target="media/image1.png"/><Relationship Id="rId7" Type="http://schemas.openxmlformats.org/officeDocument/2006/relationships/hyperlink" Target="https://www.cms.gov/Research-Statistics-Data-and-Systems/Statistics-Trends-and-Reports/Medicare-Provider-Charge-Data/Outpatient" TargetMode="External"/><Relationship Id="rId8" Type="http://schemas.openxmlformats.org/officeDocument/2006/relationships/hyperlink" Target="https://www.cms.gov/Medicare/Medicare-Fee-for-Service-Payment/HospitalOutpatientPPS/Addendum-A-and-Addendum-B-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