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37B" w:rsidRDefault="003A5C3C">
      <w:pPr>
        <w:pStyle w:val="Titolo1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Attività 1.1 (15 min):</w:t>
      </w:r>
    </w:p>
    <w:p w:rsidR="0057337B" w:rsidRDefault="0057337B">
      <w:pPr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3A5C3C">
      <w:pPr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Importa il codice su Netbeans o altro IDE e </w:t>
      </w:r>
      <w:r>
        <w:rPr>
          <w:rFonts w:ascii="Arial" w:eastAsia="Arial" w:hAnsi="Arial" w:cs="Arial"/>
          <w:b/>
          <w:sz w:val="28"/>
          <w:szCs w:val="28"/>
        </w:rPr>
        <w:t>senza eseguirlo</w:t>
      </w:r>
      <w:r>
        <w:rPr>
          <w:rFonts w:ascii="Arial" w:eastAsia="Arial" w:hAnsi="Arial" w:cs="Arial"/>
          <w:sz w:val="28"/>
          <w:szCs w:val="28"/>
        </w:rPr>
        <w:t xml:space="preserve"> prova a capire cosa fanno i seguenti metodi:</w:t>
      </w:r>
    </w:p>
    <w:p w:rsidR="0057337B" w:rsidRDefault="003A5C3C">
      <w:pPr>
        <w:numPr>
          <w:ilvl w:val="0"/>
          <w:numId w:val="2"/>
        </w:numPr>
        <w:spacing w:before="200" w:line="36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attendi();</w:t>
      </w:r>
    </w:p>
    <w:p w:rsidR="0057337B" w:rsidRDefault="003A5C3C">
      <w:pPr>
        <w:numPr>
          <w:ilvl w:val="0"/>
          <w:numId w:val="2"/>
        </w:numPr>
        <w:spacing w:before="200" w:line="36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connetti() della classe Server;</w:t>
      </w:r>
    </w:p>
    <w:p w:rsidR="0057337B" w:rsidRDefault="003A5C3C">
      <w:pPr>
        <w:numPr>
          <w:ilvl w:val="0"/>
          <w:numId w:val="2"/>
        </w:numPr>
        <w:spacing w:before="200" w:line="36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comunica();</w:t>
      </w:r>
    </w:p>
    <w:p w:rsidR="0057337B" w:rsidRDefault="003A5C3C">
      <w:pPr>
        <w:numPr>
          <w:ilvl w:val="0"/>
          <w:numId w:val="2"/>
        </w:numPr>
        <w:spacing w:before="200" w:line="36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comunica</w:t>
      </w:r>
      <w:r>
        <w:rPr>
          <w:rFonts w:ascii="Arial" w:eastAsia="Arial" w:hAnsi="Arial" w:cs="Arial"/>
          <w:sz w:val="28"/>
          <w:szCs w:val="28"/>
        </w:rPr>
        <w:t>() della classe Client.</w:t>
      </w:r>
    </w:p>
    <w:p w:rsidR="0057337B" w:rsidRDefault="0057337B">
      <w:pPr>
        <w:spacing w:line="480" w:lineRule="auto"/>
        <w:jc w:val="both"/>
        <w:rPr>
          <w:rFonts w:ascii="Tahoma" w:eastAsia="Tahoma" w:hAnsi="Tahoma" w:cs="Tahoma"/>
        </w:rPr>
      </w:pPr>
    </w:p>
    <w:p w:rsidR="0057337B" w:rsidRDefault="003A5C3C">
      <w:pPr>
        <w:spacing w:line="480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attendi() (Server) -&gt; il metodo attendi() collega il server alla porta 6789 per potersi collegare con un client: il server accetta la richiesta del client e instanza le variabili per poterci comunicare (DataInputStream e DataOutputStream)</w:t>
      </w:r>
    </w:p>
    <w:p w:rsidR="003A5C3C" w:rsidRDefault="003A5C3C">
      <w:pPr>
        <w:spacing w:line="480" w:lineRule="auto"/>
        <w:jc w:val="both"/>
        <w:rPr>
          <w:rFonts w:ascii="Tahoma" w:eastAsia="Tahoma" w:hAnsi="Tahoma" w:cs="Tahoma"/>
        </w:rPr>
      </w:pPr>
    </w:p>
    <w:p w:rsidR="003A5C3C" w:rsidRDefault="003A5C3C">
      <w:pPr>
        <w:spacing w:line="480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connetti() (Server) -&gt; il server rimane in attesa fino a che il client non spedisce la prima stringa, dove il server manderà un messaggio di conferma di ricezione del messaggio, se viene inserita la stringa “chiudi” viene interrotta la connessione.</w:t>
      </w:r>
    </w:p>
    <w:p w:rsidR="003A5C3C" w:rsidRDefault="003A5C3C">
      <w:pPr>
        <w:spacing w:line="480" w:lineRule="auto"/>
        <w:jc w:val="both"/>
        <w:rPr>
          <w:rFonts w:ascii="Tahoma" w:eastAsia="Tahoma" w:hAnsi="Tahoma" w:cs="Tahoma"/>
        </w:rPr>
      </w:pPr>
    </w:p>
    <w:p w:rsidR="003A5C3C" w:rsidRDefault="003A5C3C">
      <w:pPr>
        <w:spacing w:line="480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connetti() (Client) -&gt; il metodo connetti() collega il client al server sulla stessa porta per poter interagire con esso: come nel metodo attendi() per il server, questo metodo si collega al server e instanza tutte le variabili per poter comunicare con il server .</w:t>
      </w:r>
    </w:p>
    <w:p w:rsidR="003A5C3C" w:rsidRDefault="003A5C3C">
      <w:pPr>
        <w:spacing w:line="480" w:lineRule="auto"/>
        <w:jc w:val="both"/>
        <w:rPr>
          <w:rFonts w:ascii="Tahoma" w:eastAsia="Tahoma" w:hAnsi="Tahoma" w:cs="Tahoma"/>
        </w:rPr>
      </w:pPr>
    </w:p>
    <w:p w:rsidR="003A5C3C" w:rsidRDefault="003A5C3C">
      <w:pPr>
        <w:spacing w:line="480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comunica() (Client) -&gt; questo metodo invia stringhe fino a che non si inserisce la frase “chiudi” dal client al server: in un ciclo while infinito si chiede di mandare delle stringhe al server, che produrra una risposta a sua volta e il client riporterà la risposta dal server; se si inserisce la stringa “chiudi” si chiude la connessione.</w:t>
      </w:r>
    </w:p>
    <w:p w:rsidR="0057337B" w:rsidRDefault="0057337B">
      <w:pPr>
        <w:jc w:val="both"/>
        <w:rPr>
          <w:rFonts w:ascii="Arial" w:eastAsia="Arial" w:hAnsi="Arial" w:cs="Arial"/>
          <w:b/>
          <w:sz w:val="28"/>
          <w:szCs w:val="28"/>
        </w:rPr>
      </w:pPr>
      <w:bookmarkStart w:id="0" w:name="_GoBack"/>
      <w:bookmarkEnd w:id="0"/>
    </w:p>
    <w:p w:rsidR="0057337B" w:rsidRDefault="0057337B">
      <w:pPr>
        <w:jc w:val="both"/>
        <w:rPr>
          <w:rFonts w:ascii="Arial" w:eastAsia="Arial" w:hAnsi="Arial" w:cs="Arial"/>
          <w:b/>
          <w:sz w:val="28"/>
          <w:szCs w:val="28"/>
        </w:rPr>
      </w:pPr>
    </w:p>
    <w:p w:rsidR="0057337B" w:rsidRDefault="003A5C3C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Attività 1.2 (15 min):</w:t>
      </w:r>
    </w:p>
    <w:p w:rsidR="0057337B" w:rsidRDefault="0057337B">
      <w:pPr>
        <w:jc w:val="both"/>
        <w:rPr>
          <w:rFonts w:ascii="Arial" w:eastAsia="Arial" w:hAnsi="Arial" w:cs="Arial"/>
          <w:b/>
          <w:sz w:val="28"/>
          <w:szCs w:val="28"/>
        </w:rPr>
      </w:pPr>
    </w:p>
    <w:p w:rsidR="0057337B" w:rsidRDefault="003A5C3C">
      <w:pPr>
        <w:spacing w:after="20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Prima di eseguire il codice, rappresenta graficamente la logica dell’applicazione Client-Server. Riportandola di seguito:</w:t>
      </w:r>
    </w:p>
    <w:p w:rsidR="0057337B" w:rsidRDefault="0057337B">
      <w:pPr>
        <w:spacing w:after="200"/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57337B">
      <w:pPr>
        <w:spacing w:after="200"/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57337B">
      <w:pPr>
        <w:spacing w:after="200"/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57337B">
      <w:pPr>
        <w:spacing w:after="200"/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57337B">
      <w:pPr>
        <w:spacing w:after="200"/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57337B">
      <w:pPr>
        <w:spacing w:after="200"/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57337B">
      <w:pPr>
        <w:spacing w:after="200"/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57337B">
      <w:pPr>
        <w:spacing w:after="200"/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57337B">
      <w:pPr>
        <w:spacing w:after="200"/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3A5C3C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Attività 2 (10 min):</w:t>
      </w:r>
    </w:p>
    <w:p w:rsidR="0057337B" w:rsidRDefault="003A5C3C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Testa l’applicazione allegata:</w:t>
      </w:r>
    </w:p>
    <w:p w:rsidR="0057337B" w:rsidRDefault="0057337B">
      <w:pPr>
        <w:spacing w:after="200"/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3A5C3C">
      <w:pPr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La logica che hai rappresentato graficamente nell’attività 1.2, è corretta? </w:t>
      </w:r>
    </w:p>
    <w:p w:rsidR="0057337B" w:rsidRDefault="0057337B">
      <w:pPr>
        <w:jc w:val="both"/>
        <w:rPr>
          <w:rFonts w:ascii="Tahoma" w:eastAsia="Tahoma" w:hAnsi="Tahoma" w:cs="Tahoma"/>
          <w:b/>
          <w:sz w:val="28"/>
          <w:szCs w:val="28"/>
        </w:rPr>
      </w:pPr>
    </w:p>
    <w:p w:rsidR="0057337B" w:rsidRDefault="003A5C3C">
      <w:pPr>
        <w:spacing w:line="480" w:lineRule="auto"/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………………………………………………………………………………………………………………</w:t>
      </w:r>
    </w:p>
    <w:p w:rsidR="0057337B" w:rsidRDefault="003A5C3C">
      <w:pPr>
        <w:spacing w:line="480" w:lineRule="auto"/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………………………………………………………………………………………………………………</w:t>
      </w:r>
    </w:p>
    <w:p w:rsidR="0057337B" w:rsidRDefault="003A5C3C">
      <w:pPr>
        <w:spacing w:line="480" w:lineRule="auto"/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………………………………………………………………………………………………………………</w:t>
      </w:r>
    </w:p>
    <w:p w:rsidR="0057337B" w:rsidRDefault="0057337B">
      <w:pPr>
        <w:ind w:left="720"/>
        <w:jc w:val="both"/>
        <w:rPr>
          <w:rFonts w:ascii="Tahoma" w:eastAsia="Tahoma" w:hAnsi="Tahoma" w:cs="Tahoma"/>
          <w:b/>
        </w:rPr>
      </w:pPr>
    </w:p>
    <w:p w:rsidR="0057337B" w:rsidRDefault="003A5C3C">
      <w:pPr>
        <w:jc w:val="both"/>
        <w:rPr>
          <w:rFonts w:ascii="Tahoma" w:eastAsia="Tahoma" w:hAnsi="Tahoma" w:cs="Tahoma"/>
          <w:b/>
        </w:rPr>
      </w:pPr>
      <w:r>
        <w:br w:type="page"/>
      </w:r>
    </w:p>
    <w:p w:rsidR="0057337B" w:rsidRDefault="003A5C3C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 xml:space="preserve">Domande (15 min): </w:t>
      </w:r>
    </w:p>
    <w:p w:rsidR="0057337B" w:rsidRDefault="003A5C3C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Le domande si riferiscono al codice allegato:</w:t>
      </w:r>
    </w:p>
    <w:p w:rsidR="0057337B" w:rsidRDefault="0057337B">
      <w:pPr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3A5C3C">
      <w:pPr>
        <w:numPr>
          <w:ilvl w:val="0"/>
          <w:numId w:val="5"/>
        </w:num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Qual è o quali sono le differenze tra il metodo attendi() del Server e il metodo connetti() del Client?</w:t>
      </w:r>
    </w:p>
    <w:p w:rsidR="0057337B" w:rsidRDefault="0057337B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3A5C3C">
      <w:pPr>
        <w:spacing w:line="480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………………………………………………………………………………………………………………….</w:t>
      </w:r>
    </w:p>
    <w:p w:rsidR="0057337B" w:rsidRDefault="003A5C3C">
      <w:pPr>
        <w:spacing w:line="480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………………………………………………………………………………………………………………….</w:t>
      </w:r>
    </w:p>
    <w:p w:rsidR="0057337B" w:rsidRDefault="003A5C3C">
      <w:pPr>
        <w:spacing w:line="480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………………………………………………………………………………………………………………….</w:t>
      </w:r>
    </w:p>
    <w:p w:rsidR="0057337B" w:rsidRDefault="0057337B">
      <w:pPr>
        <w:spacing w:line="480" w:lineRule="auto"/>
        <w:jc w:val="both"/>
        <w:rPr>
          <w:rFonts w:ascii="Tahoma" w:eastAsia="Tahoma" w:hAnsi="Tahoma" w:cs="Tahoma"/>
        </w:rPr>
      </w:pPr>
    </w:p>
    <w:p w:rsidR="0057337B" w:rsidRDefault="003A5C3C">
      <w:pPr>
        <w:numPr>
          <w:ilvl w:val="0"/>
          <w:numId w:val="5"/>
        </w:num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Qual è o quali sono le differenze tra il metodo comunica() del Server e quello del Client?</w:t>
      </w:r>
    </w:p>
    <w:p w:rsidR="0057337B" w:rsidRDefault="0057337B">
      <w:pPr>
        <w:ind w:left="360"/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3A5C3C">
      <w:pPr>
        <w:spacing w:line="480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………………………………………………………………………………………………………………….</w:t>
      </w:r>
    </w:p>
    <w:p w:rsidR="0057337B" w:rsidRDefault="003A5C3C">
      <w:pPr>
        <w:spacing w:line="480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…………………………………………………………………………</w:t>
      </w:r>
      <w:r>
        <w:rPr>
          <w:rFonts w:ascii="Tahoma" w:eastAsia="Tahoma" w:hAnsi="Tahoma" w:cs="Tahoma"/>
        </w:rPr>
        <w:t>……………………………………….</w:t>
      </w:r>
    </w:p>
    <w:p w:rsidR="0057337B" w:rsidRDefault="003A5C3C">
      <w:pPr>
        <w:spacing w:line="480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………………………………………………………………………………………………………………….</w:t>
      </w:r>
    </w:p>
    <w:p w:rsidR="0057337B" w:rsidRDefault="003A5C3C">
      <w:pPr>
        <w:spacing w:line="480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………………………………………………………………………………………………………………….</w:t>
      </w:r>
    </w:p>
    <w:p w:rsidR="0057337B" w:rsidRDefault="0057337B">
      <w:pPr>
        <w:spacing w:line="480" w:lineRule="auto"/>
        <w:jc w:val="both"/>
        <w:rPr>
          <w:rFonts w:ascii="Tahoma" w:eastAsia="Tahoma" w:hAnsi="Tahoma" w:cs="Tahoma"/>
        </w:rPr>
      </w:pPr>
    </w:p>
    <w:p w:rsidR="0057337B" w:rsidRDefault="0057337B">
      <w:pPr>
        <w:spacing w:line="480" w:lineRule="auto"/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57337B">
      <w:pPr>
        <w:spacing w:line="480" w:lineRule="auto"/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57337B">
      <w:pPr>
        <w:spacing w:line="480" w:lineRule="auto"/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57337B">
      <w:pPr>
        <w:spacing w:line="480" w:lineRule="auto"/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57337B">
      <w:pPr>
        <w:spacing w:line="480" w:lineRule="auto"/>
        <w:jc w:val="both"/>
        <w:rPr>
          <w:rFonts w:ascii="Tahoma" w:eastAsia="Tahoma" w:hAnsi="Tahoma" w:cs="Tahoma"/>
        </w:rPr>
      </w:pPr>
    </w:p>
    <w:p w:rsidR="0057337B" w:rsidRDefault="0057337B">
      <w:pPr>
        <w:spacing w:line="480" w:lineRule="auto"/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57337B">
      <w:pPr>
        <w:spacing w:line="480" w:lineRule="auto"/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57337B">
      <w:pPr>
        <w:spacing w:line="480" w:lineRule="auto"/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57337B">
      <w:pPr>
        <w:spacing w:line="480" w:lineRule="auto"/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3A5C3C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Attività 3 (20 minuti)</w:t>
      </w:r>
    </w:p>
    <w:p w:rsidR="0057337B" w:rsidRDefault="0057337B">
      <w:pPr>
        <w:jc w:val="both"/>
        <w:rPr>
          <w:rFonts w:ascii="Arial" w:eastAsia="Arial" w:hAnsi="Arial" w:cs="Arial"/>
          <w:b/>
          <w:sz w:val="28"/>
          <w:szCs w:val="28"/>
        </w:rPr>
      </w:pPr>
    </w:p>
    <w:p w:rsidR="0057337B" w:rsidRDefault="003A5C3C">
      <w:pPr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Una volta eseguito e indagato il codice di base dell'applicazione client-server in Java, è il momento di modificarlo. L'obiettivo di questa attività è di esplorare vari scenari di comunicazione tra client e server, apportando delle modifiche al codice esis</w:t>
      </w:r>
      <w:r>
        <w:rPr>
          <w:rFonts w:ascii="Arial" w:eastAsia="Arial" w:hAnsi="Arial" w:cs="Arial"/>
          <w:sz w:val="28"/>
          <w:szCs w:val="28"/>
        </w:rPr>
        <w:t>tente:</w:t>
      </w:r>
    </w:p>
    <w:p w:rsidR="0057337B" w:rsidRDefault="0057337B">
      <w:pPr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3A5C3C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Modifica il codice per cambiare la porta di comunicazione (ad esempio da 6789 a 1234); </w:t>
      </w:r>
    </w:p>
    <w:p w:rsidR="0057337B" w:rsidRDefault="0057337B">
      <w:pPr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3A5C3C">
      <w:pPr>
        <w:numPr>
          <w:ilvl w:val="0"/>
          <w:numId w:val="3"/>
        </w:numPr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Aggiungi un messaggio di benvenuto quando il client si connette (ad esempio, il server invia automaticamente "Benvenuto, client!" al momento della connessione)</w:t>
      </w:r>
      <w:r>
        <w:rPr>
          <w:rFonts w:ascii="Arial" w:eastAsia="Arial" w:hAnsi="Arial" w:cs="Arial"/>
          <w:sz w:val="28"/>
          <w:szCs w:val="28"/>
        </w:rPr>
        <w:t>.</w:t>
      </w:r>
    </w:p>
    <w:p w:rsidR="0057337B" w:rsidRDefault="0057337B">
      <w:pPr>
        <w:spacing w:line="360" w:lineRule="auto"/>
        <w:jc w:val="both"/>
        <w:rPr>
          <w:rFonts w:ascii="Tahoma" w:eastAsia="Tahoma" w:hAnsi="Tahoma" w:cs="Tahoma"/>
        </w:rPr>
      </w:pPr>
    </w:p>
    <w:p w:rsidR="0057337B" w:rsidRDefault="003A5C3C">
      <w:pPr>
        <w:jc w:val="both"/>
        <w:rPr>
          <w:rFonts w:ascii="Tahoma" w:eastAsia="Tahoma" w:hAnsi="Tahoma" w:cs="Tahoma"/>
          <w:b/>
        </w:rPr>
      </w:pPr>
      <w:r>
        <w:br w:type="page"/>
      </w:r>
    </w:p>
    <w:p w:rsidR="0057337B" w:rsidRDefault="003A5C3C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Esercizio (20 min)</w:t>
      </w:r>
    </w:p>
    <w:p w:rsidR="0057337B" w:rsidRDefault="0057337B">
      <w:pPr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3A5C3C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Esegui l’esercizio di seguito riportato:</w:t>
      </w:r>
    </w:p>
    <w:p w:rsidR="0057337B" w:rsidRDefault="0057337B">
      <w:pPr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3A5C3C">
      <w:pPr>
        <w:spacing w:line="276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Progettare un’applicazione client-server in Java per simulare un gioco chiamato "Bomba a tempo". L'obiettivo è evitare che il valore della "bomba" raggiunga zero durante il proprio turno. C</w:t>
      </w:r>
      <w:r>
        <w:rPr>
          <w:rFonts w:ascii="Arial" w:eastAsia="Arial" w:hAnsi="Arial" w:cs="Arial"/>
          <w:sz w:val="28"/>
          <w:szCs w:val="28"/>
        </w:rPr>
        <w:t>hi porta il valore a zero fa esplodere la bomba e perde, mentre l’altro giocatore vince.</w:t>
      </w:r>
    </w:p>
    <w:p w:rsidR="0057337B" w:rsidRDefault="003A5C3C">
      <w:pPr>
        <w:spacing w:before="240" w:after="240" w:line="276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Il funzionamento è il seguente:</w:t>
      </w:r>
    </w:p>
    <w:p w:rsidR="0057337B" w:rsidRDefault="003A5C3C">
      <w:pPr>
        <w:numPr>
          <w:ilvl w:val="0"/>
          <w:numId w:val="1"/>
        </w:numPr>
        <w:spacing w:before="240" w:after="200" w:line="276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Il </w:t>
      </w:r>
      <w:r>
        <w:rPr>
          <w:rFonts w:ascii="Arial" w:eastAsia="Arial" w:hAnsi="Arial" w:cs="Arial"/>
          <w:b/>
          <w:sz w:val="28"/>
          <w:szCs w:val="28"/>
        </w:rPr>
        <w:t>server</w:t>
      </w:r>
      <w:r>
        <w:rPr>
          <w:rFonts w:ascii="Arial" w:eastAsia="Arial" w:hAnsi="Arial" w:cs="Arial"/>
          <w:sz w:val="28"/>
          <w:szCs w:val="28"/>
        </w:rPr>
        <w:t xml:space="preserve"> genera un numero casuale di partenza per la bomba, ad esempio 5000, e lo invia al client;</w:t>
      </w:r>
    </w:p>
    <w:p w:rsidR="0057337B" w:rsidRDefault="003A5C3C">
      <w:pPr>
        <w:numPr>
          <w:ilvl w:val="0"/>
          <w:numId w:val="1"/>
        </w:numPr>
        <w:spacing w:after="200" w:line="276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Client e Server</w:t>
      </w:r>
      <w:r>
        <w:rPr>
          <w:rFonts w:ascii="Arial" w:eastAsia="Arial" w:hAnsi="Arial" w:cs="Arial"/>
          <w:sz w:val="28"/>
          <w:szCs w:val="28"/>
        </w:rPr>
        <w:t xml:space="preserve"> si alternano i turn</w:t>
      </w:r>
      <w:r>
        <w:rPr>
          <w:rFonts w:ascii="Arial" w:eastAsia="Arial" w:hAnsi="Arial" w:cs="Arial"/>
          <w:sz w:val="28"/>
          <w:szCs w:val="28"/>
        </w:rPr>
        <w:t>i, sottraendo dal numero della bomba un valore casuale a ogni scambio. Questo valore casuale, ad esempio tra 50 e 100, viene generato a ogni turno dal client e dal server.</w:t>
      </w:r>
    </w:p>
    <w:p w:rsidR="0057337B" w:rsidRDefault="003A5C3C">
      <w:pPr>
        <w:spacing w:before="240" w:after="240" w:line="276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Ogni scambio deve essere visualizzato, mostrando il valore aggiornato della bomba. Al termine, un messaggio indica il vincitore e il perdente prima di chiudere la connessione.</w:t>
      </w:r>
    </w:p>
    <w:p w:rsidR="0057337B" w:rsidRDefault="0057337B">
      <w:pPr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57337B">
      <w:pPr>
        <w:ind w:left="360"/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3A5C3C">
      <w:pPr>
        <w:ind w:left="36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  <w:lang w:val="it-IT"/>
        </w:rPr>
        <w:drawing>
          <wp:inline distT="114300" distB="114300" distL="114300" distR="114300">
            <wp:extent cx="5731200" cy="2184400"/>
            <wp:effectExtent l="0" t="0" r="0" b="0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337B" w:rsidRDefault="0057337B">
      <w:pPr>
        <w:ind w:left="360"/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57337B">
      <w:pPr>
        <w:ind w:left="360"/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57337B">
      <w:pPr>
        <w:ind w:left="360"/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57337B">
      <w:pPr>
        <w:ind w:left="360"/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57337B">
      <w:pPr>
        <w:jc w:val="both"/>
        <w:rPr>
          <w:rFonts w:ascii="Arial" w:eastAsia="Arial" w:hAnsi="Arial" w:cs="Arial"/>
          <w:sz w:val="28"/>
          <w:szCs w:val="28"/>
        </w:rPr>
      </w:pPr>
    </w:p>
    <w:p w:rsidR="0057337B" w:rsidRDefault="0057337B">
      <w:pPr>
        <w:jc w:val="both"/>
        <w:rPr>
          <w:rFonts w:ascii="Tahoma" w:eastAsia="Tahoma" w:hAnsi="Tahoma" w:cs="Tahoma"/>
          <w:b/>
        </w:rPr>
      </w:pPr>
    </w:p>
    <w:p w:rsidR="0057337B" w:rsidRDefault="003A5C3C">
      <w:pPr>
        <w:jc w:val="both"/>
        <w:rPr>
          <w:rFonts w:ascii="Tahoma" w:eastAsia="Tahoma" w:hAnsi="Tahoma" w:cs="Tahoma"/>
          <w:b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Tabella utile</w:t>
      </w:r>
    </w:p>
    <w:p w:rsidR="0057337B" w:rsidRDefault="0057337B">
      <w:pPr>
        <w:jc w:val="center"/>
        <w:rPr>
          <w:rFonts w:ascii="Tahoma" w:eastAsia="Tahoma" w:hAnsi="Tahoma" w:cs="Tahoma"/>
          <w:b/>
          <w:sz w:val="28"/>
          <w:szCs w:val="28"/>
        </w:rPr>
      </w:pPr>
    </w:p>
    <w:sdt>
      <w:sdtPr>
        <w:tag w:val="goog_rdk_0"/>
        <w:id w:val="-429359571"/>
        <w:lock w:val="contentLocked"/>
      </w:sdtPr>
      <w:sdtEndPr/>
      <w:sdtContent>
        <w:tbl>
          <w:tblPr>
            <w:tblStyle w:val="a0"/>
            <w:tblW w:w="10215" w:type="dxa"/>
            <w:tblInd w:w="-54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3015"/>
            <w:gridCol w:w="3255"/>
            <w:gridCol w:w="1800"/>
            <w:gridCol w:w="2145"/>
          </w:tblGrid>
          <w:tr w:rsidR="0057337B">
            <w:tc>
              <w:tcPr>
                <w:tcW w:w="301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3A5C3C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b/>
                    <w:sz w:val="26"/>
                    <w:szCs w:val="26"/>
                  </w:rPr>
                </w:pPr>
                <w:r>
                  <w:rPr>
                    <w:rFonts w:ascii="Arial" w:eastAsia="Arial" w:hAnsi="Arial" w:cs="Arial"/>
                    <w:b/>
                    <w:sz w:val="26"/>
                    <w:szCs w:val="26"/>
                  </w:rPr>
                  <w:t>Metodo di scrittura</w:t>
                </w:r>
              </w:p>
            </w:tc>
            <w:tc>
              <w:tcPr>
                <w:tcW w:w="325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3A5C3C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b/>
                    <w:sz w:val="26"/>
                    <w:szCs w:val="26"/>
                  </w:rPr>
                </w:pPr>
                <w:r>
                  <w:rPr>
                    <w:rFonts w:ascii="Arial" w:eastAsia="Arial" w:hAnsi="Arial" w:cs="Arial"/>
                    <w:b/>
                    <w:sz w:val="26"/>
                    <w:szCs w:val="26"/>
                  </w:rPr>
                  <w:t>Descrizione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3A5C3C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b/>
                    <w:sz w:val="26"/>
                    <w:szCs w:val="26"/>
                  </w:rPr>
                </w:pPr>
                <w:r>
                  <w:rPr>
                    <w:rFonts w:ascii="Arial" w:eastAsia="Arial" w:hAnsi="Arial" w:cs="Arial"/>
                    <w:b/>
                    <w:sz w:val="26"/>
                    <w:szCs w:val="26"/>
                  </w:rPr>
                  <w:t>Tipo di dato</w:t>
                </w:r>
              </w:p>
            </w:tc>
            <w:tc>
              <w:tcPr>
                <w:tcW w:w="214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3A5C3C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b/>
                    <w:sz w:val="26"/>
                    <w:szCs w:val="26"/>
                  </w:rPr>
                </w:pPr>
                <w:r>
                  <w:rPr>
                    <w:rFonts w:ascii="Arial" w:eastAsia="Arial" w:hAnsi="Arial" w:cs="Arial"/>
                    <w:b/>
                    <w:sz w:val="26"/>
                    <w:szCs w:val="26"/>
                  </w:rPr>
                  <w:t xml:space="preserve">Metodo di </w:t>
                </w:r>
                <w:r>
                  <w:rPr>
                    <w:rFonts w:ascii="Arial" w:eastAsia="Arial" w:hAnsi="Arial" w:cs="Arial"/>
                    <w:b/>
                    <w:sz w:val="26"/>
                    <w:szCs w:val="26"/>
                  </w:rPr>
                  <w:t>lettura corrispondente</w:t>
                </w:r>
              </w:p>
            </w:tc>
          </w:tr>
          <w:tr w:rsidR="0057337B">
            <w:tc>
              <w:tcPr>
                <w:tcW w:w="301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3A5C3C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writeBoolean(boolean v)</w:t>
                </w:r>
              </w:p>
            </w:tc>
            <w:tc>
              <w:tcPr>
                <w:tcW w:w="325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3A5C3C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</w:rPr>
                  <w:t xml:space="preserve">Scrive un valore booleano come 1 byte (1 per </w:t>
                </w:r>
                <w:r>
                  <w:rPr>
                    <w:rFonts w:ascii="Roboto Mono" w:eastAsia="Roboto Mono" w:hAnsi="Roboto Mono" w:cs="Roboto Mono"/>
                    <w:color w:val="188038"/>
                  </w:rPr>
                  <w:t>true</w:t>
                </w:r>
                <w:r>
                  <w:rPr>
                    <w:rFonts w:ascii="Tahoma" w:eastAsia="Tahoma" w:hAnsi="Tahoma" w:cs="Tahoma"/>
                  </w:rPr>
                  <w:t xml:space="preserve">, 0 per </w:t>
                </w:r>
                <w:r>
                  <w:rPr>
                    <w:rFonts w:ascii="Roboto Mono" w:eastAsia="Roboto Mono" w:hAnsi="Roboto Mono" w:cs="Roboto Mono"/>
                    <w:color w:val="188038"/>
                  </w:rPr>
                  <w:t>false</w:t>
                </w:r>
                <w:r>
                  <w:rPr>
                    <w:rFonts w:ascii="Tahoma" w:eastAsia="Tahoma" w:hAnsi="Tahoma" w:cs="Tahoma"/>
                  </w:rPr>
                  <w:t>).</w:t>
                </w:r>
              </w:p>
            </w:tc>
            <w:tc>
              <w:tcPr>
                <w:tcW w:w="180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3A5C3C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boolean</w:t>
                </w:r>
              </w:p>
            </w:tc>
            <w:tc>
              <w:tcPr>
                <w:tcW w:w="214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3A5C3C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readBoolean()</w:t>
                </w:r>
              </w:p>
            </w:tc>
          </w:tr>
          <w:tr w:rsidR="0057337B">
            <w:tc>
              <w:tcPr>
                <w:tcW w:w="301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3A5C3C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writeByte(int v)</w:t>
                </w:r>
              </w:p>
            </w:tc>
            <w:tc>
              <w:tcPr>
                <w:tcW w:w="325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3A5C3C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</w:rPr>
                  <w:t xml:space="preserve">Scrive un valore byte come 1 byte, usando i primi 8 bit di un </w:t>
                </w:r>
                <w:r>
                  <w:rPr>
                    <w:rFonts w:ascii="Roboto Mono" w:eastAsia="Roboto Mono" w:hAnsi="Roboto Mono" w:cs="Roboto Mono"/>
                    <w:color w:val="188038"/>
                  </w:rPr>
                  <w:t>int</w:t>
                </w:r>
                <w:r>
                  <w:rPr>
                    <w:rFonts w:ascii="Tahoma" w:eastAsia="Tahoma" w:hAnsi="Tahoma" w:cs="Tahoma"/>
                  </w:rPr>
                  <w:t>.</w:t>
                </w:r>
              </w:p>
            </w:tc>
            <w:tc>
              <w:tcPr>
                <w:tcW w:w="180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3A5C3C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byte</w:t>
                </w:r>
              </w:p>
            </w:tc>
            <w:tc>
              <w:tcPr>
                <w:tcW w:w="214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3A5C3C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readByte()</w:t>
                </w:r>
              </w:p>
            </w:tc>
          </w:tr>
          <w:tr w:rsidR="0057337B">
            <w:tc>
              <w:tcPr>
                <w:tcW w:w="301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3A5C3C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writeShort(int v)</w:t>
                </w:r>
              </w:p>
            </w:tc>
            <w:tc>
              <w:tcPr>
                <w:tcW w:w="325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3A5C3C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</w:rPr>
                  <w:t>Scrive un valore short di 2 byte in formato big-endian.</w:t>
                </w:r>
              </w:p>
            </w:tc>
            <w:tc>
              <w:tcPr>
                <w:tcW w:w="180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3A5C3C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short</w:t>
                </w:r>
              </w:p>
            </w:tc>
            <w:tc>
              <w:tcPr>
                <w:tcW w:w="214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3A5C3C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readShort()</w:t>
                </w:r>
              </w:p>
            </w:tc>
          </w:tr>
          <w:tr w:rsidR="0057337B">
            <w:tc>
              <w:tcPr>
                <w:tcW w:w="301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3A5C3C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writeChar(int v)</w:t>
                </w:r>
              </w:p>
            </w:tc>
            <w:tc>
              <w:tcPr>
                <w:tcW w:w="325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3A5C3C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</w:rPr>
                  <w:t>Scrive un carattere Unicode di 2 byte in formato big-endian.</w:t>
                </w:r>
              </w:p>
            </w:tc>
            <w:tc>
              <w:tcPr>
                <w:tcW w:w="180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3A5C3C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char</w:t>
                </w:r>
              </w:p>
            </w:tc>
            <w:tc>
              <w:tcPr>
                <w:tcW w:w="214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3A5C3C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readChar()</w:t>
                </w:r>
              </w:p>
            </w:tc>
          </w:tr>
          <w:tr w:rsidR="0057337B">
            <w:tc>
              <w:tcPr>
                <w:tcW w:w="301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3A5C3C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writeInt(int v)</w:t>
                </w:r>
              </w:p>
            </w:tc>
            <w:tc>
              <w:tcPr>
                <w:tcW w:w="325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3A5C3C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</w:rPr>
                  <w:t>Scrive un valore intero di 4 byte in formato big-endian.</w:t>
                </w:r>
              </w:p>
            </w:tc>
            <w:tc>
              <w:tcPr>
                <w:tcW w:w="180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3A5C3C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int</w:t>
                </w:r>
              </w:p>
            </w:tc>
            <w:tc>
              <w:tcPr>
                <w:tcW w:w="214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3A5C3C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readInt()</w:t>
                </w:r>
              </w:p>
            </w:tc>
          </w:tr>
          <w:tr w:rsidR="0057337B">
            <w:tc>
              <w:tcPr>
                <w:tcW w:w="301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3A5C3C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writeLong(long v)</w:t>
                </w:r>
              </w:p>
            </w:tc>
            <w:tc>
              <w:tcPr>
                <w:tcW w:w="325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3A5C3C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</w:rPr>
                  <w:t>Scrive un valore long di 8 byte in formato big-endian.</w:t>
                </w:r>
              </w:p>
            </w:tc>
            <w:tc>
              <w:tcPr>
                <w:tcW w:w="180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3A5C3C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long</w:t>
                </w:r>
              </w:p>
            </w:tc>
            <w:tc>
              <w:tcPr>
                <w:tcW w:w="214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3A5C3C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readLong()</w:t>
                </w:r>
              </w:p>
            </w:tc>
          </w:tr>
          <w:tr w:rsidR="0057337B">
            <w:tc>
              <w:tcPr>
                <w:tcW w:w="301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3A5C3C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writeFloat(float v)</w:t>
                </w:r>
              </w:p>
            </w:tc>
            <w:tc>
              <w:tcPr>
                <w:tcW w:w="325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3A5C3C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</w:rPr>
                  <w:t>Scrive un valore float di 4 byte in formato IEEE 754 (big-endian).</w:t>
                </w:r>
              </w:p>
            </w:tc>
            <w:tc>
              <w:tcPr>
                <w:tcW w:w="180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3A5C3C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float</w:t>
                </w:r>
              </w:p>
            </w:tc>
            <w:tc>
              <w:tcPr>
                <w:tcW w:w="214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3A5C3C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readFloat()</w:t>
                </w:r>
              </w:p>
            </w:tc>
          </w:tr>
          <w:tr w:rsidR="0057337B">
            <w:tc>
              <w:tcPr>
                <w:tcW w:w="301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3A5C3C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writeUTF(String s)</w:t>
                </w:r>
              </w:p>
            </w:tc>
            <w:tc>
              <w:tcPr>
                <w:tcW w:w="325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3A5C3C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</w:rPr>
                  <w:t>Scrive una stringa come testo UTF-8, co</w:t>
                </w:r>
                <w:r>
                  <w:rPr>
                    <w:rFonts w:ascii="Tahoma" w:eastAsia="Tahoma" w:hAnsi="Tahoma" w:cs="Tahoma"/>
                  </w:rPr>
                  <w:t>n la lunghezza iniziale di 2 byte seguita dai caratteri UTF-8.</w:t>
                </w:r>
              </w:p>
            </w:tc>
            <w:tc>
              <w:tcPr>
                <w:tcW w:w="180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3A5C3C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String</w:t>
                </w:r>
              </w:p>
            </w:tc>
            <w:tc>
              <w:tcPr>
                <w:tcW w:w="214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3A5C3C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readUTF()</w:t>
                </w:r>
              </w:p>
            </w:tc>
          </w:tr>
          <w:tr w:rsidR="0057337B">
            <w:tc>
              <w:tcPr>
                <w:tcW w:w="301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3A5C3C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writeDouble(double v)</w:t>
                </w:r>
              </w:p>
            </w:tc>
            <w:tc>
              <w:tcPr>
                <w:tcW w:w="325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3A5C3C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</w:rPr>
                  <w:t>Scrive un valore double di 8 byte in formato IEEE 754 (big-endian).</w:t>
                </w:r>
              </w:p>
            </w:tc>
            <w:tc>
              <w:tcPr>
                <w:tcW w:w="180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3A5C3C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double</w:t>
                </w:r>
              </w:p>
            </w:tc>
            <w:tc>
              <w:tcPr>
                <w:tcW w:w="214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3A5C3C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readDouble()</w:t>
                </w:r>
              </w:p>
            </w:tc>
          </w:tr>
          <w:tr w:rsidR="0057337B">
            <w:tc>
              <w:tcPr>
                <w:tcW w:w="301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3A5C3C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writeBytes(String s)</w:t>
                </w:r>
              </w:p>
            </w:tc>
            <w:tc>
              <w:tcPr>
                <w:tcW w:w="325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3A5C3C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</w:rPr>
                  <w:t>Scrive una stringa come una sequenza di byte (un byte per carattere), senza lunghezza prefissata o codifica.</w:t>
                </w:r>
              </w:p>
            </w:tc>
            <w:tc>
              <w:tcPr>
                <w:tcW w:w="180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3A5C3C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String</w:t>
                </w:r>
              </w:p>
            </w:tc>
            <w:tc>
              <w:tcPr>
                <w:tcW w:w="214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3A5C3C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readFully(byte[] b)</w:t>
                </w:r>
              </w:p>
            </w:tc>
          </w:tr>
          <w:tr w:rsidR="0057337B">
            <w:tc>
              <w:tcPr>
                <w:tcW w:w="301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3A5C3C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writeChars(String s)</w:t>
                </w:r>
              </w:p>
            </w:tc>
            <w:tc>
              <w:tcPr>
                <w:tcW w:w="325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3A5C3C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</w:rPr>
                  <w:t>Scrive una stringa come una sequenza di caratteri Unicode, dove ogni carattere occupa 2 byte.</w:t>
                </w:r>
              </w:p>
            </w:tc>
            <w:tc>
              <w:tcPr>
                <w:tcW w:w="180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3A5C3C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String</w:t>
                </w:r>
              </w:p>
            </w:tc>
            <w:tc>
              <w:tcPr>
                <w:tcW w:w="214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3A5C3C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readChar()</w:t>
                </w:r>
                <w:r>
                  <w:rPr>
                    <w:rFonts w:ascii="Tahoma" w:eastAsia="Tahoma" w:hAnsi="Tahoma" w:cs="Tahoma"/>
                  </w:rPr>
                  <w:t xml:space="preserve"> per ogni carattere</w:t>
                </w:r>
              </w:p>
            </w:tc>
          </w:tr>
          <w:tr w:rsidR="0057337B">
            <w:tc>
              <w:tcPr>
                <w:tcW w:w="301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3A5C3C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write(byte[] b)</w:t>
                </w:r>
              </w:p>
            </w:tc>
            <w:tc>
              <w:tcPr>
                <w:tcW w:w="325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3A5C3C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</w:rPr>
                  <w:t>Scrive un array di byte senza aggiungere lunghezza o delimitatori.</w:t>
                </w:r>
              </w:p>
            </w:tc>
            <w:tc>
              <w:tcPr>
                <w:tcW w:w="180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3A5C3C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byte[]</w:t>
                </w:r>
              </w:p>
            </w:tc>
            <w:tc>
              <w:tcPr>
                <w:tcW w:w="214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3A5C3C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readFully(byte[] b)</w:t>
                </w:r>
              </w:p>
            </w:tc>
          </w:tr>
          <w:tr w:rsidR="0057337B">
            <w:tc>
              <w:tcPr>
                <w:tcW w:w="301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3A5C3C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write(byte[] b, int off, int len)</w:t>
                </w:r>
              </w:p>
            </w:tc>
            <w:tc>
              <w:tcPr>
                <w:tcW w:w="325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3A5C3C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</w:rPr>
                  <w:t xml:space="preserve">Scrive una porzione specifica di un array di byte, partendo dall'offset </w:t>
                </w:r>
                <w:r>
                  <w:rPr>
                    <w:rFonts w:ascii="Roboto Mono" w:eastAsia="Roboto Mono" w:hAnsi="Roboto Mono" w:cs="Roboto Mono"/>
                    <w:color w:val="188038"/>
                  </w:rPr>
                  <w:t>off</w:t>
                </w:r>
                <w:r>
                  <w:rPr>
                    <w:rFonts w:ascii="Tahoma" w:eastAsia="Tahoma" w:hAnsi="Tahoma" w:cs="Tahoma"/>
                  </w:rPr>
                  <w:t xml:space="preserve"> e scrivendo </w:t>
                </w:r>
                <w:r>
                  <w:rPr>
                    <w:rFonts w:ascii="Roboto Mono" w:eastAsia="Roboto Mono" w:hAnsi="Roboto Mono" w:cs="Roboto Mono"/>
                    <w:color w:val="188038"/>
                  </w:rPr>
                  <w:t>len</w:t>
                </w:r>
                <w:r>
                  <w:rPr>
                    <w:rFonts w:ascii="Tahoma" w:eastAsia="Tahoma" w:hAnsi="Tahoma" w:cs="Tahoma"/>
                  </w:rPr>
                  <w:t xml:space="preserve"> byte.</w:t>
                </w:r>
              </w:p>
            </w:tc>
            <w:tc>
              <w:tcPr>
                <w:tcW w:w="180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3A5C3C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byte[]</w:t>
                </w:r>
              </w:p>
            </w:tc>
            <w:tc>
              <w:tcPr>
                <w:tcW w:w="214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57337B" w:rsidRDefault="003A5C3C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readFully(byte[] b, int off, int len)</w:t>
                </w:r>
              </w:p>
            </w:tc>
          </w:tr>
        </w:tbl>
      </w:sdtContent>
    </w:sdt>
    <w:p w:rsidR="0057337B" w:rsidRDefault="0057337B">
      <w:pPr>
        <w:jc w:val="both"/>
        <w:rPr>
          <w:rFonts w:ascii="Tahoma" w:eastAsia="Tahoma" w:hAnsi="Tahoma" w:cs="Tahoma"/>
          <w:b/>
          <w:sz w:val="28"/>
          <w:szCs w:val="28"/>
        </w:rPr>
      </w:pPr>
    </w:p>
    <w:p w:rsidR="0057337B" w:rsidRDefault="0057337B">
      <w:pPr>
        <w:jc w:val="both"/>
        <w:rPr>
          <w:rFonts w:ascii="Tahoma" w:eastAsia="Tahoma" w:hAnsi="Tahoma" w:cs="Tahoma"/>
        </w:rPr>
      </w:pPr>
    </w:p>
    <w:p w:rsidR="0057337B" w:rsidRDefault="0057337B">
      <w:pPr>
        <w:jc w:val="both"/>
        <w:rPr>
          <w:rFonts w:ascii="Tahoma" w:eastAsia="Tahoma" w:hAnsi="Tahoma" w:cs="Tahoma"/>
        </w:rPr>
      </w:pPr>
    </w:p>
    <w:p w:rsidR="0057337B" w:rsidRDefault="0057337B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720"/>
        <w:jc w:val="both"/>
        <w:rPr>
          <w:rFonts w:ascii="Tahoma" w:eastAsia="Tahoma" w:hAnsi="Tahoma" w:cs="Tahoma"/>
        </w:rPr>
      </w:pPr>
    </w:p>
    <w:p w:rsidR="0057337B" w:rsidRDefault="0057337B">
      <w:pPr>
        <w:rPr>
          <w:rFonts w:ascii="Tahoma" w:eastAsia="Tahoma" w:hAnsi="Tahoma" w:cs="Tahoma"/>
        </w:rPr>
      </w:pPr>
    </w:p>
    <w:p w:rsidR="0057337B" w:rsidRDefault="0057337B">
      <w:pPr>
        <w:rPr>
          <w:rFonts w:ascii="Tahoma" w:eastAsia="Tahoma" w:hAnsi="Tahoma" w:cs="Tahoma"/>
        </w:rPr>
      </w:pPr>
    </w:p>
    <w:sectPr w:rsidR="0057337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3A5C3C">
      <w:r>
        <w:separator/>
      </w:r>
    </w:p>
  </w:endnote>
  <w:endnote w:type="continuationSeparator" w:id="0">
    <w:p w:rsidR="00000000" w:rsidRDefault="003A5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on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37B" w:rsidRDefault="003A5C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PRIMM materials</w:t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ab/>
      <w:t>Activity Sheet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3A5C3C">
      <w:r>
        <w:separator/>
      </w:r>
    </w:p>
  </w:footnote>
  <w:footnote w:type="continuationSeparator" w:id="0">
    <w:p w:rsidR="00000000" w:rsidRDefault="003A5C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37B" w:rsidRDefault="005733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53734"/>
    <w:multiLevelType w:val="multilevel"/>
    <w:tmpl w:val="2A8EE1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050A57"/>
    <w:multiLevelType w:val="multilevel"/>
    <w:tmpl w:val="D1BEE20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D622822"/>
    <w:multiLevelType w:val="multilevel"/>
    <w:tmpl w:val="9FB6A09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69A42C2"/>
    <w:multiLevelType w:val="multilevel"/>
    <w:tmpl w:val="947030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4E09D9"/>
    <w:multiLevelType w:val="multilevel"/>
    <w:tmpl w:val="FD203B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37B"/>
    <w:rsid w:val="003A5C3C"/>
    <w:rsid w:val="0057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16FE6"/>
  <w15:docId w15:val="{2B516FD6-8C91-4172-A60F-0B98368AD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GB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spacing w:before="240" w:after="60"/>
      <w:outlineLvl w:val="0"/>
    </w:pPr>
    <w:rPr>
      <w:b/>
      <w:sz w:val="32"/>
      <w:szCs w:val="32"/>
    </w:rPr>
  </w:style>
  <w:style w:type="paragraph" w:styleId="Titolo2">
    <w:name w:val="heading 2"/>
    <w:basedOn w:val="Normale"/>
    <w:next w:val="Normale"/>
    <w:pPr>
      <w:keepNext/>
      <w:spacing w:before="240" w:after="60"/>
      <w:outlineLvl w:val="1"/>
    </w:pPr>
    <w:rPr>
      <w:b/>
      <w:i/>
      <w:sz w:val="28"/>
      <w:szCs w:val="28"/>
    </w:rPr>
  </w:style>
  <w:style w:type="paragraph" w:styleId="Titolo3">
    <w:name w:val="heading 3"/>
    <w:basedOn w:val="Normale"/>
    <w:next w:val="Normale"/>
    <w:pPr>
      <w:keepNext/>
      <w:spacing w:before="240" w:after="60"/>
      <w:outlineLvl w:val="2"/>
    </w:pPr>
    <w:rPr>
      <w:b/>
      <w:sz w:val="26"/>
      <w:szCs w:val="26"/>
    </w:rPr>
  </w:style>
  <w:style w:type="paragraph" w:styleId="Titolo4">
    <w:name w:val="heading 4"/>
    <w:basedOn w:val="Normale"/>
    <w:next w:val="Normale"/>
    <w:pPr>
      <w:keepNext/>
      <w:spacing w:before="240" w:after="60"/>
      <w:outlineLvl w:val="3"/>
    </w:pPr>
    <w:rPr>
      <w:b/>
      <w:sz w:val="28"/>
      <w:szCs w:val="28"/>
    </w:rPr>
  </w:style>
  <w:style w:type="paragraph" w:styleId="Titolo5">
    <w:name w:val="heading 5"/>
    <w:basedOn w:val="Normale"/>
    <w:next w:val="Normale"/>
    <w:pPr>
      <w:spacing w:before="240" w:after="60"/>
      <w:outlineLvl w:val="4"/>
    </w:pPr>
    <w:rPr>
      <w:b/>
      <w:i/>
      <w:sz w:val="26"/>
      <w:szCs w:val="26"/>
    </w:rPr>
  </w:style>
  <w:style w:type="paragraph" w:styleId="Titolo6">
    <w:name w:val="heading 6"/>
    <w:basedOn w:val="Normale"/>
    <w:next w:val="Normale"/>
    <w:pPr>
      <w:spacing w:before="240" w:after="60"/>
      <w:outlineLvl w:val="5"/>
    </w:pPr>
    <w:rPr>
      <w:b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spacing w:before="240" w:after="60"/>
      <w:jc w:val="center"/>
    </w:pPr>
    <w:rPr>
      <w:b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pPr>
      <w:spacing w:after="60"/>
      <w:jc w:val="center"/>
    </w:pPr>
  </w:style>
  <w:style w:type="table" w:customStyle="1" w:styleId="a"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cnsUoTiyG8ZmxPzoJ/ijNjupAA==">CgMxLjAaHwoBMBIaChgICVIUChJ0YWJsZS5sdjNwZW52aWRycHk4AHIhMTVkeWZYclloUS1YODUtOFlLVGVQQ2VsSG1KMmsyYUtM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800</Words>
  <Characters>4565</Characters>
  <Application>Microsoft Office Word</Application>
  <DocSecurity>0</DocSecurity>
  <Lines>38</Lines>
  <Paragraphs>10</Paragraphs>
  <ScaleCrop>false</ScaleCrop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LORIS.MARTINI</cp:lastModifiedBy>
  <cp:revision>2</cp:revision>
  <dcterms:created xsi:type="dcterms:W3CDTF">2024-11-04T07:06:00Z</dcterms:created>
  <dcterms:modified xsi:type="dcterms:W3CDTF">2024-11-04T07:21:00Z</dcterms:modified>
</cp:coreProperties>
</file>