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52" w:rsidRDefault="002C4A92" w:rsidP="00340D5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B5075">
        <w:rPr>
          <w:rFonts w:ascii="Times New Roman" w:hAnsi="Times New Roman"/>
          <w:b/>
          <w:bCs/>
          <w:sz w:val="24"/>
          <w:szCs w:val="24"/>
        </w:rPr>
        <w:t>MINUTA DE CONTRATO SOCIAL DE SOCIEDADE DE ADVOGADOS</w:t>
      </w:r>
    </w:p>
    <w:p w:rsidR="00340D52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40D52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A3794" w:rsidRPr="008B5075" w:rsidRDefault="00C004EC" w:rsidP="00C004E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04EC">
        <w:rPr>
          <w:rFonts w:ascii="Times New Roman" w:hAnsi="Times New Roman"/>
          <w:b/>
          <w:bCs/>
          <w:sz w:val="24"/>
          <w:szCs w:val="24"/>
        </w:rPr>
        <w:t>NASCIMENTO &amp; CAPANEMA SOCIEDADE DE ADVOGADOS</w:t>
      </w:r>
    </w:p>
    <w:p w:rsidR="00340D52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A3794" w:rsidRPr="008B5075" w:rsidRDefault="002A3794" w:rsidP="002C4A9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bCs/>
          <w:sz w:val="24"/>
          <w:szCs w:val="24"/>
          <w:u w:val="single"/>
        </w:rPr>
        <w:t>CAPÍTULO I</w:t>
      </w:r>
    </w:p>
    <w:p w:rsidR="002A3794" w:rsidRPr="008B5075" w:rsidRDefault="002A3794" w:rsidP="002C4A9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B5075">
        <w:rPr>
          <w:rFonts w:ascii="Times New Roman" w:hAnsi="Times New Roman"/>
          <w:b/>
          <w:bCs/>
          <w:sz w:val="24"/>
          <w:szCs w:val="24"/>
        </w:rPr>
        <w:t>RAZÃO SOCIAL E SEDE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34506" w:rsidRPr="008B5075" w:rsidRDefault="004F3B3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bCs/>
          <w:sz w:val="24"/>
          <w:szCs w:val="24"/>
        </w:rPr>
        <w:t xml:space="preserve">DANIEL MARTINS NASCIMENTO, </w:t>
      </w:r>
      <w:r w:rsidRPr="008B5075">
        <w:rPr>
          <w:rFonts w:ascii="Times New Roman" w:hAnsi="Times New Roman"/>
          <w:sz w:val="24"/>
          <w:szCs w:val="24"/>
        </w:rPr>
        <w:t>brasileiro, solteiro, advogado, inscrito</w:t>
      </w:r>
      <w:r w:rsidR="00783935" w:rsidRPr="008B5075">
        <w:rPr>
          <w:rFonts w:ascii="Times New Roman" w:hAnsi="Times New Roman"/>
          <w:sz w:val="24"/>
          <w:szCs w:val="24"/>
        </w:rPr>
        <w:t xml:space="preserve"> na OAB/SP</w:t>
      </w:r>
      <w:r w:rsidRPr="008B5075">
        <w:rPr>
          <w:rFonts w:ascii="Times New Roman" w:hAnsi="Times New Roman"/>
          <w:sz w:val="24"/>
          <w:szCs w:val="24"/>
        </w:rPr>
        <w:t xml:space="preserve"> sob</w:t>
      </w:r>
      <w:r w:rsidR="00783935" w:rsidRPr="008B5075">
        <w:rPr>
          <w:rFonts w:ascii="Times New Roman" w:hAnsi="Times New Roman"/>
          <w:sz w:val="24"/>
          <w:szCs w:val="24"/>
        </w:rPr>
        <w:t xml:space="preserve"> o</w:t>
      </w:r>
      <w:r w:rsidRPr="008B5075">
        <w:rPr>
          <w:rFonts w:ascii="Times New Roman" w:hAnsi="Times New Roman"/>
          <w:sz w:val="24"/>
          <w:szCs w:val="24"/>
        </w:rPr>
        <w:t xml:space="preserve"> nº</w:t>
      </w:r>
      <w:r w:rsidR="00783935" w:rsidRPr="008B5075">
        <w:rPr>
          <w:rFonts w:ascii="Times New Roman" w:hAnsi="Times New Roman"/>
          <w:sz w:val="24"/>
          <w:szCs w:val="24"/>
        </w:rPr>
        <w:t xml:space="preserve"> </w:t>
      </w:r>
      <w:r w:rsidRPr="008B5075">
        <w:rPr>
          <w:rFonts w:ascii="Times New Roman" w:hAnsi="Times New Roman"/>
          <w:sz w:val="24"/>
          <w:szCs w:val="24"/>
        </w:rPr>
        <w:t>344.942, portador da C</w:t>
      </w:r>
      <w:r w:rsidR="00783935" w:rsidRPr="008B5075">
        <w:rPr>
          <w:rFonts w:ascii="Times New Roman" w:hAnsi="Times New Roman"/>
          <w:sz w:val="24"/>
          <w:szCs w:val="24"/>
        </w:rPr>
        <w:t xml:space="preserve">édula de </w:t>
      </w:r>
      <w:r w:rsidRPr="008B5075">
        <w:rPr>
          <w:rFonts w:ascii="Times New Roman" w:hAnsi="Times New Roman"/>
          <w:sz w:val="24"/>
          <w:szCs w:val="24"/>
        </w:rPr>
        <w:t>Identidade</w:t>
      </w:r>
      <w:r w:rsidR="00783935" w:rsidRPr="008B5075">
        <w:rPr>
          <w:rFonts w:ascii="Times New Roman" w:hAnsi="Times New Roman"/>
          <w:sz w:val="24"/>
          <w:szCs w:val="24"/>
        </w:rPr>
        <w:t xml:space="preserve"> RG</w:t>
      </w:r>
      <w:r w:rsidRPr="008B5075">
        <w:rPr>
          <w:rFonts w:ascii="Times New Roman" w:hAnsi="Times New Roman"/>
          <w:sz w:val="24"/>
          <w:szCs w:val="24"/>
        </w:rPr>
        <w:t xml:space="preserve"> nº 43.574.745-9, inscrito no CPF/MF</w:t>
      </w:r>
      <w:r w:rsidR="00783935" w:rsidRPr="008B5075">
        <w:rPr>
          <w:rFonts w:ascii="Times New Roman" w:hAnsi="Times New Roman"/>
          <w:sz w:val="24"/>
          <w:szCs w:val="24"/>
        </w:rPr>
        <w:t xml:space="preserve"> sob o </w:t>
      </w:r>
      <w:r w:rsidRPr="008B5075">
        <w:rPr>
          <w:rFonts w:ascii="Times New Roman" w:hAnsi="Times New Roman"/>
          <w:sz w:val="24"/>
          <w:szCs w:val="24"/>
        </w:rPr>
        <w:t>nº 316.936.058-21, residente e domiciliado na Rua D</w:t>
      </w:r>
      <w:r w:rsidR="00783935" w:rsidRPr="008B5075">
        <w:rPr>
          <w:rFonts w:ascii="Times New Roman" w:hAnsi="Times New Roman"/>
          <w:sz w:val="24"/>
          <w:szCs w:val="24"/>
        </w:rPr>
        <w:t>outo</w:t>
      </w:r>
      <w:r w:rsidRPr="008B5075">
        <w:rPr>
          <w:rFonts w:ascii="Times New Roman" w:hAnsi="Times New Roman"/>
          <w:sz w:val="24"/>
          <w:szCs w:val="24"/>
        </w:rPr>
        <w:t>r Betim, nº</w:t>
      </w:r>
      <w:r w:rsidR="00783935" w:rsidRPr="008B5075">
        <w:rPr>
          <w:rFonts w:ascii="Times New Roman" w:hAnsi="Times New Roman"/>
          <w:sz w:val="24"/>
          <w:szCs w:val="24"/>
        </w:rPr>
        <w:t xml:space="preserve"> </w:t>
      </w:r>
      <w:r w:rsidRPr="008B5075">
        <w:rPr>
          <w:rFonts w:ascii="Times New Roman" w:hAnsi="Times New Roman"/>
          <w:sz w:val="24"/>
          <w:szCs w:val="24"/>
        </w:rPr>
        <w:t>525, Bairro Vila Marieta, na Cidade de Campinas</w:t>
      </w:r>
      <w:r w:rsidR="00783935" w:rsidRPr="008B5075">
        <w:rPr>
          <w:rFonts w:ascii="Times New Roman" w:hAnsi="Times New Roman"/>
          <w:sz w:val="24"/>
          <w:szCs w:val="24"/>
        </w:rPr>
        <w:t>/</w:t>
      </w:r>
      <w:r w:rsidRPr="008B5075">
        <w:rPr>
          <w:rFonts w:ascii="Times New Roman" w:hAnsi="Times New Roman"/>
          <w:sz w:val="24"/>
          <w:szCs w:val="24"/>
        </w:rPr>
        <w:t xml:space="preserve">SP, </w:t>
      </w:r>
      <w:r w:rsidRPr="008B5075">
        <w:rPr>
          <w:rFonts w:ascii="Times New Roman" w:hAnsi="Times New Roman"/>
          <w:b/>
          <w:sz w:val="24"/>
          <w:szCs w:val="24"/>
        </w:rPr>
        <w:t xml:space="preserve">LORESLEY DESIRÉE DE LIMA VIEIRA, </w:t>
      </w:r>
      <w:r w:rsidRPr="008B5075">
        <w:rPr>
          <w:rFonts w:ascii="Times New Roman" w:hAnsi="Times New Roman"/>
          <w:sz w:val="24"/>
          <w:szCs w:val="24"/>
        </w:rPr>
        <w:t>brasileira, solteira, advogada</w:t>
      </w:r>
      <w:r w:rsidR="00783935" w:rsidRPr="008B5075">
        <w:rPr>
          <w:rFonts w:ascii="Times New Roman" w:hAnsi="Times New Roman"/>
          <w:sz w:val="24"/>
          <w:szCs w:val="24"/>
        </w:rPr>
        <w:t>,</w:t>
      </w:r>
      <w:r w:rsidRPr="008B5075">
        <w:rPr>
          <w:rFonts w:ascii="Times New Roman" w:hAnsi="Times New Roman"/>
          <w:sz w:val="24"/>
          <w:szCs w:val="24"/>
        </w:rPr>
        <w:t xml:space="preserve"> inscrita</w:t>
      </w:r>
      <w:r w:rsidR="00783935" w:rsidRPr="008B5075">
        <w:rPr>
          <w:rFonts w:ascii="Times New Roman" w:hAnsi="Times New Roman"/>
          <w:sz w:val="24"/>
          <w:szCs w:val="24"/>
        </w:rPr>
        <w:t xml:space="preserve"> na OAB/SP</w:t>
      </w:r>
      <w:r w:rsidRPr="008B5075">
        <w:rPr>
          <w:rFonts w:ascii="Times New Roman" w:hAnsi="Times New Roman"/>
          <w:sz w:val="24"/>
          <w:szCs w:val="24"/>
        </w:rPr>
        <w:t xml:space="preserve"> sob o nº</w:t>
      </w:r>
      <w:r w:rsidR="00783935" w:rsidRPr="008B5075">
        <w:rPr>
          <w:rFonts w:ascii="Times New Roman" w:hAnsi="Times New Roman"/>
          <w:sz w:val="24"/>
          <w:szCs w:val="24"/>
        </w:rPr>
        <w:t xml:space="preserve"> </w:t>
      </w:r>
      <w:r w:rsidRPr="008B5075">
        <w:rPr>
          <w:rFonts w:ascii="Times New Roman" w:hAnsi="Times New Roman"/>
          <w:sz w:val="24"/>
          <w:szCs w:val="24"/>
        </w:rPr>
        <w:t>333.069, portadora da C</w:t>
      </w:r>
      <w:r w:rsidR="00783935" w:rsidRPr="008B5075">
        <w:rPr>
          <w:rFonts w:ascii="Times New Roman" w:hAnsi="Times New Roman"/>
          <w:sz w:val="24"/>
          <w:szCs w:val="24"/>
        </w:rPr>
        <w:t>édula</w:t>
      </w:r>
      <w:r w:rsidRPr="008B5075">
        <w:rPr>
          <w:rFonts w:ascii="Times New Roman" w:hAnsi="Times New Roman"/>
          <w:sz w:val="24"/>
          <w:szCs w:val="24"/>
        </w:rPr>
        <w:t xml:space="preserve"> de Identidade</w:t>
      </w:r>
      <w:r w:rsidR="00783935" w:rsidRPr="008B5075">
        <w:rPr>
          <w:rFonts w:ascii="Times New Roman" w:hAnsi="Times New Roman"/>
          <w:sz w:val="24"/>
          <w:szCs w:val="24"/>
        </w:rPr>
        <w:t xml:space="preserve"> RG</w:t>
      </w:r>
      <w:r w:rsidRPr="008B5075">
        <w:rPr>
          <w:rFonts w:ascii="Times New Roman" w:hAnsi="Times New Roman"/>
          <w:sz w:val="24"/>
          <w:szCs w:val="24"/>
        </w:rPr>
        <w:t xml:space="preserve"> nº 46.249.633-8, inscrita no CPF/MF </w:t>
      </w:r>
      <w:r w:rsidR="00783935" w:rsidRPr="008B5075">
        <w:rPr>
          <w:rFonts w:ascii="Times New Roman" w:hAnsi="Times New Roman"/>
          <w:sz w:val="24"/>
          <w:szCs w:val="24"/>
        </w:rPr>
        <w:t xml:space="preserve">sob o </w:t>
      </w:r>
      <w:r w:rsidRPr="008B5075">
        <w:rPr>
          <w:rFonts w:ascii="Times New Roman" w:hAnsi="Times New Roman"/>
          <w:sz w:val="24"/>
          <w:szCs w:val="24"/>
        </w:rPr>
        <w:t>nº 401.592.168-26, residente e domiciliada na Rua Matilde Guedes P. de Moraes, nº 66, Parque das Universidades, na Cidade de Campinas</w:t>
      </w:r>
      <w:r w:rsidR="00783935" w:rsidRPr="008B5075">
        <w:rPr>
          <w:rFonts w:ascii="Times New Roman" w:hAnsi="Times New Roman"/>
          <w:sz w:val="24"/>
          <w:szCs w:val="24"/>
        </w:rPr>
        <w:t>/</w:t>
      </w:r>
      <w:r w:rsidRPr="008B5075">
        <w:rPr>
          <w:rFonts w:ascii="Times New Roman" w:hAnsi="Times New Roman"/>
          <w:sz w:val="24"/>
          <w:szCs w:val="24"/>
        </w:rPr>
        <w:t xml:space="preserve">SP, e </w:t>
      </w:r>
      <w:r w:rsidRPr="008B5075">
        <w:rPr>
          <w:rFonts w:ascii="Times New Roman" w:hAnsi="Times New Roman"/>
          <w:b/>
          <w:sz w:val="24"/>
          <w:szCs w:val="24"/>
        </w:rPr>
        <w:t>BRUNO</w:t>
      </w:r>
      <w:r w:rsidR="00783935" w:rsidRPr="008B5075">
        <w:rPr>
          <w:rFonts w:ascii="Times New Roman" w:hAnsi="Times New Roman"/>
          <w:b/>
          <w:sz w:val="24"/>
          <w:szCs w:val="24"/>
        </w:rPr>
        <w:t xml:space="preserve"> JOSÉ CAPANEMA DOS REIS, </w:t>
      </w:r>
      <w:r w:rsidR="00783935" w:rsidRPr="008B5075">
        <w:rPr>
          <w:rFonts w:ascii="Times New Roman" w:hAnsi="Times New Roman"/>
          <w:sz w:val="24"/>
          <w:szCs w:val="24"/>
        </w:rPr>
        <w:t>brasileiro, solteiro, advogado, inscrito na OAB/SP sob o nº 325.799, portador da Cédula de Identidade RG nº</w:t>
      </w:r>
      <w:r w:rsidR="00335E92" w:rsidRPr="008B5075">
        <w:rPr>
          <w:rFonts w:ascii="Times New Roman" w:hAnsi="Times New Roman"/>
          <w:sz w:val="24"/>
          <w:szCs w:val="24"/>
        </w:rPr>
        <w:t xml:space="preserve"> 34.443.283-X</w:t>
      </w:r>
      <w:r w:rsidR="00783935" w:rsidRPr="008B5075">
        <w:rPr>
          <w:rFonts w:ascii="Times New Roman" w:hAnsi="Times New Roman"/>
          <w:sz w:val="24"/>
          <w:szCs w:val="24"/>
        </w:rPr>
        <w:t xml:space="preserve">, inscrito no CPF/MF sob o nº 344.456.328-05, residente e domiciliado na Rua </w:t>
      </w:r>
      <w:r w:rsidR="00335E92" w:rsidRPr="008B5075">
        <w:rPr>
          <w:rFonts w:ascii="Times New Roman" w:hAnsi="Times New Roman"/>
          <w:sz w:val="24"/>
          <w:szCs w:val="24"/>
        </w:rPr>
        <w:t>Waldemar Cardoso Teixeira</w:t>
      </w:r>
      <w:r w:rsidR="00783935" w:rsidRPr="008B5075">
        <w:rPr>
          <w:rFonts w:ascii="Times New Roman" w:hAnsi="Times New Roman"/>
          <w:sz w:val="24"/>
          <w:szCs w:val="24"/>
        </w:rPr>
        <w:t xml:space="preserve">, nº </w:t>
      </w:r>
      <w:r w:rsidR="00335E92" w:rsidRPr="008B5075">
        <w:rPr>
          <w:rFonts w:ascii="Times New Roman" w:hAnsi="Times New Roman"/>
          <w:sz w:val="24"/>
          <w:szCs w:val="24"/>
        </w:rPr>
        <w:t>59</w:t>
      </w:r>
      <w:r w:rsidR="00783935" w:rsidRPr="008B5075">
        <w:rPr>
          <w:rFonts w:ascii="Times New Roman" w:hAnsi="Times New Roman"/>
          <w:sz w:val="24"/>
          <w:szCs w:val="24"/>
        </w:rPr>
        <w:t>, Jardim Estoril, na cidade de Campinas/SP</w:t>
      </w:r>
      <w:r w:rsidRPr="008B5075">
        <w:rPr>
          <w:rFonts w:ascii="Times New Roman" w:hAnsi="Times New Roman"/>
          <w:sz w:val="24"/>
          <w:szCs w:val="24"/>
        </w:rPr>
        <w:t>, resolvem constituir sociedade de advogados, doravante designada simplesmente “Sociedade”, que se regerá pela Lei nº 8.906/94, pelo Provimento nº 112/2006, do Conselho Federal da Ordem dos Advogados do Brasil, e pelos seguintes termos e condições:</w:t>
      </w:r>
    </w:p>
    <w:p w:rsidR="002A3794" w:rsidRPr="008B5075" w:rsidRDefault="002A3794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A3794" w:rsidRPr="008B5075" w:rsidRDefault="002A3794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1ª –</w:t>
      </w:r>
      <w:r w:rsidRPr="008B5075">
        <w:rPr>
          <w:rFonts w:ascii="Times New Roman" w:hAnsi="Times New Roman"/>
          <w:sz w:val="24"/>
          <w:szCs w:val="24"/>
        </w:rPr>
        <w:t xml:space="preserve"> A razão social adotada é </w:t>
      </w:r>
      <w:r w:rsidR="00DF1C79" w:rsidRPr="008B5075">
        <w:rPr>
          <w:rFonts w:ascii="Times New Roman" w:hAnsi="Times New Roman"/>
          <w:b/>
          <w:sz w:val="24"/>
          <w:szCs w:val="24"/>
        </w:rPr>
        <w:t>NASCIMENTO</w:t>
      </w:r>
      <w:r w:rsidR="009B1A58" w:rsidRPr="008B5075">
        <w:rPr>
          <w:rFonts w:ascii="Times New Roman" w:hAnsi="Times New Roman"/>
          <w:b/>
          <w:sz w:val="24"/>
          <w:szCs w:val="24"/>
        </w:rPr>
        <w:t xml:space="preserve"> &amp; CAPANEMA</w:t>
      </w:r>
      <w:r w:rsidR="005C4B85" w:rsidRPr="008B5075">
        <w:rPr>
          <w:rFonts w:ascii="Times New Roman" w:hAnsi="Times New Roman"/>
          <w:b/>
          <w:sz w:val="24"/>
          <w:szCs w:val="24"/>
        </w:rPr>
        <w:t xml:space="preserve"> SOCIEDADE DE ADVOGADOS</w:t>
      </w:r>
      <w:r w:rsidR="005C4B85" w:rsidRPr="008B5075">
        <w:rPr>
          <w:rFonts w:ascii="Times New Roman" w:hAnsi="Times New Roman"/>
          <w:sz w:val="24"/>
          <w:szCs w:val="24"/>
        </w:rPr>
        <w:t xml:space="preserve"> e rege-se pelo Estatuto da Advocacia e a OAB (Lei 8.906 de 04 de julho de 1994), seu Regulamento Geral, Código de </w:t>
      </w:r>
      <w:r w:rsidR="005C4B85" w:rsidRPr="008B5075">
        <w:rPr>
          <w:rFonts w:ascii="Times New Roman" w:hAnsi="Times New Roman"/>
          <w:sz w:val="24"/>
          <w:szCs w:val="24"/>
        </w:rPr>
        <w:lastRenderedPageBreak/>
        <w:t>Ética e Disciplina, Provimentos e Resoluções expedidos pelo Conselho Federal da Ordem dos Advogados do Brasil.</w:t>
      </w:r>
    </w:p>
    <w:p w:rsidR="005C4B85" w:rsidRPr="008B5075" w:rsidRDefault="005C4B8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F3B3A" w:rsidRPr="008B5075" w:rsidRDefault="004216A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1º.</w:t>
      </w:r>
      <w:r w:rsidR="005C4B85" w:rsidRPr="008B5075">
        <w:rPr>
          <w:rFonts w:ascii="Times New Roman" w:hAnsi="Times New Roman"/>
          <w:sz w:val="24"/>
          <w:szCs w:val="24"/>
        </w:rPr>
        <w:t xml:space="preserve"> Em caso de falecimento de algum dos sócios cujo nome constar da razão social, fica facultado aos demais sócios remanescentes, a manutenção da denominação atual.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4B85" w:rsidRPr="008B5075" w:rsidRDefault="004216A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2º.</w:t>
      </w:r>
      <w:r w:rsidR="005C4B85" w:rsidRPr="008B5075">
        <w:rPr>
          <w:rFonts w:ascii="Times New Roman" w:hAnsi="Times New Roman"/>
          <w:sz w:val="24"/>
          <w:szCs w:val="24"/>
        </w:rPr>
        <w:t xml:space="preserve"> A sociedade tem sede na cidade de Campinas, Estado de São Paulo à Rua </w:t>
      </w:r>
      <w:r w:rsidR="008B5075">
        <w:rPr>
          <w:rFonts w:ascii="Times New Roman" w:hAnsi="Times New Roman"/>
          <w:sz w:val="24"/>
          <w:szCs w:val="24"/>
        </w:rPr>
        <w:t>Matilde P. Guedes de Moraes, nº66, Bairro Parque das Universidades, CEP nº 13086-110</w:t>
      </w:r>
      <w:r w:rsidR="005C4B85" w:rsidRPr="008B5075">
        <w:rPr>
          <w:rFonts w:ascii="Times New Roman" w:hAnsi="Times New Roman"/>
          <w:sz w:val="24"/>
          <w:szCs w:val="24"/>
        </w:rPr>
        <w:t>, fone (19) 9</w:t>
      </w:r>
      <w:r w:rsidR="00783935" w:rsidRPr="008B5075">
        <w:rPr>
          <w:rFonts w:ascii="Times New Roman" w:hAnsi="Times New Roman"/>
          <w:sz w:val="24"/>
          <w:szCs w:val="24"/>
        </w:rPr>
        <w:t xml:space="preserve"> </w:t>
      </w:r>
      <w:r w:rsidR="005C4B85" w:rsidRPr="008B5075">
        <w:rPr>
          <w:rFonts w:ascii="Times New Roman" w:hAnsi="Times New Roman"/>
          <w:sz w:val="24"/>
          <w:szCs w:val="24"/>
        </w:rPr>
        <w:t xml:space="preserve">9116-0538, e-mail </w:t>
      </w:r>
      <w:hyperlink r:id="rId8" w:history="1">
        <w:r w:rsidR="005C4B85" w:rsidRPr="008B5075">
          <w:rPr>
            <w:rStyle w:val="Hyperlink"/>
            <w:rFonts w:ascii="Times New Roman" w:hAnsi="Times New Roman"/>
            <w:sz w:val="24"/>
            <w:szCs w:val="24"/>
          </w:rPr>
          <w:t>daniel.mnascimento@outlook.com</w:t>
        </w:r>
      </w:hyperlink>
      <w:r w:rsidR="005C4B85" w:rsidRPr="008B5075">
        <w:rPr>
          <w:rFonts w:ascii="Times New Roman" w:hAnsi="Times New Roman"/>
          <w:sz w:val="24"/>
          <w:szCs w:val="24"/>
        </w:rPr>
        <w:t xml:space="preserve">. 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A0FB6" w:rsidRPr="008B5075" w:rsidRDefault="004216A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3º.</w:t>
      </w:r>
      <w:r w:rsidRPr="008B5075">
        <w:rPr>
          <w:rFonts w:ascii="Times New Roman" w:hAnsi="Times New Roman"/>
          <w:sz w:val="24"/>
          <w:szCs w:val="24"/>
        </w:rPr>
        <w:t xml:space="preserve"> </w:t>
      </w:r>
      <w:r w:rsidR="005C4B85" w:rsidRPr="008B5075">
        <w:rPr>
          <w:rFonts w:ascii="Times New Roman" w:hAnsi="Times New Roman"/>
          <w:sz w:val="24"/>
          <w:szCs w:val="24"/>
        </w:rPr>
        <w:t>Poderão ser abertas filiais em outros Estados, observada</w:t>
      </w:r>
      <w:r w:rsidR="00783935" w:rsidRPr="008B5075">
        <w:rPr>
          <w:rFonts w:ascii="Times New Roman" w:hAnsi="Times New Roman"/>
          <w:sz w:val="24"/>
          <w:szCs w:val="24"/>
        </w:rPr>
        <w:t>s</w:t>
      </w:r>
      <w:r w:rsidR="005C4B85" w:rsidRPr="008B5075">
        <w:rPr>
          <w:rFonts w:ascii="Times New Roman" w:hAnsi="Times New Roman"/>
          <w:sz w:val="24"/>
          <w:szCs w:val="24"/>
        </w:rPr>
        <w:t xml:space="preserve"> as normas da Ordem dos Advogados do Brasil</w:t>
      </w:r>
      <w:r w:rsidR="005A0FB6" w:rsidRPr="008B5075">
        <w:rPr>
          <w:rFonts w:ascii="Times New Roman" w:hAnsi="Times New Roman"/>
          <w:sz w:val="24"/>
          <w:szCs w:val="24"/>
        </w:rPr>
        <w:t>.</w:t>
      </w:r>
    </w:p>
    <w:p w:rsidR="00300BE4" w:rsidRPr="008B5075" w:rsidRDefault="00300BE4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A0FB6" w:rsidRPr="008B5075" w:rsidRDefault="005A0FB6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II</w:t>
      </w:r>
    </w:p>
    <w:p w:rsidR="005A0FB6" w:rsidRPr="008B5075" w:rsidRDefault="005A0FB6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DO OBJETO SOCIAL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819E8" w:rsidRPr="008B5075" w:rsidRDefault="005A0FB6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2ª –</w:t>
      </w:r>
      <w:r w:rsidRPr="008B5075">
        <w:rPr>
          <w:rFonts w:ascii="Times New Roman" w:hAnsi="Times New Roman"/>
          <w:sz w:val="24"/>
          <w:szCs w:val="24"/>
        </w:rPr>
        <w:t xml:space="preserve"> A sociedade </w:t>
      </w:r>
      <w:r w:rsidR="004819E8" w:rsidRPr="008B5075">
        <w:rPr>
          <w:rFonts w:ascii="Times New Roman" w:hAnsi="Times New Roman"/>
          <w:sz w:val="24"/>
          <w:szCs w:val="24"/>
        </w:rPr>
        <w:t>tem por objeto disciplinar a colaboração recíproca dos sócios no trabalho profissional, bem como o expediente e os resultados patrimoniais auferidos na prestação dos serviços de advocacia.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A92" w:rsidRPr="008B5075" w:rsidRDefault="004819E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único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="004216AA" w:rsidRPr="008B5075">
        <w:rPr>
          <w:rFonts w:ascii="Times New Roman" w:hAnsi="Times New Roman"/>
          <w:sz w:val="24"/>
          <w:szCs w:val="24"/>
        </w:rPr>
        <w:t xml:space="preserve"> </w:t>
      </w:r>
      <w:r w:rsidRPr="008B5075">
        <w:rPr>
          <w:rFonts w:ascii="Times New Roman" w:hAnsi="Times New Roman"/>
          <w:sz w:val="24"/>
          <w:szCs w:val="24"/>
        </w:rPr>
        <w:t xml:space="preserve">Os serviços privativos da advocacia, conforme disciplinado no Estatuto da Advocacia e da OAB, serão exercidos individualmente pelos sócios ainda que os respectivos honorários revertam ao patrimônio da Sociedade. </w:t>
      </w:r>
    </w:p>
    <w:p w:rsidR="00300BE4" w:rsidRPr="008B5075" w:rsidRDefault="00300BE4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819E8" w:rsidRPr="008B5075" w:rsidRDefault="004819E8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III</w:t>
      </w:r>
    </w:p>
    <w:p w:rsidR="004819E8" w:rsidRPr="008B5075" w:rsidRDefault="004819E8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DO CAPITAL SOCIAL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19E8" w:rsidRPr="008B5075" w:rsidRDefault="004819E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3ª –</w:t>
      </w:r>
      <w:r w:rsidRPr="008B5075">
        <w:rPr>
          <w:rFonts w:ascii="Times New Roman" w:hAnsi="Times New Roman"/>
          <w:sz w:val="24"/>
          <w:szCs w:val="24"/>
        </w:rPr>
        <w:t xml:space="preserve"> O capital social é de R$ </w:t>
      </w:r>
      <w:r w:rsidR="00EB38DB">
        <w:rPr>
          <w:rFonts w:ascii="Times New Roman" w:hAnsi="Times New Roman"/>
          <w:sz w:val="24"/>
          <w:szCs w:val="24"/>
        </w:rPr>
        <w:t>1.000,00</w:t>
      </w:r>
      <w:r w:rsidR="009B1A58" w:rsidRPr="008B5075">
        <w:rPr>
          <w:rFonts w:ascii="Times New Roman" w:hAnsi="Times New Roman"/>
          <w:sz w:val="24"/>
          <w:szCs w:val="24"/>
        </w:rPr>
        <w:t xml:space="preserve"> (</w:t>
      </w:r>
      <w:r w:rsidR="00EB38DB">
        <w:rPr>
          <w:rFonts w:ascii="Times New Roman" w:hAnsi="Times New Roman"/>
          <w:sz w:val="24"/>
          <w:szCs w:val="24"/>
        </w:rPr>
        <w:t>mil reais), divididos em 1.000 (</w:t>
      </w:r>
      <w:r w:rsidRPr="008B5075">
        <w:rPr>
          <w:rFonts w:ascii="Times New Roman" w:hAnsi="Times New Roman"/>
          <w:sz w:val="24"/>
          <w:szCs w:val="24"/>
        </w:rPr>
        <w:t>mil) quotas no valor unitário de R$ 1,00 (um real) cada, totalmente subscritas e integralizadas, assim distr</w:t>
      </w:r>
      <w:r w:rsidR="00014327" w:rsidRPr="008B5075">
        <w:rPr>
          <w:rFonts w:ascii="Times New Roman" w:hAnsi="Times New Roman"/>
          <w:sz w:val="24"/>
          <w:szCs w:val="24"/>
        </w:rPr>
        <w:t>ibuídas</w:t>
      </w:r>
      <w:r w:rsidRPr="008B5075">
        <w:rPr>
          <w:rFonts w:ascii="Times New Roman" w:hAnsi="Times New Roman"/>
          <w:sz w:val="24"/>
          <w:szCs w:val="24"/>
        </w:rPr>
        <w:t xml:space="preserve"> entre os sócios</w:t>
      </w:r>
      <w:r w:rsidR="00014327" w:rsidRPr="008B5075">
        <w:rPr>
          <w:rFonts w:ascii="Times New Roman" w:hAnsi="Times New Roman"/>
          <w:sz w:val="24"/>
          <w:szCs w:val="24"/>
        </w:rPr>
        <w:t>: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14327" w:rsidRPr="008B5075" w:rsidRDefault="00014327" w:rsidP="002C4A92">
      <w:pPr>
        <w:pStyle w:val="PargrafodaLista"/>
        <w:numPr>
          <w:ilvl w:val="0"/>
          <w:numId w:val="1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 xml:space="preserve">Ao sócio DANIEL MARTINS NASCIMENTO cabem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9D69E9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trezentas e trinta e três e trinta e três</w:t>
      </w:r>
      <w:r w:rsidR="009D69E9" w:rsidRPr="008B5075">
        <w:rPr>
          <w:rFonts w:ascii="Times New Roman" w:hAnsi="Times New Roman"/>
          <w:sz w:val="24"/>
          <w:szCs w:val="24"/>
        </w:rPr>
        <w:t>)</w:t>
      </w:r>
      <w:r w:rsidRPr="008B5075">
        <w:rPr>
          <w:rFonts w:ascii="Times New Roman" w:hAnsi="Times New Roman"/>
          <w:sz w:val="24"/>
          <w:szCs w:val="24"/>
        </w:rPr>
        <w:t xml:space="preserve"> quotas, perfazendo a quantia de R$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9D69E9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trezentos e trinta e três reais</w:t>
      </w:r>
      <w:r w:rsidR="00EB38DB">
        <w:rPr>
          <w:rFonts w:ascii="Times New Roman" w:hAnsi="Times New Roman"/>
          <w:sz w:val="24"/>
          <w:szCs w:val="24"/>
        </w:rPr>
        <w:t xml:space="preserve"> e trinta e três centavos</w:t>
      </w:r>
      <w:r w:rsidR="009D69E9" w:rsidRPr="008B5075">
        <w:rPr>
          <w:rFonts w:ascii="Times New Roman" w:hAnsi="Times New Roman"/>
          <w:sz w:val="24"/>
          <w:szCs w:val="24"/>
        </w:rPr>
        <w:t>).</w:t>
      </w:r>
    </w:p>
    <w:p w:rsidR="009D69E9" w:rsidRPr="008B5075" w:rsidRDefault="00EB38DB" w:rsidP="002C4A92">
      <w:pPr>
        <w:pStyle w:val="PargrafodaLista"/>
        <w:numPr>
          <w:ilvl w:val="0"/>
          <w:numId w:val="1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À sócia LORISLEY</w:t>
      </w:r>
      <w:r w:rsidR="009D69E9" w:rsidRPr="008B5075">
        <w:rPr>
          <w:rFonts w:ascii="Times New Roman" w:hAnsi="Times New Roman"/>
          <w:sz w:val="24"/>
          <w:szCs w:val="24"/>
        </w:rPr>
        <w:t xml:space="preserve"> DESIRÉE DE LIMA VIEIRA </w:t>
      </w:r>
      <w:r w:rsidR="0059695C" w:rsidRPr="008B5075">
        <w:rPr>
          <w:rFonts w:ascii="Times New Roman" w:hAnsi="Times New Roman"/>
          <w:sz w:val="24"/>
          <w:szCs w:val="24"/>
        </w:rPr>
        <w:t xml:space="preserve">cabem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59695C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trezentas e trinta e três e trinta e três</w:t>
      </w:r>
      <w:r w:rsidR="0059695C" w:rsidRPr="008B5075">
        <w:rPr>
          <w:rFonts w:ascii="Times New Roman" w:hAnsi="Times New Roman"/>
          <w:sz w:val="24"/>
          <w:szCs w:val="24"/>
        </w:rPr>
        <w:t xml:space="preserve">) quotas, perfazendo a quantia de R$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59695C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trezentos e trinta e três reais</w:t>
      </w:r>
      <w:r>
        <w:rPr>
          <w:rFonts w:ascii="Times New Roman" w:hAnsi="Times New Roman"/>
          <w:sz w:val="24"/>
          <w:szCs w:val="24"/>
        </w:rPr>
        <w:t xml:space="preserve"> e trinta e três centavos</w:t>
      </w:r>
      <w:r w:rsidR="0059695C" w:rsidRPr="008B5075">
        <w:rPr>
          <w:rFonts w:ascii="Times New Roman" w:hAnsi="Times New Roman"/>
          <w:sz w:val="24"/>
          <w:szCs w:val="24"/>
        </w:rPr>
        <w:t>).</w:t>
      </w:r>
    </w:p>
    <w:p w:rsidR="002C4A92" w:rsidRPr="00340D52" w:rsidRDefault="009D69E9" w:rsidP="002C4A92">
      <w:pPr>
        <w:pStyle w:val="PargrafodaLista"/>
        <w:numPr>
          <w:ilvl w:val="0"/>
          <w:numId w:val="1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 xml:space="preserve">Ao sócio </w:t>
      </w:r>
      <w:proofErr w:type="gramStart"/>
      <w:r w:rsidRPr="008B5075">
        <w:rPr>
          <w:rFonts w:ascii="Times New Roman" w:hAnsi="Times New Roman"/>
          <w:sz w:val="24"/>
          <w:szCs w:val="24"/>
        </w:rPr>
        <w:t>BRUNO</w:t>
      </w:r>
      <w:r w:rsidR="00867C06" w:rsidRPr="008B5075">
        <w:rPr>
          <w:rFonts w:ascii="Times New Roman" w:hAnsi="Times New Roman"/>
          <w:sz w:val="24"/>
          <w:szCs w:val="24"/>
        </w:rPr>
        <w:t xml:space="preserve"> JOSÉ CAPANEMA DOS REIS</w:t>
      </w:r>
      <w:r w:rsidRPr="008B5075">
        <w:rPr>
          <w:rFonts w:ascii="Times New Roman" w:hAnsi="Times New Roman"/>
          <w:sz w:val="24"/>
          <w:szCs w:val="24"/>
        </w:rPr>
        <w:t xml:space="preserve"> </w:t>
      </w:r>
      <w:r w:rsidR="0059695C" w:rsidRPr="008B5075">
        <w:rPr>
          <w:rFonts w:ascii="Times New Roman" w:hAnsi="Times New Roman"/>
          <w:sz w:val="24"/>
          <w:szCs w:val="24"/>
        </w:rPr>
        <w:t>cabem</w:t>
      </w:r>
      <w:proofErr w:type="gramEnd"/>
      <w:r w:rsidR="0059695C" w:rsidRPr="008B5075">
        <w:rPr>
          <w:rFonts w:ascii="Times New Roman" w:hAnsi="Times New Roman"/>
          <w:sz w:val="24"/>
          <w:szCs w:val="24"/>
        </w:rPr>
        <w:t xml:space="preserve">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59695C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trezentas e trinta e três e trinta e três</w:t>
      </w:r>
      <w:r w:rsidR="0059695C" w:rsidRPr="008B5075">
        <w:rPr>
          <w:rFonts w:ascii="Times New Roman" w:hAnsi="Times New Roman"/>
          <w:sz w:val="24"/>
          <w:szCs w:val="24"/>
        </w:rPr>
        <w:t xml:space="preserve">) quotas, perfazendo a quantia de R$ </w:t>
      </w:r>
      <w:r w:rsidR="0059695C">
        <w:rPr>
          <w:rFonts w:ascii="Times New Roman" w:hAnsi="Times New Roman"/>
          <w:sz w:val="24"/>
          <w:szCs w:val="24"/>
        </w:rPr>
        <w:t>333,33</w:t>
      </w:r>
      <w:r w:rsidR="0059695C" w:rsidRPr="008B5075">
        <w:rPr>
          <w:rFonts w:ascii="Times New Roman" w:hAnsi="Times New Roman"/>
          <w:sz w:val="24"/>
          <w:szCs w:val="24"/>
        </w:rPr>
        <w:t xml:space="preserve"> (</w:t>
      </w:r>
      <w:r w:rsidR="0059695C">
        <w:rPr>
          <w:rFonts w:ascii="Times New Roman" w:hAnsi="Times New Roman"/>
          <w:sz w:val="24"/>
          <w:szCs w:val="24"/>
        </w:rPr>
        <w:t>trezentos e trinta e três reais</w:t>
      </w:r>
      <w:r w:rsidR="00EB38DB">
        <w:rPr>
          <w:rFonts w:ascii="Times New Roman" w:hAnsi="Times New Roman"/>
          <w:sz w:val="24"/>
          <w:szCs w:val="24"/>
        </w:rPr>
        <w:t xml:space="preserve"> e trinta e três centavos</w:t>
      </w:r>
      <w:r w:rsidR="0059695C" w:rsidRPr="008B5075">
        <w:rPr>
          <w:rFonts w:ascii="Times New Roman" w:hAnsi="Times New Roman"/>
          <w:sz w:val="24"/>
          <w:szCs w:val="24"/>
        </w:rPr>
        <w:t>).</w:t>
      </w:r>
    </w:p>
    <w:p w:rsidR="00300BE4" w:rsidRPr="008B5075" w:rsidRDefault="00300BE4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D69E9" w:rsidRPr="008B5075" w:rsidRDefault="009D69E9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IV</w:t>
      </w:r>
    </w:p>
    <w:p w:rsidR="009D69E9" w:rsidRPr="008B5075" w:rsidRDefault="009D69E9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DA RESPONSABILIDADE DOS SÓCIOS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D69E9" w:rsidRPr="008B5075" w:rsidRDefault="009D69E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4ª –</w:t>
      </w:r>
      <w:r w:rsidRPr="008B5075">
        <w:rPr>
          <w:rFonts w:ascii="Times New Roman" w:hAnsi="Times New Roman"/>
          <w:sz w:val="24"/>
          <w:szCs w:val="24"/>
        </w:rPr>
        <w:t xml:space="preserve"> A responsabilidade dos sócios é limitada ao montante do capital social.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D69E9" w:rsidRPr="008B5075" w:rsidRDefault="009D69E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Além da Sociedade, o sócio ou o associado responde subsidiária e ilimitadamente pelos danos causados aos clientes, por ação ou omissão, no exercício da advocacia, sem prejuízo da responsabilidade disciplinar em que possa incorrer.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D69E9" w:rsidRPr="008B5075" w:rsidRDefault="009D69E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Os responsáveis por atos ou omissões que causem prejuízo à Sociedade e/ou a terceiros, deverão cobrir as perdas sofridas pelos demais sócios de forma integral.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2BC9" w:rsidRPr="008B5075" w:rsidRDefault="00042BC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lastRenderedPageBreak/>
        <w:t>Parágrafo 3º</w:t>
      </w:r>
      <w:r w:rsidR="004216AA" w:rsidRPr="008B5075">
        <w:rPr>
          <w:rFonts w:ascii="Times New Roman" w:hAnsi="Times New Roman"/>
          <w:b/>
          <w:sz w:val="24"/>
          <w:szCs w:val="24"/>
        </w:rPr>
        <w:t xml:space="preserve">. </w:t>
      </w:r>
      <w:r w:rsidRPr="008B5075">
        <w:rPr>
          <w:rFonts w:ascii="Times New Roman" w:hAnsi="Times New Roman"/>
          <w:sz w:val="24"/>
          <w:szCs w:val="24"/>
        </w:rPr>
        <w:t>As obrigações não oriundas de danos causados aos clientes, por ação ou omissão, no exercício da advocacia, devem receber o tratamento previsto no Código Civil.</w:t>
      </w:r>
    </w:p>
    <w:p w:rsidR="00300BE4" w:rsidRPr="008B5075" w:rsidRDefault="00300BE4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2BC9" w:rsidRPr="008B5075" w:rsidRDefault="00042BC9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V</w:t>
      </w:r>
    </w:p>
    <w:p w:rsidR="00042BC9" w:rsidRPr="008B5075" w:rsidRDefault="00042BC9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DA REPRESENTAÇÃO E DA ADMINISTRAÇÃO DA SOCIEDADE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2BC9" w:rsidRPr="008B5075" w:rsidRDefault="00042BC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5ª –</w:t>
      </w:r>
      <w:r w:rsidRPr="008B5075">
        <w:rPr>
          <w:rFonts w:ascii="Times New Roman" w:hAnsi="Times New Roman"/>
          <w:sz w:val="24"/>
          <w:szCs w:val="24"/>
        </w:rPr>
        <w:t xml:space="preserve"> A administração dos negócios sociais cabe ao sócio </w:t>
      </w:r>
      <w:r w:rsidRPr="008B5075">
        <w:rPr>
          <w:rFonts w:ascii="Times New Roman" w:hAnsi="Times New Roman"/>
          <w:b/>
          <w:sz w:val="24"/>
          <w:szCs w:val="24"/>
        </w:rPr>
        <w:t>DANIEL MARTINS NASCIMENTO</w:t>
      </w:r>
      <w:r w:rsidR="00F66B62" w:rsidRPr="008B5075">
        <w:rPr>
          <w:rFonts w:ascii="Times New Roman" w:hAnsi="Times New Roman"/>
          <w:b/>
          <w:sz w:val="24"/>
          <w:szCs w:val="24"/>
        </w:rPr>
        <w:t>,</w:t>
      </w:r>
      <w:r w:rsidRPr="008B5075">
        <w:rPr>
          <w:rFonts w:ascii="Times New Roman" w:hAnsi="Times New Roman"/>
          <w:sz w:val="24"/>
          <w:szCs w:val="24"/>
        </w:rPr>
        <w:t xml:space="preserve"> que usará o título de </w:t>
      </w:r>
      <w:r w:rsidR="002C4A92" w:rsidRPr="008B5075">
        <w:rPr>
          <w:rFonts w:ascii="Times New Roman" w:hAnsi="Times New Roman"/>
          <w:sz w:val="24"/>
          <w:szCs w:val="24"/>
        </w:rPr>
        <w:t>Sócio Administrador</w:t>
      </w:r>
      <w:r w:rsidRPr="008B5075">
        <w:rPr>
          <w:rFonts w:ascii="Times New Roman" w:hAnsi="Times New Roman"/>
          <w:sz w:val="24"/>
          <w:szCs w:val="24"/>
        </w:rPr>
        <w:t>, praticando os atos conforme adiante estabelecido.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2BC9" w:rsidRPr="008B5075" w:rsidRDefault="00042BC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Para os seguintes atos, a sociedade estará representada pela assinatura do Sócio-Administrador ou, ainda, de Procurador c</w:t>
      </w:r>
      <w:r w:rsidR="002C4A92" w:rsidRPr="008B5075">
        <w:rPr>
          <w:rFonts w:ascii="Times New Roman" w:hAnsi="Times New Roman"/>
          <w:sz w:val="24"/>
          <w:szCs w:val="24"/>
        </w:rPr>
        <w:t>onstituído em nome da Sociedade: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42BC9" w:rsidRPr="008B5075" w:rsidRDefault="00042BC9" w:rsidP="002C4A92">
      <w:pPr>
        <w:pStyle w:val="PargrafodaLista"/>
        <w:numPr>
          <w:ilvl w:val="0"/>
          <w:numId w:val="2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representação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perante terceiros, inclusive repartições públicas em geral e instituições financeiras, bem como representação em juízo ou fora dele, ativa e passivamente;</w:t>
      </w:r>
    </w:p>
    <w:p w:rsidR="009A6143" w:rsidRPr="008B5075" w:rsidRDefault="009A6143" w:rsidP="002C4A92">
      <w:pPr>
        <w:pStyle w:val="PargrafodaLista"/>
        <w:numPr>
          <w:ilvl w:val="0"/>
          <w:numId w:val="2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contratação</w:t>
      </w:r>
      <w:proofErr w:type="gramEnd"/>
      <w:r w:rsidRPr="008B5075">
        <w:rPr>
          <w:rFonts w:ascii="Times New Roman" w:hAnsi="Times New Roman"/>
          <w:sz w:val="24"/>
          <w:szCs w:val="24"/>
        </w:rPr>
        <w:t>, despedida e punição de empregados, liberação e movimentação de FGTS e outros fundos, benefícios, ônus de qualquer natureza, quitações e rescisões trabalhistas, representação perante entidades sindicais, previdenciárias, Ministério do Trabalho e órgãos da administração pública;</w:t>
      </w:r>
    </w:p>
    <w:p w:rsidR="009A6143" w:rsidRPr="008B5075" w:rsidRDefault="009A6143" w:rsidP="002C4A92">
      <w:pPr>
        <w:pStyle w:val="PargrafodaLista"/>
        <w:numPr>
          <w:ilvl w:val="0"/>
          <w:numId w:val="2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emissão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fatura, vedado o saque de duplicatas ou qualquer outro título de crédito de natureza mercantil;</w:t>
      </w:r>
    </w:p>
    <w:p w:rsidR="009A6143" w:rsidRPr="008B5075" w:rsidRDefault="009A6143" w:rsidP="002C4A92">
      <w:pPr>
        <w:pStyle w:val="PargrafodaLista"/>
        <w:numPr>
          <w:ilvl w:val="0"/>
          <w:numId w:val="2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prática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dos atos ordinários de administração dos negócios sociais.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6143" w:rsidRPr="008B5075" w:rsidRDefault="009A6143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Para os seguintes atos, a Sociedade estará representada pelo Sócio-Administrador: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6143" w:rsidRPr="008B5075" w:rsidRDefault="009A6143" w:rsidP="002C4A92">
      <w:pPr>
        <w:pStyle w:val="PargrafodaLista"/>
        <w:numPr>
          <w:ilvl w:val="0"/>
          <w:numId w:val="3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lastRenderedPageBreak/>
        <w:t>constituição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Procurador(es) “</w:t>
      </w:r>
      <w:r w:rsidRPr="008B5075">
        <w:rPr>
          <w:rFonts w:ascii="Times New Roman" w:hAnsi="Times New Roman"/>
          <w:i/>
          <w:sz w:val="24"/>
          <w:szCs w:val="24"/>
        </w:rPr>
        <w:t>ad negotia</w:t>
      </w:r>
      <w:r w:rsidRPr="008B5075">
        <w:rPr>
          <w:rFonts w:ascii="Times New Roman" w:hAnsi="Times New Roman"/>
          <w:sz w:val="24"/>
          <w:szCs w:val="24"/>
        </w:rPr>
        <w:t>” com poderes determinados e tempo certo de mandato;</w:t>
      </w:r>
    </w:p>
    <w:p w:rsidR="009A6143" w:rsidRPr="008B5075" w:rsidRDefault="009A6143" w:rsidP="002C4A92">
      <w:pPr>
        <w:pStyle w:val="PargrafodaLista"/>
        <w:numPr>
          <w:ilvl w:val="0"/>
          <w:numId w:val="3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delegação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funções próprias da administração a profissionais contratados para esse fim;</w:t>
      </w:r>
    </w:p>
    <w:p w:rsidR="009A6143" w:rsidRPr="008B5075" w:rsidRDefault="009A6143" w:rsidP="002C4A92">
      <w:pPr>
        <w:pStyle w:val="PargrafodaLista"/>
        <w:numPr>
          <w:ilvl w:val="0"/>
          <w:numId w:val="3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alienação</w:t>
      </w:r>
      <w:proofErr w:type="gramEnd"/>
      <w:r w:rsidRPr="008B5075">
        <w:rPr>
          <w:rFonts w:ascii="Times New Roman" w:hAnsi="Times New Roman"/>
          <w:sz w:val="24"/>
          <w:szCs w:val="24"/>
        </w:rPr>
        <w:t>, oneração, cessão e transferência de bens móveis, imóveis e direitos a eles relativos, podendo ficar e aceitar preços, prazos e formas de pagamento, receber e dar quitação, transigir, entre outros.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6143" w:rsidRPr="008B5075" w:rsidRDefault="009A6143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3º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Para todos os demais atos ordinários e extraordinários de administração </w:t>
      </w:r>
      <w:proofErr w:type="gramStart"/>
      <w:r w:rsidRPr="008B5075">
        <w:rPr>
          <w:rFonts w:ascii="Times New Roman" w:hAnsi="Times New Roman"/>
          <w:sz w:val="24"/>
          <w:szCs w:val="24"/>
        </w:rPr>
        <w:t>societária não elencados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nos parágrafos 1º e º desta Cláusula, a Sociedade estará representada pela assinatura do Sócio-Administrador ou um Procurador constituído em nome da Sociedade. Entre tais atos, exemplifique-se: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6143" w:rsidRPr="008B5075" w:rsidRDefault="009A6143" w:rsidP="002C4A92">
      <w:pPr>
        <w:pStyle w:val="PargrafodaLista"/>
        <w:numPr>
          <w:ilvl w:val="0"/>
          <w:numId w:val="4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outorga</w:t>
      </w:r>
      <w:proofErr w:type="gramEnd"/>
      <w:r w:rsidRPr="008B5075">
        <w:rPr>
          <w:rFonts w:ascii="Times New Roman" w:hAnsi="Times New Roman"/>
          <w:sz w:val="24"/>
          <w:szCs w:val="24"/>
        </w:rPr>
        <w:t>, aceitação assinatura de contrato ou prática de atos jurídicos em geral obrigado ou não a Sociedade;</w:t>
      </w:r>
    </w:p>
    <w:p w:rsidR="009A6143" w:rsidRPr="008B5075" w:rsidRDefault="009A6143" w:rsidP="002C4A92">
      <w:pPr>
        <w:pStyle w:val="PargrafodaLista"/>
        <w:numPr>
          <w:ilvl w:val="0"/>
          <w:numId w:val="4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abertura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e encerramento de contas bancárias, emissão, endosso e recebimento de cheques e ordens de pagamento;</w:t>
      </w:r>
    </w:p>
    <w:p w:rsidR="00F54EE9" w:rsidRPr="008B5075" w:rsidRDefault="00F54EE9" w:rsidP="002C4A92">
      <w:pPr>
        <w:pStyle w:val="PargrafodaLista"/>
        <w:numPr>
          <w:ilvl w:val="0"/>
          <w:numId w:val="4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aceite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títulos cambiários e comerciais em geral, resultante de obrigações da Sociedade;</w:t>
      </w:r>
    </w:p>
    <w:p w:rsidR="00F54EE9" w:rsidRPr="008B5075" w:rsidRDefault="00F54EE9" w:rsidP="002C4A92">
      <w:pPr>
        <w:pStyle w:val="PargrafodaLista"/>
        <w:numPr>
          <w:ilvl w:val="0"/>
          <w:numId w:val="4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constituição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Procurador(es) “</w:t>
      </w:r>
      <w:r w:rsidRPr="008B5075">
        <w:rPr>
          <w:rFonts w:ascii="Times New Roman" w:hAnsi="Times New Roman"/>
          <w:i/>
          <w:sz w:val="24"/>
          <w:szCs w:val="24"/>
        </w:rPr>
        <w:t>ad judicia</w:t>
      </w:r>
      <w:r w:rsidRPr="008B5075">
        <w:rPr>
          <w:rFonts w:ascii="Times New Roman" w:hAnsi="Times New Roman"/>
          <w:sz w:val="24"/>
          <w:szCs w:val="24"/>
        </w:rPr>
        <w:t>”;</w:t>
      </w:r>
    </w:p>
    <w:p w:rsidR="00F54EE9" w:rsidRPr="008B5075" w:rsidRDefault="00F54EE9" w:rsidP="002C4A92">
      <w:pPr>
        <w:pStyle w:val="PargrafodaLista"/>
        <w:numPr>
          <w:ilvl w:val="0"/>
          <w:numId w:val="4"/>
        </w:numPr>
        <w:spacing w:after="0" w:line="360" w:lineRule="auto"/>
        <w:ind w:left="567" w:right="566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5075">
        <w:rPr>
          <w:rFonts w:ascii="Times New Roman" w:hAnsi="Times New Roman"/>
          <w:sz w:val="24"/>
          <w:szCs w:val="24"/>
        </w:rPr>
        <w:t>recebimento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crédito e respectiva quitação.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54EE9" w:rsidRPr="008B5075" w:rsidRDefault="00F54EE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</w:t>
      </w:r>
      <w:r w:rsidR="004216AA" w:rsidRPr="008B5075">
        <w:rPr>
          <w:rFonts w:ascii="Times New Roman" w:hAnsi="Times New Roman"/>
          <w:b/>
          <w:sz w:val="24"/>
          <w:szCs w:val="24"/>
        </w:rPr>
        <w:t>ágrafo 4º.</w:t>
      </w:r>
      <w:r w:rsidRPr="008B5075">
        <w:rPr>
          <w:rFonts w:ascii="Times New Roman" w:hAnsi="Times New Roman"/>
          <w:b/>
          <w:sz w:val="24"/>
          <w:szCs w:val="24"/>
        </w:rPr>
        <w:t xml:space="preserve"> </w:t>
      </w:r>
      <w:r w:rsidRPr="008B5075">
        <w:rPr>
          <w:rFonts w:ascii="Times New Roman" w:hAnsi="Times New Roman"/>
          <w:sz w:val="24"/>
          <w:szCs w:val="24"/>
        </w:rPr>
        <w:t xml:space="preserve">É absolutamente vedado, sendo nulo e ineficaz em relação </w:t>
      </w:r>
      <w:proofErr w:type="gramStart"/>
      <w:r w:rsidRPr="008B5075">
        <w:rPr>
          <w:rFonts w:ascii="Times New Roman" w:hAnsi="Times New Roman"/>
          <w:sz w:val="24"/>
          <w:szCs w:val="24"/>
        </w:rPr>
        <w:t>a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Sociedade, o uso da razão social para quaisquer fins e objetivos estranhos às atividades e interesses sociais, notadamente prestações de avais, fianças e outros mesmo que em benefício dos sócios.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54EE9" w:rsidRPr="008B5075" w:rsidRDefault="00F54EE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5º</w:t>
      </w:r>
      <w:r w:rsidR="004216AA" w:rsidRPr="008B5075">
        <w:rPr>
          <w:rFonts w:ascii="Times New Roman" w:hAnsi="Times New Roman"/>
          <w:b/>
          <w:sz w:val="24"/>
          <w:szCs w:val="24"/>
        </w:rPr>
        <w:t>.</w:t>
      </w:r>
      <w:r w:rsidRPr="008B5075">
        <w:rPr>
          <w:rFonts w:ascii="Times New Roman" w:hAnsi="Times New Roman"/>
          <w:sz w:val="24"/>
          <w:szCs w:val="24"/>
        </w:rPr>
        <w:t xml:space="preserve"> Aos sócios poderá ser atribuído </w:t>
      </w:r>
      <w:r w:rsidRPr="008B5075">
        <w:rPr>
          <w:rFonts w:ascii="Times New Roman" w:hAnsi="Times New Roman"/>
          <w:i/>
          <w:sz w:val="24"/>
          <w:szCs w:val="24"/>
        </w:rPr>
        <w:t>“</w:t>
      </w:r>
      <w:proofErr w:type="gramStart"/>
      <w:r w:rsidRPr="008B5075">
        <w:rPr>
          <w:rFonts w:ascii="Times New Roman" w:hAnsi="Times New Roman"/>
          <w:i/>
          <w:sz w:val="24"/>
          <w:szCs w:val="24"/>
        </w:rPr>
        <w:t>pro labore</w:t>
      </w:r>
      <w:proofErr w:type="gramEnd"/>
      <w:r w:rsidRPr="008B5075">
        <w:rPr>
          <w:rFonts w:ascii="Times New Roman" w:hAnsi="Times New Roman"/>
          <w:i/>
          <w:sz w:val="24"/>
          <w:szCs w:val="24"/>
        </w:rPr>
        <w:t>”</w:t>
      </w:r>
      <w:r w:rsidRPr="008B5075">
        <w:rPr>
          <w:rFonts w:ascii="Times New Roman" w:hAnsi="Times New Roman"/>
          <w:sz w:val="24"/>
          <w:szCs w:val="24"/>
        </w:rPr>
        <w:t xml:space="preserve"> mensal fixado de comum acordo, que será levado à conta das despesas gerais da Sociedade.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216AA" w:rsidRPr="008B5075" w:rsidRDefault="004216AA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8B5075">
        <w:rPr>
          <w:rFonts w:ascii="Times New Roman" w:hAnsi="Times New Roman"/>
          <w:b/>
          <w:sz w:val="24"/>
          <w:szCs w:val="24"/>
          <w:u w:val="single"/>
        </w:rPr>
        <w:lastRenderedPageBreak/>
        <w:t>CAPÍTULO VI</w:t>
      </w:r>
      <w:proofErr w:type="gramEnd"/>
    </w:p>
    <w:p w:rsidR="004216AA" w:rsidRPr="008B5075" w:rsidRDefault="004216AA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 xml:space="preserve">DO EXERCÍCIO SOCIAL, BALANÇO E RESULTADOS </w:t>
      </w:r>
      <w:proofErr w:type="gramStart"/>
      <w:r w:rsidRPr="008B5075">
        <w:rPr>
          <w:rFonts w:ascii="Times New Roman" w:hAnsi="Times New Roman"/>
          <w:b/>
          <w:sz w:val="24"/>
          <w:szCs w:val="24"/>
        </w:rPr>
        <w:t>SOCIAIS</w:t>
      </w:r>
      <w:proofErr w:type="gramEnd"/>
    </w:p>
    <w:p w:rsidR="004216AA" w:rsidRDefault="004216A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216AA" w:rsidRPr="008B5075" w:rsidRDefault="004216AA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6ª –</w:t>
      </w:r>
      <w:r w:rsidRPr="008B5075">
        <w:rPr>
          <w:rFonts w:ascii="Times New Roman" w:hAnsi="Times New Roman"/>
          <w:sz w:val="24"/>
          <w:szCs w:val="24"/>
        </w:rPr>
        <w:t xml:space="preserve"> O exercício social coincide com o ano civil. Ao final de cada exercício levantar-se-á o balanço geral da Sociedade para apuração dos resultados e dos prejuízos, os quais serão atribuídos aos sócios, na proporção das suas quotas ou pela forma que estabelecerem, após a dedução dos encargos eventualmente incidentes na forma da legislação fiscal.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40D52" w:rsidRDefault="007B071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único.</w:t>
      </w:r>
      <w:r w:rsidRPr="008B5075">
        <w:rPr>
          <w:rFonts w:ascii="Times New Roman" w:hAnsi="Times New Roman"/>
          <w:sz w:val="24"/>
          <w:szCs w:val="24"/>
        </w:rPr>
        <w:t xml:space="preserve"> A Sociedade poderá apresentar balanços mensais e distribuir resultados a cada mês, ou nos períodos que os sócios deliberarem.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B0717" w:rsidRPr="008B5075" w:rsidRDefault="007B071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VII</w:t>
      </w:r>
    </w:p>
    <w:p w:rsidR="007B0717" w:rsidRPr="008B5075" w:rsidRDefault="007B071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DA DURAÇÃO DA SOCIEDADE, MORTE, RETIRADA DE SÓCIO E OUTROS EVENTOS, DISSOLUÇÃO, LIQUIDAÇÃO E EXTINÇÃO.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B0717" w:rsidRPr="008B5075" w:rsidRDefault="007B071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7ª –</w:t>
      </w:r>
      <w:r w:rsidRPr="008B5075">
        <w:rPr>
          <w:rFonts w:ascii="Times New Roman" w:hAnsi="Times New Roman"/>
          <w:sz w:val="24"/>
          <w:szCs w:val="24"/>
        </w:rPr>
        <w:t xml:space="preserve"> O prazo de duração da sociedade é por tempo indeterminado.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B0717" w:rsidRPr="008B5075" w:rsidRDefault="007B071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8ª –</w:t>
      </w:r>
      <w:r w:rsidRPr="008B5075">
        <w:rPr>
          <w:rFonts w:ascii="Times New Roman" w:hAnsi="Times New Roman"/>
          <w:sz w:val="24"/>
          <w:szCs w:val="24"/>
        </w:rPr>
        <w:t xml:space="preserve"> A morte, incapacidade, insolvência, exclusão, cancelamento da inscrição profissional, dissidência ou retirada implica obrigatoriamente na resolução da Sociedade em relação àquele sócio em que recair o acontecimento.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B0717" w:rsidRPr="008B5075" w:rsidRDefault="007B071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1º.</w:t>
      </w:r>
      <w:r w:rsidRPr="008B5075">
        <w:rPr>
          <w:rFonts w:ascii="Times New Roman" w:hAnsi="Times New Roman"/>
          <w:sz w:val="24"/>
          <w:szCs w:val="24"/>
        </w:rPr>
        <w:t xml:space="preserve"> Desfeita a sociedade em relação a um sócio pela ocorrência de qualquer fato previsto nesta cláusula, as quotas a eles pertencentes serão remanejadas entre os demais ou reduzido o capital na proporção da participação do mesmo no contrato social, conforme deliberação dos sócios.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B0717" w:rsidRPr="008B5075" w:rsidRDefault="007B071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2º.</w:t>
      </w:r>
      <w:r w:rsidRPr="008B5075">
        <w:rPr>
          <w:rFonts w:ascii="Times New Roman" w:hAnsi="Times New Roman"/>
          <w:sz w:val="24"/>
          <w:szCs w:val="24"/>
        </w:rPr>
        <w:t xml:space="preserve"> Nos casos em que </w:t>
      </w:r>
      <w:r w:rsidR="00F656E1" w:rsidRPr="008B5075">
        <w:rPr>
          <w:rFonts w:ascii="Times New Roman" w:hAnsi="Times New Roman"/>
          <w:sz w:val="24"/>
          <w:szCs w:val="24"/>
        </w:rPr>
        <w:t xml:space="preserve">houver redução do número de sócios à unipessoalidade, a pluralidade deverá ser reconstituída por iniciativa do sócio </w:t>
      </w:r>
      <w:r w:rsidR="00F656E1" w:rsidRPr="008B5075">
        <w:rPr>
          <w:rFonts w:ascii="Times New Roman" w:hAnsi="Times New Roman"/>
          <w:sz w:val="24"/>
          <w:szCs w:val="24"/>
        </w:rPr>
        <w:lastRenderedPageBreak/>
        <w:t>remanescente, no prazo de até 180 (cento e oitenta) dias da data de registro do fato na OAB, para a sociedade não ser dissolvida.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656E1" w:rsidRPr="008B5075" w:rsidRDefault="00F656E1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3º.</w:t>
      </w:r>
      <w:r w:rsidRPr="008B5075">
        <w:rPr>
          <w:rFonts w:ascii="Times New Roman" w:hAnsi="Times New Roman"/>
          <w:sz w:val="24"/>
          <w:szCs w:val="24"/>
        </w:rPr>
        <w:t xml:space="preserve"> Não sendo caso de reconstituição da pluralidade de sócios, o remanescente providenciará imediatamente a liquidação da Sociedade, extinguindo-a, </w:t>
      </w:r>
      <w:proofErr w:type="gramStart"/>
      <w:r w:rsidRPr="008B5075">
        <w:rPr>
          <w:rFonts w:ascii="Times New Roman" w:hAnsi="Times New Roman"/>
          <w:sz w:val="24"/>
          <w:szCs w:val="24"/>
        </w:rPr>
        <w:t>sob pena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de cometer infração disciplinar por manter sociedade profissional fora das normas e preceitos da OAB.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40D52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4º.</w:t>
      </w:r>
      <w:r w:rsidRPr="008B5075">
        <w:rPr>
          <w:rFonts w:ascii="Times New Roman" w:hAnsi="Times New Roman"/>
          <w:sz w:val="24"/>
          <w:szCs w:val="24"/>
        </w:rPr>
        <w:t xml:space="preserve"> Se o desfazimento da Sociedade for decidido pelo consenso unânime dos sócios, processar-se-ão os trâmites da dissolução social, sendo liquidante o sócio ou terceiro que for indicado de comum acordo ou pelo detentor da maioria do capital social.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VIII</w:t>
      </w:r>
    </w:p>
    <w:p w:rsidR="005C61C7" w:rsidRPr="00340D52" w:rsidRDefault="005C61C7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EXCLUSÃO DE SÓCIO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9ª –</w:t>
      </w:r>
      <w:r w:rsidRPr="008B5075">
        <w:rPr>
          <w:rFonts w:ascii="Times New Roman" w:hAnsi="Times New Roman"/>
          <w:sz w:val="24"/>
          <w:szCs w:val="24"/>
        </w:rPr>
        <w:t xml:space="preserve"> A exclusão de sócio pode ser deliberada pela maioria do capital social mediante alteração contratual.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</w:t>
      </w:r>
      <w:r w:rsidRPr="008B5075">
        <w:rPr>
          <w:rFonts w:ascii="Times New Roman" w:hAnsi="Times New Roman"/>
          <w:sz w:val="24"/>
          <w:szCs w:val="24"/>
        </w:rPr>
        <w:t>. Excluído o sócio por qualquer motivo previsto em lei ou por deliberação da maioria do capital social, proceder-se-á conforme disposto na Cláusula 10ª.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2º.</w:t>
      </w:r>
      <w:r w:rsidRPr="008B5075">
        <w:rPr>
          <w:rFonts w:ascii="Times New Roman" w:hAnsi="Times New Roman"/>
          <w:sz w:val="24"/>
          <w:szCs w:val="24"/>
        </w:rPr>
        <w:t xml:space="preserve"> O pedido de registro e arquivamento da respectiva alteração deverá estar instruído com a prova de que o sócio excluído foi pessoal e previamente comunicado ou, se não for possível, por notificação de Oficial de Registro de Títulos e Documentos, ou carta com AR.</w:t>
      </w:r>
    </w:p>
    <w:p w:rsidR="008B5075" w:rsidRPr="008B5075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IX</w:t>
      </w:r>
    </w:p>
    <w:p w:rsidR="005C61C7" w:rsidRPr="00340D52" w:rsidRDefault="005C61C7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REEMBOLSO DAS QUOTAS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lastRenderedPageBreak/>
        <w:t>Cláusula 10ª –</w:t>
      </w:r>
      <w:r w:rsidRPr="008B5075">
        <w:rPr>
          <w:rFonts w:ascii="Times New Roman" w:hAnsi="Times New Roman"/>
          <w:sz w:val="24"/>
          <w:szCs w:val="24"/>
        </w:rPr>
        <w:t xml:space="preserve"> Em qualquer das hipóteses da Cláusula 8ª será levantado um balanço especial na data da ocorrência do evento, para apuração e pagamento dos haveres ao sócio retirante ou aos herdeiros do sócio falecido, de acordo com o referido balanço.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A92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único.</w:t>
      </w:r>
      <w:r w:rsidRPr="008B5075">
        <w:rPr>
          <w:rFonts w:ascii="Times New Roman" w:hAnsi="Times New Roman"/>
          <w:sz w:val="24"/>
          <w:szCs w:val="24"/>
        </w:rPr>
        <w:t xml:space="preserve"> Uma vez apurados, os haveres deverão ser pagos aos respectivos credores de uma só vez ou em parcelas conforme decidirem os sócios.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X</w:t>
      </w:r>
    </w:p>
    <w:p w:rsidR="00340D52" w:rsidRDefault="005C61C7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DA CESSÃO E TRANSFERÊNCIA DE QUOTAS</w:t>
      </w:r>
    </w:p>
    <w:p w:rsidR="00340D52" w:rsidRPr="00340D52" w:rsidRDefault="00340D52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11ª –</w:t>
      </w:r>
      <w:r w:rsidRPr="008B5075">
        <w:rPr>
          <w:rFonts w:ascii="Times New Roman" w:hAnsi="Times New Roman"/>
          <w:sz w:val="24"/>
          <w:szCs w:val="24"/>
        </w:rPr>
        <w:t xml:space="preserve"> Ao sócio é reservado o direito de preferência na aquisição de quotas do capital social.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1º.</w:t>
      </w:r>
      <w:r w:rsidRPr="008B5075">
        <w:rPr>
          <w:rFonts w:ascii="Times New Roman" w:hAnsi="Times New Roman"/>
          <w:sz w:val="24"/>
          <w:szCs w:val="24"/>
        </w:rPr>
        <w:t xml:space="preserve"> O sócio que desejar ceder ou transferir suas quotas, total ou parcialmente, notificará os outros por escrito, especificando a quantidade, valor e forma de pagamento, bem como o nome do eventual interessado seguindo do respectivo número de inscrição na OAB.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2º.</w:t>
      </w:r>
      <w:r w:rsidRPr="008B5075">
        <w:rPr>
          <w:rFonts w:ascii="Times New Roman" w:hAnsi="Times New Roman"/>
          <w:sz w:val="24"/>
          <w:szCs w:val="24"/>
        </w:rPr>
        <w:t xml:space="preserve"> No prazo de até 30 (trinta) dias da efetivação da notificação, o</w:t>
      </w:r>
      <w:r w:rsidR="004E4871" w:rsidRPr="008B5075">
        <w:rPr>
          <w:rFonts w:ascii="Times New Roman" w:hAnsi="Times New Roman"/>
          <w:sz w:val="24"/>
          <w:szCs w:val="24"/>
        </w:rPr>
        <w:t>(</w:t>
      </w:r>
      <w:r w:rsidRPr="008B5075">
        <w:rPr>
          <w:rFonts w:ascii="Times New Roman" w:hAnsi="Times New Roman"/>
          <w:sz w:val="24"/>
          <w:szCs w:val="24"/>
        </w:rPr>
        <w:t>s</w:t>
      </w:r>
      <w:r w:rsidR="004E4871" w:rsidRPr="008B5075">
        <w:rPr>
          <w:rFonts w:ascii="Times New Roman" w:hAnsi="Times New Roman"/>
          <w:sz w:val="24"/>
          <w:szCs w:val="24"/>
        </w:rPr>
        <w:t>)</w:t>
      </w:r>
      <w:r w:rsidRPr="008B5075">
        <w:rPr>
          <w:rFonts w:ascii="Times New Roman" w:hAnsi="Times New Roman"/>
          <w:sz w:val="24"/>
          <w:szCs w:val="24"/>
        </w:rPr>
        <w:t xml:space="preserve"> sócios(s) remanescente(s) </w:t>
      </w:r>
      <w:proofErr w:type="gramStart"/>
      <w:r w:rsidRPr="008B5075">
        <w:rPr>
          <w:rFonts w:ascii="Times New Roman" w:hAnsi="Times New Roman"/>
          <w:sz w:val="24"/>
          <w:szCs w:val="24"/>
        </w:rPr>
        <w:t>deverá(</w:t>
      </w:r>
      <w:proofErr w:type="spellStart"/>
      <w:proofErr w:type="gramEnd"/>
      <w:r w:rsidR="004E4871" w:rsidRPr="008B5075">
        <w:rPr>
          <w:rFonts w:ascii="Times New Roman" w:hAnsi="Times New Roman"/>
          <w:sz w:val="24"/>
          <w:szCs w:val="24"/>
        </w:rPr>
        <w:t>ão</w:t>
      </w:r>
      <w:proofErr w:type="spellEnd"/>
      <w:r w:rsidRPr="008B5075">
        <w:rPr>
          <w:rFonts w:ascii="Times New Roman" w:hAnsi="Times New Roman"/>
          <w:sz w:val="24"/>
          <w:szCs w:val="24"/>
        </w:rPr>
        <w:t>) manifestar expressamente o desejo de exercer o direito de preferência ou se tem(têm) restrição ao ingresso do eventual interessado.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C61C7" w:rsidRPr="008B5075" w:rsidRDefault="005C61C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3º.</w:t>
      </w:r>
      <w:r w:rsidRPr="008B5075">
        <w:rPr>
          <w:rFonts w:ascii="Times New Roman" w:hAnsi="Times New Roman"/>
          <w:sz w:val="24"/>
          <w:szCs w:val="24"/>
        </w:rPr>
        <w:t xml:space="preserve"> Exercido o direito de preferência, far-se-á a cessão das quotas por intermédio da alteração</w:t>
      </w:r>
      <w:r w:rsidR="00557B57" w:rsidRPr="008B5075">
        <w:rPr>
          <w:rFonts w:ascii="Times New Roman" w:hAnsi="Times New Roman"/>
          <w:sz w:val="24"/>
          <w:szCs w:val="24"/>
        </w:rPr>
        <w:t xml:space="preserve"> do contrato social, aprovada pela maioria do capital social.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57B57" w:rsidRPr="008B5075" w:rsidRDefault="00557B5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4º.</w:t>
      </w:r>
      <w:r w:rsidRPr="008B5075">
        <w:rPr>
          <w:rFonts w:ascii="Times New Roman" w:hAnsi="Times New Roman"/>
          <w:sz w:val="24"/>
          <w:szCs w:val="24"/>
        </w:rPr>
        <w:t xml:space="preserve"> Não exercida a preferência e não havendo oposição ao ingresso do indicado, o ofertante poderá alienar as quotas nas mesmas condições oferecidas.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57B57" w:rsidRPr="008B5075" w:rsidRDefault="00557B5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lastRenderedPageBreak/>
        <w:t>Parágrafo 5º.</w:t>
      </w:r>
      <w:r w:rsidRPr="008B5075">
        <w:rPr>
          <w:rFonts w:ascii="Times New Roman" w:hAnsi="Times New Roman"/>
          <w:sz w:val="24"/>
          <w:szCs w:val="24"/>
        </w:rPr>
        <w:t xml:space="preserve"> Havendo oposição ao nome do interessado o ofertante poderá optar pela retirada, observando-se a Cláusula 8ª e a Cláusula 10ª.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57B57" w:rsidRPr="008B5075" w:rsidRDefault="00557B5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CÁPITULO XI</w:t>
      </w:r>
    </w:p>
    <w:p w:rsidR="00557B57" w:rsidRPr="00340D52" w:rsidRDefault="00557B57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 xml:space="preserve">FORO CONTRATUAL, DIVERGÊNCIAS E DISPUTAS ENTRE OS </w:t>
      </w:r>
      <w:proofErr w:type="gramStart"/>
      <w:r w:rsidRPr="008B5075">
        <w:rPr>
          <w:rFonts w:ascii="Times New Roman" w:hAnsi="Times New Roman"/>
          <w:b/>
          <w:sz w:val="24"/>
          <w:szCs w:val="24"/>
        </w:rPr>
        <w:t>SÓCIOS</w:t>
      </w:r>
      <w:proofErr w:type="gramEnd"/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57B57" w:rsidRPr="008B5075" w:rsidRDefault="00557B5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12ª –</w:t>
      </w:r>
      <w:r w:rsidRPr="008B5075">
        <w:rPr>
          <w:rFonts w:ascii="Times New Roman" w:hAnsi="Times New Roman"/>
          <w:sz w:val="24"/>
          <w:szCs w:val="24"/>
        </w:rPr>
        <w:t xml:space="preserve"> Todas e quaisquer controvérsias oriundas ou relacionadas a este Contrato serão resolvidas por arbitragem, administrada pela Câmara de Mediação, Conciliação e Arbitragem da Comissão das Sociedades de Advogados da OAB</w:t>
      </w:r>
      <w:r w:rsidR="004E4871" w:rsidRPr="008B5075">
        <w:rPr>
          <w:rFonts w:ascii="Times New Roman" w:hAnsi="Times New Roman"/>
          <w:sz w:val="24"/>
          <w:szCs w:val="24"/>
        </w:rPr>
        <w:t>/</w:t>
      </w:r>
      <w:r w:rsidRPr="008B5075">
        <w:rPr>
          <w:rFonts w:ascii="Times New Roman" w:hAnsi="Times New Roman"/>
          <w:sz w:val="24"/>
          <w:szCs w:val="24"/>
        </w:rPr>
        <w:t>SP, de acordo com seu Regulamento. Fica eleito o Foro da Comarca de Campinas para qualquer medida cautelar de urgência que se fizer necessária enquanto não for instaurado o Tribunal Arbitral.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40D52" w:rsidRPr="008B5075" w:rsidRDefault="00557B57" w:rsidP="00340D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B5075">
        <w:rPr>
          <w:rFonts w:ascii="Times New Roman" w:hAnsi="Times New Roman"/>
          <w:b/>
          <w:sz w:val="24"/>
          <w:szCs w:val="24"/>
          <w:u w:val="single"/>
        </w:rPr>
        <w:t>CAPÍTULO XII</w:t>
      </w:r>
    </w:p>
    <w:p w:rsidR="00557B57" w:rsidRPr="008B5075" w:rsidRDefault="00557B57" w:rsidP="002C4A9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DISPOSIÇÕES GERAIS</w:t>
      </w:r>
    </w:p>
    <w:p w:rsidR="00340D52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57B57" w:rsidRPr="008B5075" w:rsidRDefault="00557B5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</w:t>
      </w:r>
      <w:r w:rsidR="00F85F97" w:rsidRPr="008B5075">
        <w:rPr>
          <w:rFonts w:ascii="Times New Roman" w:hAnsi="Times New Roman"/>
          <w:b/>
          <w:sz w:val="24"/>
          <w:szCs w:val="24"/>
        </w:rPr>
        <w:t xml:space="preserve"> 13ª –</w:t>
      </w:r>
      <w:r w:rsidR="00F85F97" w:rsidRPr="008B5075">
        <w:rPr>
          <w:rFonts w:ascii="Times New Roman" w:hAnsi="Times New Roman"/>
          <w:sz w:val="24"/>
          <w:szCs w:val="24"/>
        </w:rPr>
        <w:t xml:space="preserve"> As deliberações sociais serão sempre adotadas por maioria do capital social, valendo cada quota um voto, inclusive para alteração do contrato social.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5F97" w:rsidRPr="008B5075" w:rsidRDefault="00F85F9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único.</w:t>
      </w:r>
      <w:r w:rsidRPr="008B5075">
        <w:rPr>
          <w:rFonts w:ascii="Times New Roman" w:hAnsi="Times New Roman"/>
          <w:sz w:val="24"/>
          <w:szCs w:val="24"/>
        </w:rPr>
        <w:t xml:space="preserve"> Para a eficácia das alterações contratuais bastarão tantas assinaturas quantas forem necessárias para consubstanciar a maioria exigida, desde que acompanhada da prova de que os demais sócios foram comunicados.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5F97" w:rsidRPr="008B5075" w:rsidRDefault="00F85F9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14ª –</w:t>
      </w:r>
      <w:r w:rsidRPr="008B5075">
        <w:rPr>
          <w:rFonts w:ascii="Times New Roman" w:hAnsi="Times New Roman"/>
          <w:sz w:val="24"/>
          <w:szCs w:val="24"/>
        </w:rPr>
        <w:t xml:space="preserve"> Todos os honorários recebidos pelos sócios reverterão em benefício da Sociedade compondo os resultados sociais.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5F97" w:rsidRPr="008B5075" w:rsidRDefault="00F85F9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Parágrafo único.</w:t>
      </w:r>
      <w:r w:rsidRPr="008B5075">
        <w:rPr>
          <w:rFonts w:ascii="Times New Roman" w:hAnsi="Times New Roman"/>
          <w:sz w:val="24"/>
          <w:szCs w:val="24"/>
        </w:rPr>
        <w:t xml:space="preserve"> Os sócios decidirão de comum acordo, os casos em que poderão advogar particularmente sem que os honorários recebidos revertam a favor da Sociedade.</w:t>
      </w: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5F97" w:rsidRPr="008B5075" w:rsidRDefault="00F85F9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Cláusula 15ª –</w:t>
      </w:r>
      <w:r w:rsidRPr="008B5075">
        <w:rPr>
          <w:rFonts w:ascii="Times New Roman" w:hAnsi="Times New Roman"/>
          <w:sz w:val="24"/>
          <w:szCs w:val="24"/>
        </w:rPr>
        <w:t xml:space="preserve"> Os sócios declaram que não exercem nenhum cargo ou ofício público que origine impedimento ou incompatibilidade indicado no Estatuto da OAB</w:t>
      </w:r>
      <w:r w:rsidRPr="00334111">
        <w:rPr>
          <w:rFonts w:ascii="Times New Roman" w:hAnsi="Times New Roman"/>
          <w:sz w:val="24"/>
          <w:szCs w:val="24"/>
        </w:rPr>
        <w:t>; que não participam de outra sociedade de advogados no âmbito desta Seccional; que nã</w:t>
      </w:r>
      <w:r w:rsidRPr="008B5075">
        <w:rPr>
          <w:rFonts w:ascii="Times New Roman" w:hAnsi="Times New Roman"/>
          <w:sz w:val="24"/>
          <w:szCs w:val="24"/>
        </w:rPr>
        <w:t>o são a ela associados e que não estão incursos em nenhum dos crimes previstos em lei impedindo-os de participar de sociedades.</w:t>
      </w:r>
    </w:p>
    <w:p w:rsidR="00F85F97" w:rsidRPr="008B5075" w:rsidRDefault="00F85F97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A0C" w:rsidRPr="008B5075" w:rsidRDefault="00D23A0C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 xml:space="preserve">Assim ajustadas, as partes assinam o presente instrumento, em </w:t>
      </w:r>
      <w:proofErr w:type="gramStart"/>
      <w:r w:rsidRPr="008B5075">
        <w:rPr>
          <w:rFonts w:ascii="Times New Roman" w:hAnsi="Times New Roman"/>
          <w:sz w:val="24"/>
          <w:szCs w:val="24"/>
        </w:rPr>
        <w:t>4</w:t>
      </w:r>
      <w:proofErr w:type="gramEnd"/>
      <w:r w:rsidRPr="008B5075">
        <w:rPr>
          <w:rFonts w:ascii="Times New Roman" w:hAnsi="Times New Roman"/>
          <w:sz w:val="24"/>
          <w:szCs w:val="24"/>
        </w:rPr>
        <w:t xml:space="preserve"> (quatro) vias, na presença de duas testemunhas.</w:t>
      </w:r>
    </w:p>
    <w:p w:rsidR="00D23A0C" w:rsidRPr="008B5075" w:rsidRDefault="00D23A0C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23A0C" w:rsidRPr="008B5075" w:rsidRDefault="00D23A0C" w:rsidP="002C4A9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 xml:space="preserve">Campinas, </w:t>
      </w:r>
      <w:r w:rsidR="00334111">
        <w:rPr>
          <w:rFonts w:ascii="Times New Roman" w:hAnsi="Times New Roman"/>
          <w:sz w:val="24"/>
          <w:szCs w:val="24"/>
        </w:rPr>
        <w:t>20</w:t>
      </w:r>
      <w:r w:rsidRPr="008B5075">
        <w:rPr>
          <w:rFonts w:ascii="Times New Roman" w:hAnsi="Times New Roman"/>
          <w:sz w:val="24"/>
          <w:szCs w:val="24"/>
        </w:rPr>
        <w:t xml:space="preserve"> de </w:t>
      </w:r>
      <w:r w:rsidR="00334111">
        <w:rPr>
          <w:rFonts w:ascii="Times New Roman" w:hAnsi="Times New Roman"/>
          <w:sz w:val="24"/>
          <w:szCs w:val="24"/>
        </w:rPr>
        <w:t>novembro</w:t>
      </w:r>
      <w:r w:rsidRPr="008B5075">
        <w:rPr>
          <w:rFonts w:ascii="Times New Roman" w:hAnsi="Times New Roman"/>
          <w:sz w:val="24"/>
          <w:szCs w:val="24"/>
        </w:rPr>
        <w:t xml:space="preserve"> de 2014.</w:t>
      </w:r>
    </w:p>
    <w:p w:rsidR="00D23A0C" w:rsidRPr="008B5075" w:rsidRDefault="00D23A0C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/>
      </w:tblPr>
      <w:tblGrid>
        <w:gridCol w:w="4110"/>
        <w:gridCol w:w="4043"/>
      </w:tblGrid>
      <w:tr w:rsidR="002C4A92" w:rsidRPr="008B5075" w:rsidTr="00E1201B">
        <w:trPr>
          <w:jc w:val="center"/>
        </w:trPr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_______________________________</w:t>
            </w:r>
          </w:p>
        </w:tc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______________________________</w:t>
            </w:r>
          </w:p>
        </w:tc>
      </w:tr>
      <w:tr w:rsidR="002C4A92" w:rsidRPr="008B5075" w:rsidTr="00E1201B">
        <w:trPr>
          <w:jc w:val="center"/>
        </w:trPr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DANIEL MARTINS NASCIMENTO</w:t>
            </w:r>
          </w:p>
        </w:tc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LORELEY DESIRÉE DE LIMA VIEIRA</w:t>
            </w:r>
          </w:p>
        </w:tc>
      </w:tr>
      <w:tr w:rsidR="002C4A92" w:rsidRPr="008B5075" w:rsidTr="00E1201B">
        <w:trPr>
          <w:jc w:val="center"/>
        </w:trPr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CPF nº 316.936.058-21</w:t>
            </w:r>
          </w:p>
        </w:tc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CPF nº</w:t>
            </w:r>
            <w:r w:rsidR="004A4419" w:rsidRPr="008B5075">
              <w:rPr>
                <w:rFonts w:ascii="Times New Roman" w:hAnsi="Times New Roman"/>
                <w:b/>
                <w:sz w:val="24"/>
                <w:szCs w:val="24"/>
              </w:rPr>
              <w:t xml:space="preserve"> 401.592.168-26</w:t>
            </w:r>
          </w:p>
        </w:tc>
      </w:tr>
      <w:tr w:rsidR="002C4A92" w:rsidRPr="008B5075" w:rsidTr="00E1201B">
        <w:trPr>
          <w:jc w:val="center"/>
        </w:trPr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OAB/SP nº 344.942</w:t>
            </w:r>
          </w:p>
        </w:tc>
        <w:tc>
          <w:tcPr>
            <w:tcW w:w="4322" w:type="dxa"/>
            <w:shd w:val="clear" w:color="auto" w:fill="auto"/>
          </w:tcPr>
          <w:p w:rsidR="002C4A92" w:rsidRPr="008B5075" w:rsidRDefault="002C4A92" w:rsidP="00E1201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OAB/SP nº</w:t>
            </w:r>
            <w:r w:rsidR="004A4419" w:rsidRPr="008B5075">
              <w:rPr>
                <w:rFonts w:ascii="Times New Roman" w:hAnsi="Times New Roman"/>
                <w:b/>
                <w:sz w:val="24"/>
                <w:szCs w:val="24"/>
              </w:rPr>
              <w:t xml:space="preserve"> 333.069</w:t>
            </w:r>
          </w:p>
        </w:tc>
      </w:tr>
    </w:tbl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4419" w:rsidRPr="008B5075" w:rsidRDefault="004A441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right" w:tblpY="361"/>
        <w:tblW w:w="0" w:type="auto"/>
        <w:tblLook w:val="04A0"/>
      </w:tblPr>
      <w:tblGrid>
        <w:gridCol w:w="4322"/>
      </w:tblGrid>
      <w:tr w:rsidR="009B1A58" w:rsidRPr="008B5075" w:rsidTr="009B1A58">
        <w:tc>
          <w:tcPr>
            <w:tcW w:w="4322" w:type="dxa"/>
            <w:shd w:val="clear" w:color="auto" w:fill="auto"/>
          </w:tcPr>
          <w:p w:rsidR="009B1A58" w:rsidRPr="008B5075" w:rsidRDefault="009B1A58" w:rsidP="009B1A5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__________________________________</w:t>
            </w:r>
          </w:p>
        </w:tc>
      </w:tr>
      <w:tr w:rsidR="009B1A58" w:rsidRPr="008B5075" w:rsidTr="009B1A58">
        <w:tc>
          <w:tcPr>
            <w:tcW w:w="4322" w:type="dxa"/>
            <w:shd w:val="clear" w:color="auto" w:fill="auto"/>
          </w:tcPr>
          <w:p w:rsidR="009B1A58" w:rsidRPr="008B5075" w:rsidRDefault="009B1A58" w:rsidP="009B1A5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BRUNO JOSÉ CAPANEMA DOS REIS</w:t>
            </w:r>
          </w:p>
        </w:tc>
      </w:tr>
      <w:tr w:rsidR="009B1A58" w:rsidRPr="008B5075" w:rsidTr="009B1A58">
        <w:tc>
          <w:tcPr>
            <w:tcW w:w="4322" w:type="dxa"/>
            <w:shd w:val="clear" w:color="auto" w:fill="auto"/>
          </w:tcPr>
          <w:p w:rsidR="009B1A58" w:rsidRPr="008B5075" w:rsidRDefault="009B1A58" w:rsidP="009B1A5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CPF nº 344.456.328-05</w:t>
            </w:r>
          </w:p>
        </w:tc>
      </w:tr>
      <w:tr w:rsidR="009B1A58" w:rsidRPr="008B5075" w:rsidTr="009B1A58">
        <w:tc>
          <w:tcPr>
            <w:tcW w:w="4322" w:type="dxa"/>
            <w:shd w:val="clear" w:color="auto" w:fill="auto"/>
          </w:tcPr>
          <w:p w:rsidR="009B1A58" w:rsidRPr="008B5075" w:rsidRDefault="009B1A58" w:rsidP="009B1A5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075">
              <w:rPr>
                <w:rFonts w:ascii="Times New Roman" w:hAnsi="Times New Roman"/>
                <w:b/>
                <w:sz w:val="24"/>
                <w:szCs w:val="24"/>
              </w:rPr>
              <w:t>OAB/SP nº 325.799</w:t>
            </w:r>
          </w:p>
        </w:tc>
      </w:tr>
    </w:tbl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4419" w:rsidRPr="008B5075" w:rsidRDefault="004A4419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4A92" w:rsidRPr="008B5075" w:rsidRDefault="002C4A9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6A88" w:rsidRDefault="005D6A8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B5075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B5075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B5075" w:rsidRPr="008B5075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6A88" w:rsidRPr="008B5075" w:rsidRDefault="005D6A88" w:rsidP="002C4A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B5075">
        <w:rPr>
          <w:rFonts w:ascii="Times New Roman" w:hAnsi="Times New Roman"/>
          <w:b/>
          <w:sz w:val="24"/>
          <w:szCs w:val="24"/>
        </w:rPr>
        <w:t>Testemunhas:</w:t>
      </w:r>
    </w:p>
    <w:p w:rsidR="005D6A88" w:rsidRPr="008B5075" w:rsidRDefault="005D6A8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4419" w:rsidRPr="008B5075" w:rsidRDefault="00340D52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Assinatura:_________________</w:t>
      </w:r>
      <w:r w:rsidR="004A4419" w:rsidRPr="008B5075">
        <w:rPr>
          <w:rFonts w:ascii="Times New Roman" w:hAnsi="Times New Roman"/>
          <w:sz w:val="24"/>
          <w:szCs w:val="24"/>
        </w:rPr>
        <w:t>___</w:t>
      </w:r>
      <w:r w:rsidR="00E97AA8" w:rsidRPr="008B5075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   Assinatura:</w:t>
      </w:r>
      <w:r w:rsidR="004A4419" w:rsidRPr="008B5075">
        <w:rPr>
          <w:rFonts w:ascii="Times New Roman" w:hAnsi="Times New Roman"/>
          <w:sz w:val="24"/>
          <w:szCs w:val="24"/>
        </w:rPr>
        <w:t>_____________________</w:t>
      </w:r>
      <w:r w:rsidR="00E97AA8" w:rsidRPr="008B5075">
        <w:rPr>
          <w:rFonts w:ascii="Times New Roman" w:hAnsi="Times New Roman"/>
          <w:sz w:val="24"/>
          <w:szCs w:val="24"/>
        </w:rPr>
        <w:t>__</w:t>
      </w:r>
    </w:p>
    <w:p w:rsidR="005D6A88" w:rsidRPr="008B5075" w:rsidRDefault="005D6A8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>Nome completo</w:t>
      </w:r>
      <w:r w:rsidR="00340D52">
        <w:rPr>
          <w:rFonts w:ascii="Times New Roman" w:hAnsi="Times New Roman"/>
          <w:sz w:val="24"/>
          <w:szCs w:val="24"/>
        </w:rPr>
        <w:t>:</w:t>
      </w:r>
      <w:r w:rsidR="00340D52"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ab/>
        <w:t xml:space="preserve">       </w:t>
      </w:r>
      <w:r w:rsidR="004A4419" w:rsidRPr="008B5075">
        <w:rPr>
          <w:rFonts w:ascii="Times New Roman" w:hAnsi="Times New Roman"/>
          <w:sz w:val="24"/>
          <w:szCs w:val="24"/>
        </w:rPr>
        <w:t>Nome completo:</w:t>
      </w:r>
    </w:p>
    <w:p w:rsidR="00334111" w:rsidRDefault="00334111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D6A88" w:rsidRPr="008B5075" w:rsidRDefault="005D6A88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B5075">
        <w:rPr>
          <w:rFonts w:ascii="Times New Roman" w:hAnsi="Times New Roman"/>
          <w:sz w:val="24"/>
          <w:szCs w:val="24"/>
        </w:rPr>
        <w:t>CPF nº</w:t>
      </w:r>
      <w:r w:rsidR="00340D52">
        <w:rPr>
          <w:rFonts w:ascii="Times New Roman" w:hAnsi="Times New Roman"/>
          <w:sz w:val="24"/>
          <w:szCs w:val="24"/>
        </w:rPr>
        <w:t xml:space="preserve"> </w:t>
      </w:r>
      <w:r w:rsidR="00340D52"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ab/>
        <w:t xml:space="preserve">       </w:t>
      </w:r>
      <w:r w:rsidR="004A4419" w:rsidRPr="008B5075">
        <w:rPr>
          <w:rFonts w:ascii="Times New Roman" w:hAnsi="Times New Roman"/>
          <w:sz w:val="24"/>
          <w:szCs w:val="24"/>
        </w:rPr>
        <w:t>CPF nº</w:t>
      </w:r>
    </w:p>
    <w:p w:rsidR="005D6A88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RG nº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RG nº</w:t>
      </w:r>
    </w:p>
    <w:p w:rsidR="008B5075" w:rsidRPr="008B5075" w:rsidRDefault="008B5075" w:rsidP="002C4A9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Endereço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40D5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Endereço</w:t>
      </w:r>
    </w:p>
    <w:sectPr w:rsidR="008B5075" w:rsidRPr="008B5075" w:rsidSect="00340D52">
      <w:footerReference w:type="default" r:id="rId9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F5B" w:rsidRDefault="00993F5B" w:rsidP="005C4B85">
      <w:pPr>
        <w:spacing w:after="0" w:line="240" w:lineRule="auto"/>
      </w:pPr>
      <w:r>
        <w:separator/>
      </w:r>
    </w:p>
  </w:endnote>
  <w:endnote w:type="continuationSeparator" w:id="0">
    <w:p w:rsidR="00993F5B" w:rsidRDefault="00993F5B" w:rsidP="005C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B6" w:rsidRDefault="00D67DAB">
    <w:pPr>
      <w:pStyle w:val="Rodap"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7" type="#_x0000_t185" style="position:absolute;margin-left:277.9pt;margin-top:804.15pt;width:39.7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5A0FB6" w:rsidRDefault="00D67DAB">
                <w:pPr>
                  <w:jc w:val="center"/>
                </w:pPr>
                <w:fldSimple w:instr=" PAGE    \* MERGEFORMAT ">
                  <w:r w:rsidR="00EB38DB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80.5pt;margin-top:813.5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F5B" w:rsidRDefault="00993F5B" w:rsidP="005C4B85">
      <w:pPr>
        <w:spacing w:after="0" w:line="240" w:lineRule="auto"/>
      </w:pPr>
      <w:r>
        <w:separator/>
      </w:r>
    </w:p>
  </w:footnote>
  <w:footnote w:type="continuationSeparator" w:id="0">
    <w:p w:rsidR="00993F5B" w:rsidRDefault="00993F5B" w:rsidP="005C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E3B13"/>
    <w:multiLevelType w:val="hybridMultilevel"/>
    <w:tmpl w:val="F370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26C34"/>
    <w:multiLevelType w:val="hybridMultilevel"/>
    <w:tmpl w:val="5F5A9C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73898"/>
    <w:multiLevelType w:val="hybridMultilevel"/>
    <w:tmpl w:val="04CA2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770BE"/>
    <w:multiLevelType w:val="hybridMultilevel"/>
    <w:tmpl w:val="1A50B5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 style="mso-height-percent:200;mso-width-relative:margin;mso-height-relative:margin" fillcolor="white" strokecolor="none [3212]">
      <v:fill color="white"/>
      <v:stroke color="none [3212]"/>
      <v:textbox style="mso-fit-shape-to-text:t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3B3A"/>
    <w:rsid w:val="00000AC7"/>
    <w:rsid w:val="00014327"/>
    <w:rsid w:val="00020FCF"/>
    <w:rsid w:val="00022EAE"/>
    <w:rsid w:val="00025EA0"/>
    <w:rsid w:val="00042BC9"/>
    <w:rsid w:val="00054B80"/>
    <w:rsid w:val="000579BB"/>
    <w:rsid w:val="000A0B2A"/>
    <w:rsid w:val="000B5D31"/>
    <w:rsid w:val="000E3B86"/>
    <w:rsid w:val="000F747E"/>
    <w:rsid w:val="00106B30"/>
    <w:rsid w:val="00110ED1"/>
    <w:rsid w:val="001344B9"/>
    <w:rsid w:val="0016368B"/>
    <w:rsid w:val="00177406"/>
    <w:rsid w:val="001914E9"/>
    <w:rsid w:val="00195FF5"/>
    <w:rsid w:val="001A5478"/>
    <w:rsid w:val="001C7C6E"/>
    <w:rsid w:val="001F317B"/>
    <w:rsid w:val="00215C77"/>
    <w:rsid w:val="002352D4"/>
    <w:rsid w:val="00265228"/>
    <w:rsid w:val="002A050C"/>
    <w:rsid w:val="002A19F8"/>
    <w:rsid w:val="002A3794"/>
    <w:rsid w:val="002B65B8"/>
    <w:rsid w:val="002C2F89"/>
    <w:rsid w:val="002C4A92"/>
    <w:rsid w:val="002C62EE"/>
    <w:rsid w:val="002C7876"/>
    <w:rsid w:val="002D69E1"/>
    <w:rsid w:val="00300BE4"/>
    <w:rsid w:val="00305B7A"/>
    <w:rsid w:val="00305B82"/>
    <w:rsid w:val="00330C37"/>
    <w:rsid w:val="00334111"/>
    <w:rsid w:val="00335E92"/>
    <w:rsid w:val="00340D52"/>
    <w:rsid w:val="0036609B"/>
    <w:rsid w:val="00375586"/>
    <w:rsid w:val="00390A32"/>
    <w:rsid w:val="00391126"/>
    <w:rsid w:val="003E0AEC"/>
    <w:rsid w:val="00400201"/>
    <w:rsid w:val="004216AA"/>
    <w:rsid w:val="00441869"/>
    <w:rsid w:val="00442E58"/>
    <w:rsid w:val="00443B2B"/>
    <w:rsid w:val="00444A9C"/>
    <w:rsid w:val="00453693"/>
    <w:rsid w:val="00476DC3"/>
    <w:rsid w:val="004819E8"/>
    <w:rsid w:val="004911D1"/>
    <w:rsid w:val="00491D0F"/>
    <w:rsid w:val="004A4419"/>
    <w:rsid w:val="004A6186"/>
    <w:rsid w:val="004B1B06"/>
    <w:rsid w:val="004C117B"/>
    <w:rsid w:val="004D5E1F"/>
    <w:rsid w:val="004E4871"/>
    <w:rsid w:val="004F3B3A"/>
    <w:rsid w:val="00504D3D"/>
    <w:rsid w:val="0051248C"/>
    <w:rsid w:val="005500B8"/>
    <w:rsid w:val="00554BB4"/>
    <w:rsid w:val="00557B57"/>
    <w:rsid w:val="005652B4"/>
    <w:rsid w:val="00575D82"/>
    <w:rsid w:val="0059365C"/>
    <w:rsid w:val="00595BAD"/>
    <w:rsid w:val="0059695C"/>
    <w:rsid w:val="00597AD0"/>
    <w:rsid w:val="005A0FB6"/>
    <w:rsid w:val="005B4DBB"/>
    <w:rsid w:val="005C4B85"/>
    <w:rsid w:val="005C61C7"/>
    <w:rsid w:val="005D5B83"/>
    <w:rsid w:val="005D6A88"/>
    <w:rsid w:val="005F5990"/>
    <w:rsid w:val="006163B9"/>
    <w:rsid w:val="006259F3"/>
    <w:rsid w:val="00626886"/>
    <w:rsid w:val="00677A48"/>
    <w:rsid w:val="00692426"/>
    <w:rsid w:val="00694C9F"/>
    <w:rsid w:val="006A2D0E"/>
    <w:rsid w:val="006A768B"/>
    <w:rsid w:val="006A7A08"/>
    <w:rsid w:val="00702117"/>
    <w:rsid w:val="00734506"/>
    <w:rsid w:val="0074236C"/>
    <w:rsid w:val="0076485A"/>
    <w:rsid w:val="00777BE6"/>
    <w:rsid w:val="0078258C"/>
    <w:rsid w:val="00783935"/>
    <w:rsid w:val="007B0344"/>
    <w:rsid w:val="007B0717"/>
    <w:rsid w:val="007B1256"/>
    <w:rsid w:val="007B4BCB"/>
    <w:rsid w:val="007F2B18"/>
    <w:rsid w:val="00812E36"/>
    <w:rsid w:val="00815159"/>
    <w:rsid w:val="008173A0"/>
    <w:rsid w:val="008331DB"/>
    <w:rsid w:val="00851E8B"/>
    <w:rsid w:val="00867C06"/>
    <w:rsid w:val="008916B4"/>
    <w:rsid w:val="0089218C"/>
    <w:rsid w:val="008B5075"/>
    <w:rsid w:val="008C385B"/>
    <w:rsid w:val="008C7A32"/>
    <w:rsid w:val="008D00A5"/>
    <w:rsid w:val="008D1CD2"/>
    <w:rsid w:val="008E4B14"/>
    <w:rsid w:val="008F1D4D"/>
    <w:rsid w:val="008F670C"/>
    <w:rsid w:val="009116C3"/>
    <w:rsid w:val="0092344F"/>
    <w:rsid w:val="00924417"/>
    <w:rsid w:val="009312AA"/>
    <w:rsid w:val="009353DB"/>
    <w:rsid w:val="009359E5"/>
    <w:rsid w:val="0094018F"/>
    <w:rsid w:val="00953972"/>
    <w:rsid w:val="00981B6C"/>
    <w:rsid w:val="00993F5B"/>
    <w:rsid w:val="009A6143"/>
    <w:rsid w:val="009B1A58"/>
    <w:rsid w:val="009B5054"/>
    <w:rsid w:val="009B548A"/>
    <w:rsid w:val="009C682C"/>
    <w:rsid w:val="009D0729"/>
    <w:rsid w:val="009D64B6"/>
    <w:rsid w:val="009D69E9"/>
    <w:rsid w:val="009E18AB"/>
    <w:rsid w:val="00A355DF"/>
    <w:rsid w:val="00A46CE7"/>
    <w:rsid w:val="00A54A2A"/>
    <w:rsid w:val="00A61826"/>
    <w:rsid w:val="00A732D1"/>
    <w:rsid w:val="00A778B3"/>
    <w:rsid w:val="00A94A01"/>
    <w:rsid w:val="00AD240D"/>
    <w:rsid w:val="00AD5A73"/>
    <w:rsid w:val="00AE4A19"/>
    <w:rsid w:val="00AE5864"/>
    <w:rsid w:val="00AF42BA"/>
    <w:rsid w:val="00B26305"/>
    <w:rsid w:val="00B37F41"/>
    <w:rsid w:val="00B672B7"/>
    <w:rsid w:val="00B737BD"/>
    <w:rsid w:val="00B744C6"/>
    <w:rsid w:val="00B81AF3"/>
    <w:rsid w:val="00B835EB"/>
    <w:rsid w:val="00BA6DA2"/>
    <w:rsid w:val="00BB06B5"/>
    <w:rsid w:val="00BB6DA1"/>
    <w:rsid w:val="00BD7AC8"/>
    <w:rsid w:val="00BF6C34"/>
    <w:rsid w:val="00C004EC"/>
    <w:rsid w:val="00C02E7A"/>
    <w:rsid w:val="00C24064"/>
    <w:rsid w:val="00C27901"/>
    <w:rsid w:val="00C3126C"/>
    <w:rsid w:val="00C40858"/>
    <w:rsid w:val="00C44662"/>
    <w:rsid w:val="00C54FA7"/>
    <w:rsid w:val="00C74300"/>
    <w:rsid w:val="00C74593"/>
    <w:rsid w:val="00CB299F"/>
    <w:rsid w:val="00CE0BB8"/>
    <w:rsid w:val="00CF5204"/>
    <w:rsid w:val="00CF77FE"/>
    <w:rsid w:val="00D0407C"/>
    <w:rsid w:val="00D1391D"/>
    <w:rsid w:val="00D23A0C"/>
    <w:rsid w:val="00D33ABC"/>
    <w:rsid w:val="00D3714D"/>
    <w:rsid w:val="00D37215"/>
    <w:rsid w:val="00D42BD7"/>
    <w:rsid w:val="00D575FA"/>
    <w:rsid w:val="00D67DAB"/>
    <w:rsid w:val="00D769A9"/>
    <w:rsid w:val="00DA16F5"/>
    <w:rsid w:val="00DD043A"/>
    <w:rsid w:val="00DD6EAF"/>
    <w:rsid w:val="00DF1C79"/>
    <w:rsid w:val="00E04810"/>
    <w:rsid w:val="00E1201B"/>
    <w:rsid w:val="00E15C55"/>
    <w:rsid w:val="00E23BD8"/>
    <w:rsid w:val="00E246D8"/>
    <w:rsid w:val="00E26A90"/>
    <w:rsid w:val="00E670B0"/>
    <w:rsid w:val="00E74401"/>
    <w:rsid w:val="00E85042"/>
    <w:rsid w:val="00E90D5D"/>
    <w:rsid w:val="00E97AA8"/>
    <w:rsid w:val="00EA2A0E"/>
    <w:rsid w:val="00EB0B82"/>
    <w:rsid w:val="00EB38DB"/>
    <w:rsid w:val="00EC3DBA"/>
    <w:rsid w:val="00EC7CEC"/>
    <w:rsid w:val="00EE53AD"/>
    <w:rsid w:val="00EE5E52"/>
    <w:rsid w:val="00EF4EC9"/>
    <w:rsid w:val="00F04C4E"/>
    <w:rsid w:val="00F17554"/>
    <w:rsid w:val="00F20E9D"/>
    <w:rsid w:val="00F21358"/>
    <w:rsid w:val="00F321A1"/>
    <w:rsid w:val="00F54EE9"/>
    <w:rsid w:val="00F656E1"/>
    <w:rsid w:val="00F66B62"/>
    <w:rsid w:val="00F75D97"/>
    <w:rsid w:val="00F81AB3"/>
    <w:rsid w:val="00F85F97"/>
    <w:rsid w:val="00FA4DCB"/>
    <w:rsid w:val="00FA6BA2"/>
    <w:rsid w:val="00FB5496"/>
    <w:rsid w:val="00FC1891"/>
    <w:rsid w:val="00FE2243"/>
    <w:rsid w:val="00FE5C18"/>
    <w:rsid w:val="00FF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height-percent:200;mso-width-relative:margin;mso-height-relative:margin" fillcolor="white" strokecolor="none [3212]">
      <v:fill color="white"/>
      <v:stroke color="none [3212]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0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C4B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5C4B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4B85"/>
  </w:style>
  <w:style w:type="paragraph" w:styleId="Rodap">
    <w:name w:val="footer"/>
    <w:basedOn w:val="Normal"/>
    <w:link w:val="RodapChar"/>
    <w:uiPriority w:val="99"/>
    <w:unhideWhenUsed/>
    <w:rsid w:val="005C4B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4B85"/>
  </w:style>
  <w:style w:type="paragraph" w:styleId="PargrafodaLista">
    <w:name w:val="List Paragraph"/>
    <w:basedOn w:val="Normal"/>
    <w:uiPriority w:val="34"/>
    <w:qFormat/>
    <w:rsid w:val="000143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23A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C4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mnascimento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D8FBC-CB37-41A4-AFE0-40D87A67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2096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Links>
    <vt:vector size="6" baseType="variant">
      <vt:variant>
        <vt:i4>3211345</vt:i4>
      </vt:variant>
      <vt:variant>
        <vt:i4>0</vt:i4>
      </vt:variant>
      <vt:variant>
        <vt:i4>0</vt:i4>
      </vt:variant>
      <vt:variant>
        <vt:i4>5</vt:i4>
      </vt:variant>
      <vt:variant>
        <vt:lpwstr>mailto:daniel.mnascimento@outlook.com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M.Nascimento</dc:creator>
  <cp:lastModifiedBy>Daniel M.Nascimento</cp:lastModifiedBy>
  <cp:revision>8</cp:revision>
  <dcterms:created xsi:type="dcterms:W3CDTF">2014-10-31T17:30:00Z</dcterms:created>
  <dcterms:modified xsi:type="dcterms:W3CDTF">2015-02-02T13:52:00Z</dcterms:modified>
</cp:coreProperties>
</file>