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Server。Xml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tomcat部署多个项目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&lt;Host name="biz1.mobee.im"  appBase="webapps"</w:t>
      </w:r>
    </w:p>
    <w:p>
      <w:pPr>
        <w:rPr>
          <w:rFonts w:hint="eastAsia"/>
        </w:rPr>
      </w:pPr>
      <w:r>
        <w:rPr>
          <w:rFonts w:hint="eastAsia"/>
        </w:rPr>
        <w:t xml:space="preserve">            unpackWARs="true" autoDeploy="true"&gt;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SingleSignOn valve, share authentication between web applications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Documentation at: /docs/config/valve.html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&lt;Valve className="org.apache.catalina.authenticator.SingleSignOn" /&gt;</w:t>
      </w:r>
    </w:p>
    <w:p>
      <w:pPr>
        <w:rPr>
          <w:rFonts w:hint="eastAsia"/>
        </w:rPr>
      </w:pPr>
      <w:r>
        <w:rPr>
          <w:rFonts w:hint="eastAsia"/>
        </w:rPr>
        <w:t xml:space="preserve">        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Access log processes all example.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Documentation at: /docs/config/valve.html</w:t>
      </w:r>
    </w:p>
    <w:p>
      <w:pPr>
        <w:rPr>
          <w:rFonts w:hint="eastAsia"/>
        </w:rPr>
      </w:pPr>
      <w:r>
        <w:rPr>
          <w:rFonts w:hint="eastAsia"/>
        </w:rPr>
        <w:t xml:space="preserve">             Note: The pattern used is equivalent to using pattern="common"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&lt;Valve className="org.apache.catalina.valves.AccessLogValve" directory="logs"</w:t>
      </w:r>
    </w:p>
    <w:p>
      <w:pPr>
        <w:rPr>
          <w:rFonts w:hint="eastAsia"/>
        </w:rPr>
      </w:pPr>
      <w:r>
        <w:rPr>
          <w:rFonts w:hint="eastAsia"/>
        </w:rPr>
        <w:t xml:space="preserve">               prefix="localhost_access_ad_log." suffix=".txt"</w:t>
      </w:r>
    </w:p>
    <w:p>
      <w:pPr>
        <w:rPr>
          <w:rFonts w:hint="eastAsia"/>
        </w:rPr>
      </w:pPr>
      <w:r>
        <w:rPr>
          <w:rFonts w:hint="eastAsia"/>
        </w:rPr>
        <w:t xml:space="preserve">               pattern="%h %l %u %t &amp;quot;%r&amp;quot; %s %b"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&lt;Context path="" docBase="/root/tomcat_apps/ad" reloadable="false"/&gt;</w:t>
      </w:r>
    </w:p>
    <w:p>
      <w:pPr>
        <w:rPr>
          <w:rFonts w:hint="eastAsia"/>
        </w:rPr>
      </w:pPr>
      <w:r>
        <w:rPr>
          <w:rFonts w:hint="eastAsia"/>
        </w:rPr>
        <w:t xml:space="preserve">      &lt;/Host&gt;</w:t>
      </w:r>
    </w:p>
    <w:p>
      <w:pPr>
        <w:rPr>
          <w:rFonts w:hint="eastAsia"/>
        </w:rPr>
      </w:pPr>
      <w:r>
        <w:rPr>
          <w:rFonts w:hint="eastAsia"/>
        </w:rPr>
        <w:t xml:space="preserve">      &lt;Host name="ww3.mobee.im"  appBase="webapps"</w:t>
      </w:r>
    </w:p>
    <w:p>
      <w:pPr>
        <w:rPr>
          <w:rFonts w:hint="eastAsia"/>
        </w:rPr>
      </w:pPr>
      <w:r>
        <w:rPr>
          <w:rFonts w:hint="eastAsia"/>
        </w:rPr>
        <w:t xml:space="preserve">            unpackWARs="true" autoDeploy="true"&gt;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&lt;!-- SingleSignOn valve, share authentication between web applications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Documentation at: /docs/config/valve.html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&lt;Valve className="org.apache.catalina.authenticator.SingleSignOn" /&gt;</w:t>
      </w:r>
    </w:p>
    <w:p>
      <w:pPr>
        <w:rPr>
          <w:rFonts w:hint="eastAsia"/>
        </w:rPr>
      </w:pPr>
      <w:r>
        <w:rPr>
          <w:rFonts w:hint="eastAsia"/>
        </w:rPr>
        <w:t xml:space="preserve">        --&gt;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&lt;!-- Access log processes all example.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Documentation at: /docs/config/valve.html</w:t>
      </w:r>
    </w:p>
    <w:p>
      <w:pPr>
        <w:rPr>
          <w:rFonts w:hint="eastAsia"/>
        </w:rPr>
      </w:pPr>
      <w:r>
        <w:rPr>
          <w:rFonts w:hint="eastAsia"/>
        </w:rPr>
        <w:t xml:space="preserve">             Note: The pattern used is equivalent to using pattern="common"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&lt;Valve className="org.apache.catalina.valves.AccessLogValve" directory="logs"</w:t>
      </w:r>
    </w:p>
    <w:p>
      <w:pPr>
        <w:rPr>
          <w:rFonts w:hint="eastAsia"/>
        </w:rPr>
      </w:pPr>
      <w:r>
        <w:rPr>
          <w:rFonts w:hint="eastAsia"/>
        </w:rPr>
        <w:t xml:space="preserve">               prefix="localhost_access_vc_log." suffix=".txt"</w:t>
      </w:r>
    </w:p>
    <w:p>
      <w:pPr>
        <w:rPr>
          <w:rFonts w:hint="eastAsia"/>
        </w:rPr>
      </w:pPr>
      <w:r>
        <w:rPr>
          <w:rFonts w:hint="eastAsia"/>
        </w:rPr>
        <w:t xml:space="preserve">               pattern="%h %l %u %t &amp;quot;%r&amp;quot; %s %b"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&lt;Context path="" docBase="/root/tomcat_apps/VerifyCode" reloadable="false"/&gt;</w:t>
      </w:r>
    </w:p>
    <w:p>
      <w:pPr>
        <w:rPr>
          <w:rFonts w:hint="eastAsia"/>
        </w:rPr>
      </w:pPr>
      <w:r>
        <w:rPr>
          <w:rFonts w:hint="eastAsia"/>
        </w:rPr>
        <w:t xml:space="preserve">      &lt;/Host&gt;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老年区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92DFF"/>
    <w:rsid w:val="201A49CE"/>
    <w:rsid w:val="5E4C4A7F"/>
    <w:rsid w:val="7BEF21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2017-02-09T03:01:33Z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