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51EA0" w14:textId="77777777" w:rsidR="00A36AB5" w:rsidRDefault="00A36AB5">
      <w:r>
        <w:t xml:space="preserve">Project ID: 026 </w:t>
      </w:r>
    </w:p>
    <w:p w14:paraId="28E39FBA" w14:textId="77777777" w:rsidR="00A36AB5" w:rsidRDefault="00A36AB5">
      <w:r>
        <w:t xml:space="preserve">Project Title: Multi-Class Hate Speech and Offensive Language Detection in Social Media Area of </w:t>
      </w:r>
    </w:p>
    <w:p w14:paraId="18F61FC3" w14:textId="3B14D2B1" w:rsidR="00A36AB5" w:rsidRDefault="00A36AB5">
      <w:r>
        <w:t xml:space="preserve">Research: Natural Language Processing (NLP) Problem Statement: Hate speech and offensive language on social media platforms can lead to </w:t>
      </w:r>
      <w:proofErr w:type="spellStart"/>
      <w:proofErr w:type="gramStart"/>
      <w:r>
        <w:t>onlineharassment,discrimination</w:t>
      </w:r>
      <w:proofErr w:type="spellEnd"/>
      <w:proofErr w:type="gramEnd"/>
      <w:r>
        <w:t xml:space="preserve">, and a toxic online environment. Automatically identifying and categorizing such content </w:t>
      </w:r>
      <w:proofErr w:type="spellStart"/>
      <w:r>
        <w:t>iscrucial</w:t>
      </w:r>
      <w:proofErr w:type="spellEnd"/>
      <w:r>
        <w:t xml:space="preserve"> </w:t>
      </w:r>
      <w:proofErr w:type="spellStart"/>
      <w:r>
        <w:t>foreffective</w:t>
      </w:r>
      <w:proofErr w:type="spellEnd"/>
      <w:r>
        <w:t xml:space="preserve"> content moderation. However, distinguishing between hate speech, offensive language, and normal </w:t>
      </w:r>
      <w:proofErr w:type="spellStart"/>
      <w:r>
        <w:t>speechcan</w:t>
      </w:r>
      <w:proofErr w:type="spellEnd"/>
      <w:r>
        <w:t xml:space="preserve"> be challenging, as the boundaries between these categories are often blurred. The goal of this project </w:t>
      </w:r>
      <w:proofErr w:type="spellStart"/>
      <w:r>
        <w:t>istodevelop</w:t>
      </w:r>
      <w:proofErr w:type="spellEnd"/>
      <w:r>
        <w:t xml:space="preserve"> a deep learning-based system that can accurately classify social media posts into three categories: </w:t>
      </w:r>
      <w:proofErr w:type="spellStart"/>
      <w:r>
        <w:t>hatespeech</w:t>
      </w:r>
      <w:proofErr w:type="spellEnd"/>
      <w:r>
        <w:t xml:space="preserve">, offensive language, and normal speech. This will enable social media platforms to better </w:t>
      </w:r>
      <w:proofErr w:type="spellStart"/>
      <w:r>
        <w:t>understandthenature</w:t>
      </w:r>
      <w:proofErr w:type="spellEnd"/>
      <w:r>
        <w:t xml:space="preserve"> of potentially problematic content and take appropriate actions. Dataset: Figure. Examples of annotated text data for sentiment analysis from social media. (Each entry includes a post ID, the text of the post, annotators' IDs, targets, labels (normal, offensive, </w:t>
      </w:r>
      <w:proofErr w:type="spellStart"/>
      <w:r>
        <w:t>hatespeech</w:t>
      </w:r>
      <w:proofErr w:type="spellEnd"/>
      <w:proofErr w:type="gramStart"/>
      <w:r>
        <w:t>),rationales</w:t>
      </w:r>
      <w:proofErr w:type="gramEnd"/>
      <w:r>
        <w:t xml:space="preserve">, and post tokens). </w:t>
      </w:r>
    </w:p>
    <w:p w14:paraId="22601DE2" w14:textId="77777777" w:rsidR="00A36AB5" w:rsidRDefault="00A36AB5"/>
    <w:p w14:paraId="7D563033" w14:textId="77777777" w:rsidR="00A36AB5" w:rsidRDefault="00A36AB5"/>
    <w:p w14:paraId="2CD93654" w14:textId="77777777" w:rsidR="00426640" w:rsidRDefault="00A36AB5">
      <w:r>
        <w:t xml:space="preserve">Dataset URL: https://github.com/hate-alert/HateXplain/tree/master/Data Task: Develop a deep learning model for multi-class classification of social media posts into three categories: </w:t>
      </w:r>
      <w:proofErr w:type="spellStart"/>
      <w:r>
        <w:t>hatespeech</w:t>
      </w:r>
      <w:proofErr w:type="spellEnd"/>
      <w:r>
        <w:t xml:space="preserve">, offensive language, and normal speech. Relevant </w:t>
      </w:r>
    </w:p>
    <w:p w14:paraId="13C3F460" w14:textId="77777777" w:rsidR="00426640" w:rsidRDefault="00A36AB5">
      <w:r>
        <w:t xml:space="preserve">Papers </w:t>
      </w:r>
    </w:p>
    <w:p w14:paraId="3886BA16" w14:textId="53B66B06" w:rsidR="00426640" w:rsidRDefault="00A36AB5">
      <w:r>
        <w:t xml:space="preserve">[1] Mathew, B., Saha, P., Yimam, S. M., Biemann, C., Goyal, P., &amp; Mukherjee, A. (2021). </w:t>
      </w:r>
      <w:proofErr w:type="spellStart"/>
      <w:r>
        <w:t>HateXplain</w:t>
      </w:r>
      <w:proofErr w:type="spellEnd"/>
      <w:r>
        <w:t xml:space="preserve">: </w:t>
      </w:r>
      <w:proofErr w:type="spellStart"/>
      <w:r>
        <w:t>Abenchmarkdataset</w:t>
      </w:r>
      <w:proofErr w:type="spellEnd"/>
      <w:r>
        <w:t xml:space="preserve"> for explainable hate speech detection. Proceedings of the AAAI Conference on Artificial Intelligence, 35(17),14867-14875. </w:t>
      </w:r>
      <w:hyperlink r:id="rId6" w:history="1">
        <w:r w:rsidR="00426640" w:rsidRPr="009D75BA">
          <w:rPr>
            <w:rStyle w:val="a7"/>
          </w:rPr>
          <w:t>https://doi.org/10.1609/aaai.v35i17.17745</w:t>
        </w:r>
      </w:hyperlink>
    </w:p>
    <w:p w14:paraId="397CC9AF" w14:textId="25FE8C00" w:rsidR="00426640" w:rsidRDefault="00A36AB5">
      <w:r>
        <w:t xml:space="preserve"> [2] Davidson, T., Warmsley, D., Macy, M., &amp; Weber, I. (2017). Automated hate speech detection and </w:t>
      </w:r>
      <w:proofErr w:type="spellStart"/>
      <w:r>
        <w:t>theproblemof</w:t>
      </w:r>
      <w:proofErr w:type="spellEnd"/>
      <w:r>
        <w:t xml:space="preserve"> offensive language. Proceedings of the International AAAI Conference on Web and Social Media, 11(1), 512- 515. </w:t>
      </w:r>
      <w:hyperlink r:id="rId7" w:history="1">
        <w:r w:rsidR="00426640" w:rsidRPr="009D75BA">
          <w:rPr>
            <w:rStyle w:val="a7"/>
          </w:rPr>
          <w:t>https://ojs.aaai.org/index.php/ICWSM/article/view/14955</w:t>
        </w:r>
      </w:hyperlink>
      <w:r>
        <w:t xml:space="preserve"> </w:t>
      </w:r>
    </w:p>
    <w:p w14:paraId="079A2C17" w14:textId="31A14B9A" w:rsidR="00426640" w:rsidRDefault="00A36AB5">
      <w:r>
        <w:t xml:space="preserve">[3] Zampieri, M., </w:t>
      </w:r>
      <w:proofErr w:type="spellStart"/>
      <w:r>
        <w:t>Nakov</w:t>
      </w:r>
      <w:proofErr w:type="spellEnd"/>
      <w:r>
        <w:t xml:space="preserve">, P., Rosenthal, S., Atanasova, P., </w:t>
      </w:r>
      <w:proofErr w:type="spellStart"/>
      <w:r>
        <w:t>Karadzhov</w:t>
      </w:r>
      <w:proofErr w:type="spellEnd"/>
      <w:r>
        <w:t xml:space="preserve">, G., Mubarak, H., </w:t>
      </w:r>
      <w:proofErr w:type="spellStart"/>
      <w:r>
        <w:t>Derczynski</w:t>
      </w:r>
      <w:proofErr w:type="spellEnd"/>
      <w:r>
        <w:t xml:space="preserve">, L., </w:t>
      </w:r>
      <w:proofErr w:type="spellStart"/>
      <w:r>
        <w:t>Pitenis</w:t>
      </w:r>
      <w:proofErr w:type="spellEnd"/>
      <w:r>
        <w:t>, Z., &amp;</w:t>
      </w:r>
      <w:proofErr w:type="spellStart"/>
      <w:r>
        <w:t>C</w:t>
      </w:r>
      <w:r>
        <w:rPr>
          <w:rFonts w:ascii="Times New Roman" w:hAnsi="Times New Roman" w:cs="Times New Roman"/>
        </w:rPr>
        <w:t>̧</w:t>
      </w:r>
      <w:r>
        <w:t>ltekin</w:t>
      </w:r>
      <w:proofErr w:type="spellEnd"/>
      <w:r>
        <w:t xml:space="preserve">, C. (2020). SemEval-2020 Task 12: Multilingual Offensive Language Identification in Social </w:t>
      </w:r>
      <w:proofErr w:type="gramStart"/>
      <w:r>
        <w:t>Media(</w:t>
      </w:r>
      <w:proofErr w:type="spellStart"/>
      <w:proofErr w:type="gramEnd"/>
      <w:r>
        <w:t>OffensEval</w:t>
      </w:r>
      <w:proofErr w:type="spellEnd"/>
      <w:r>
        <w:t xml:space="preserve"> 2020). Proceedings of the Fourteenth Workshop on Semantic Evaluation, 1425- 1447. </w:t>
      </w:r>
      <w:hyperlink r:id="rId8" w:history="1">
        <w:r w:rsidR="00426640" w:rsidRPr="009D75BA">
          <w:rPr>
            <w:rStyle w:val="a7"/>
          </w:rPr>
          <w:t>https://aclanthology.org/2020.semeval-1.188/</w:t>
        </w:r>
      </w:hyperlink>
      <w:r>
        <w:t xml:space="preserve"> </w:t>
      </w:r>
    </w:p>
    <w:p w14:paraId="78C7CC3B" w14:textId="314D9000" w:rsidR="0098168E" w:rsidRDefault="00A36AB5">
      <w:r>
        <w:t xml:space="preserve">[4] </w:t>
      </w:r>
      <w:proofErr w:type="spellStart"/>
      <w:r>
        <w:t>Mozafari</w:t>
      </w:r>
      <w:proofErr w:type="spellEnd"/>
      <w:r>
        <w:t xml:space="preserve">, M., </w:t>
      </w:r>
      <w:proofErr w:type="spellStart"/>
      <w:r>
        <w:t>Farahbakhsh</w:t>
      </w:r>
      <w:proofErr w:type="spellEnd"/>
      <w:r>
        <w:t xml:space="preserve">, R., &amp; Crespi, N. (2020). A BERT-based transfer learning approach for </w:t>
      </w:r>
      <w:proofErr w:type="spellStart"/>
      <w:r>
        <w:t>hatespeechdetection</w:t>
      </w:r>
      <w:proofErr w:type="spellEnd"/>
      <w:r>
        <w:t xml:space="preserve"> in online social media. In H. Cherifi, S. Gaito, J. F. Mendes, E. Moro, &amp; L. M. Rocha (Eds.), </w:t>
      </w:r>
      <w:proofErr w:type="spellStart"/>
      <w:r>
        <w:t>ComplexNetworks</w:t>
      </w:r>
      <w:proofErr w:type="spellEnd"/>
      <w:r>
        <w:t xml:space="preserve"> and Their Applications VIII (pp. 928-940). Springer. https://doi.org/10.1007/978-3-030-36687-2_77</w:t>
      </w:r>
    </w:p>
    <w:sectPr w:rsidR="00981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397FC" w14:textId="77777777" w:rsidR="00917E1C" w:rsidRDefault="00917E1C" w:rsidP="00A36AB5">
      <w:r>
        <w:separator/>
      </w:r>
    </w:p>
  </w:endnote>
  <w:endnote w:type="continuationSeparator" w:id="0">
    <w:p w14:paraId="28F8576F" w14:textId="77777777" w:rsidR="00917E1C" w:rsidRDefault="00917E1C" w:rsidP="00A3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8A1A1" w14:textId="77777777" w:rsidR="00917E1C" w:rsidRDefault="00917E1C" w:rsidP="00A36AB5">
      <w:r>
        <w:separator/>
      </w:r>
    </w:p>
  </w:footnote>
  <w:footnote w:type="continuationSeparator" w:id="0">
    <w:p w14:paraId="65FB09D6" w14:textId="77777777" w:rsidR="00917E1C" w:rsidRDefault="00917E1C" w:rsidP="00A36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45"/>
    <w:rsid w:val="002521D2"/>
    <w:rsid w:val="00426640"/>
    <w:rsid w:val="005115B9"/>
    <w:rsid w:val="00917E1C"/>
    <w:rsid w:val="0098168E"/>
    <w:rsid w:val="00A36AB5"/>
    <w:rsid w:val="00F2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EA314"/>
  <w15:chartTrackingRefBased/>
  <w15:docId w15:val="{6DE0B8D6-D0A8-4BD4-B13F-CD244769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A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A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AB5"/>
    <w:rPr>
      <w:sz w:val="18"/>
      <w:szCs w:val="18"/>
    </w:rPr>
  </w:style>
  <w:style w:type="character" w:styleId="a7">
    <w:name w:val="Hyperlink"/>
    <w:basedOn w:val="a0"/>
    <w:uiPriority w:val="99"/>
    <w:unhideWhenUsed/>
    <w:rsid w:val="00426640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6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2020.semeval-1.18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js.aaai.org/index.php/ICWSM/article/view/149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609/aaai.v35i17.1774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子龙 夏</dc:creator>
  <cp:keywords/>
  <dc:description/>
  <cp:lastModifiedBy>子龙 夏</cp:lastModifiedBy>
  <cp:revision>3</cp:revision>
  <dcterms:created xsi:type="dcterms:W3CDTF">2024-07-18T09:36:00Z</dcterms:created>
  <dcterms:modified xsi:type="dcterms:W3CDTF">2024-07-18T09:37:00Z</dcterms:modified>
</cp:coreProperties>
</file>