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interesa mucho el desarrollo web y la integración de sistemas, especialmente cuando se trata de proyectos que tienen un impacto real en la vida de las personas. Con AirLink me motiva poder aplicar mis conocimientos para dar una solución innovadora en el ámbito del transporte y los viajes.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Sí, ya que siento que tengo gracias a eso tengo buenas bases en desarrollo web (frontend y backend), lo que me permite aportar en la creación de la plataforma. También me destaco en el análisis de procesos y en la organización de tareas, algo que ha sido útil y ha dado valor las certificaciones para ordenar el trabajo del equipo.</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tc>
      </w:tr>
      <w:tr>
        <w:trPr>
          <w:cantSplit w:val="0"/>
          <w:trHeight w:val="1663"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1E">
            <w:pPr>
              <w:rPr>
                <w:color w:val="767171"/>
                <w:sz w:val="24"/>
                <w:szCs w:val="24"/>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Considero que este proyecto me ha permitido aplicar varias de las competencias del perfil de egreso, como proponer soluciones informáticas siendo mi fortaleza, desarrollar software, trabajar con bases de datos y gestionar un proyecto en equipo. Si bien algunas competencias aún las manejo a nivel básico, este proyecto me ayuda a seguir creciendo en ellas.</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Debo seguir reforzando mis conocimientos en bases de datos a gran escala y en pruebas más avanzadas, como las automatizadas. También me falta experiencia en seguridad informática, lo que reconozco como un área clave a mejorar</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Me interesa el desarrollo de software con foco en integración de sistemas y arquitectura web. Las áreas que más me atraen son: diseño de APIs, microservicios, bases de datos y la experiencia de usuario. También me llama la atención el mundo travel/transport y los pagos en línea por su impacto directo en las personas.</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Competencias relacionadas:</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 Ofrecer propuestas de solución informática analizando procesos.</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 Desarrollar software aplicando buenas prácticas y mantenimiento.</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 Construir modelos de datos y programar consultas/rutinas en SQL.</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 Construir el modelo arquitectónico de una solución sistémica.</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 Gestionar proyectos informáticos y toma de decisiones.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Áreas a fortalecer a corto plazo:</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color w:val="767171"/>
                <w:sz w:val="24"/>
                <w:szCs w:val="24"/>
                <w:rtl w:val="0"/>
              </w:rPr>
              <w:t xml:space="preserve">• Escalabilidad y diseño avanzado de bases de datos.</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color w:val="767171"/>
                <w:sz w:val="24"/>
                <w:szCs w:val="24"/>
                <w:rtl w:val="0"/>
              </w:rPr>
              <w:t xml:space="preserve">• Optimización de consultas SQL y rendimiento.</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color w:val="767171"/>
                <w:sz w:val="24"/>
                <w:szCs w:val="24"/>
                <w:rtl w:val="0"/>
              </w:rPr>
              <w:t xml:space="preserve">• Pruebas automatizadas (unitarias, integración, e2e).</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color w:val="767171"/>
                <w:sz w:val="24"/>
                <w:szCs w:val="24"/>
                <w:rtl w:val="0"/>
              </w:rPr>
              <w:t xml:space="preserve">• Seguridad aplicada (normativas, hardening y monitoreo).</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color w:val="767171"/>
                <w:sz w:val="24"/>
                <w:szCs w:val="24"/>
                <w:rtl w:val="0"/>
              </w:rPr>
              <w:t xml:space="preserve">En cinco años me visualizo como ingeniero de software full‑stack o arquitecto de soluciones junior, liderando integraciones B2B y decisiones técnicas en proyectos de alto uso (movilidad, travel o fintech). Me gustaría trabajar en la nube, con despliegues automatizados, pruebas continuas y observabilidad. Quiero certificarme (por ejemplo AWS/Scrum) y acompañar a equipos más jóvenes como mentor, participando en productos con impacto real.</w:t>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7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C">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D">
            <w:pPr>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color w:val="767171"/>
                <w:sz w:val="24"/>
                <w:szCs w:val="24"/>
                <w:rtl w:val="0"/>
              </w:rPr>
              <w:t xml:space="preserve">Sí. AirLink está alineado con mis proyecciones: integra APIs, exige arquitectura clara y enfoque en experiencia de usuario. El ajuste principal es priorizar un MVP realista: una ruta piloto (aeropuerto ↔ puntos céntricos), integración con una API pública o simulada, pasarela de pago y métricas básicas de uso. Prefiero calidad y estabilidad sobre cantidad de funcionalidades.</w:t>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E">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90">
            <w:pPr>
              <w:jc w:val="both"/>
              <w:rPr>
                <w:b w:val="1"/>
              </w:rPr>
            </w:pPr>
            <w:r w:rsidDel="00000000" w:rsidR="00000000" w:rsidRPr="00000000">
              <w:rPr>
                <w:b w:val="1"/>
                <w:rtl w:val="0"/>
              </w:rPr>
              <w:t xml:space="preserve">Áreas y competencias a reforzar dentro del APT:</w:t>
            </w:r>
          </w:p>
          <w:p w:rsidR="00000000" w:rsidDel="00000000" w:rsidP="00000000" w:rsidRDefault="00000000" w:rsidRPr="00000000" w14:paraId="00000091">
            <w:pPr>
              <w:jc w:val="both"/>
              <w:rPr/>
            </w:pPr>
            <w:r w:rsidDel="00000000" w:rsidR="00000000" w:rsidRPr="00000000">
              <w:rPr>
                <w:rtl w:val="0"/>
              </w:rPr>
              <w:t xml:space="preserve">• Integración de sistemas (APIs REST, autenticación, manejo de errores).</w:t>
            </w:r>
          </w:p>
          <w:p w:rsidR="00000000" w:rsidDel="00000000" w:rsidP="00000000" w:rsidRDefault="00000000" w:rsidRPr="00000000" w14:paraId="00000092">
            <w:pPr>
              <w:jc w:val="both"/>
              <w:rPr/>
            </w:pPr>
            <w:r w:rsidDel="00000000" w:rsidR="00000000" w:rsidRPr="00000000">
              <w:rPr>
                <w:rtl w:val="0"/>
              </w:rPr>
              <w:t xml:space="preserve">• Arquitectura en la nube (despliegue, seguridad, monitoreo).</w:t>
            </w:r>
          </w:p>
          <w:p w:rsidR="00000000" w:rsidDel="00000000" w:rsidP="00000000" w:rsidRDefault="00000000" w:rsidRPr="00000000" w14:paraId="00000093">
            <w:pPr>
              <w:jc w:val="both"/>
              <w:rPr/>
            </w:pPr>
            <w:r w:rsidDel="00000000" w:rsidR="00000000" w:rsidRPr="00000000">
              <w:rPr>
                <w:rtl w:val="0"/>
              </w:rPr>
              <w:t xml:space="preserve">• Datos: modelado, normalización y rendimiento en MySQL.</w:t>
            </w:r>
          </w:p>
          <w:p w:rsidR="00000000" w:rsidDel="00000000" w:rsidP="00000000" w:rsidRDefault="00000000" w:rsidRPr="00000000" w14:paraId="00000094">
            <w:pPr>
              <w:jc w:val="both"/>
              <w:rPr/>
            </w:pPr>
            <w:r w:rsidDel="00000000" w:rsidR="00000000" w:rsidRPr="00000000">
              <w:rPr>
                <w:rtl w:val="0"/>
              </w:rPr>
              <w:t xml:space="preserve">• Pruebas automatizadas y pipeline CI/CD.</w:t>
            </w:r>
          </w:p>
          <w:p w:rsidR="00000000" w:rsidDel="00000000" w:rsidP="00000000" w:rsidRDefault="00000000" w:rsidRPr="00000000" w14:paraId="00000095">
            <w:pPr>
              <w:jc w:val="both"/>
              <w:rPr>
                <w:b w:val="1"/>
              </w:rPr>
            </w:pPr>
            <w:r w:rsidDel="00000000" w:rsidR="00000000" w:rsidRPr="00000000">
              <w:rPr>
                <w:b w:val="1"/>
                <w:rtl w:val="0"/>
              </w:rPr>
              <w:t xml:space="preserve">Tipo de proyecto que más me aporta:</w:t>
            </w:r>
          </w:p>
          <w:p w:rsidR="00000000" w:rsidDel="00000000" w:rsidP="00000000" w:rsidRDefault="00000000" w:rsidRPr="00000000" w14:paraId="00000096">
            <w:pPr>
              <w:jc w:val="both"/>
              <w:rPr/>
            </w:pPr>
            <w:r w:rsidDel="00000000" w:rsidR="00000000" w:rsidRPr="00000000">
              <w:rPr>
                <w:rtl w:val="0"/>
              </w:rPr>
              <w:t xml:space="preserve">• Producto web con usuarios reales o piloto controlado, integraciones externas y despliegue en cloud, con objetivos medibles (tiempos de respuesta, tasa de conversión, errores por módulo).</w:t>
            </w:r>
          </w:p>
          <w:p w:rsidR="00000000" w:rsidDel="00000000" w:rsidP="00000000" w:rsidRDefault="00000000" w:rsidRPr="00000000" w14:paraId="00000097">
            <w:pPr>
              <w:jc w:val="both"/>
              <w:rPr>
                <w:b w:val="1"/>
              </w:rPr>
            </w:pPr>
            <w:r w:rsidDel="00000000" w:rsidR="00000000" w:rsidRPr="00000000">
              <w:rPr>
                <w:b w:val="1"/>
                <w:rtl w:val="0"/>
              </w:rPr>
              <w:t xml:space="preserve">Contexto ideal:</w:t>
            </w:r>
          </w:p>
          <w:p w:rsidR="00000000" w:rsidDel="00000000" w:rsidP="00000000" w:rsidRDefault="00000000" w:rsidRPr="00000000" w14:paraId="00000098">
            <w:pPr>
              <w:jc w:val="both"/>
              <w:rPr/>
            </w:pPr>
            <w:r w:rsidDel="00000000" w:rsidR="00000000" w:rsidRPr="00000000">
              <w:rPr>
                <w:rtl w:val="0"/>
              </w:rPr>
              <w:t xml:space="preserve">• Travel/transport en Chile, iniciando con un piloto en un aeropuerto principal y puntos céntricos, para luego escalar a más rutas y empresas.</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b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A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A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A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B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D892ZBLsF8bu8ATeYz3/2VxyQ==">CgMxLjA4AHIhMXVVMkwtWGNOaExpRVZUZXFOTUlWdHVwdXZGTVhCRUFi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