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En general, hemos podido cumplir la mayoría de las actividades planificadas dentro de los tiempos definidos. Las tareas de análisis, diseño y modelamiento del sistema (diagramas UML, casos de uso, modelo E/R, DAS, etc.) se realizaron dentro del cronograma.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br w:type="textWrapping"/>
              <w:t xml:space="preserve"> Sin embargo, durante el desarrollo del módulo de escritorio (CRUD en Java) y la integración de la base de datos con la aplicación web (Node.js y MySQL), tuvimos pequeños retrasos por temas técnicos y de compatibilidad entre entornos.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br w:type="textWrapping"/>
              <w:t xml:space="preserve"> Los factores que más facilitaron el trabajo fueron la buena organización del grupo, el uso de herramientas colaborativas (GitHub, Trello, Drive) y la comunicación constante. Lo que más dificultó fue la coordinación de tiempos individuales y la curva de aprendizaje en las tecnologías nuevas.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Para resolver los problemas técnicos, investigamos documentación oficial y realizamos pruebas en entornos locales antes de integrar los módulos. También dividimos mejor las responsabilidades para equilibrar la carga de trabajo y evitar cuellos de botella.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Planeamos continuar aplicando esta estrategia, apoyándonos en tutorías del docente y reuniones semanales del equipo para revisar avances y detectar riesgos a tiempo.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Evaluamos nuestro trabajo como sólido y comprometido. Hemos logrado mantener una buena comunicación, entregar avances completos y cuidar la calidad de los documentos.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Destacamos la constancia del equipo, la responsabilidad individual y la capacidad para adaptarnos ante imprevistos.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Como mejora, podríamos optimizar la gestión del tiempo (por temas de prácticas) y automatizar más tareas repetitivas en la fase de pruebas e integración.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Nos gustaría recibir orientación sobre cómo documentar correctamente la fase de pruebas e integración entre los módulos web y escritorio, y si debemos incluir evidencias visuales (capturas, reportes de conexión) en el informe final.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También queremos confirmar si el enfoque de arquitectura con patrón MVC es el más adecuado para justificar en el DAS del proyecto.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Consideramos que la distribución actual ha sido adecuada, aunque reasignaremos tareas para equilibrar la carga en el desarrollo del módulo de escritorio.</w:t>
              <w:br w:type="textWrapping"/>
              <w:t xml:space="preserve"> Por ejemplo, un integrante se enfocará en los CRUD de administración, otro en la conexión a MySQL, y otro en la validación y pruebas. Además, se asignarán actividades nuevas relacionadas con la documentación final (plan de pruebas, plan de despliegue y presentación del sistema).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7hei273wezy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Evaluamos el trabajo en grupo de forma muy positiva. Hemos tenido una comunicación fluida, reuniones periódicas y una buena disposición para ayudar cuando alguno tenía dificultades técnicas.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aspecto más destacable ha sido la colaboración y la responsabilidad de cada integrante.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Como punto a mejorar, podríamos definir plazos internos más estrictos para mantener un ritmo parejo de avance entre las partes web y escritorio del proyecto.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CE6kymLALn+w64RxGL0wYelW+A==">CgMxLjAyDmguN2hlaTI3M3dlenlxOAByITExRGhGLW56bDhLS09GX2phZUlMX0Jram1PcG1OQk1wcg==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