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Capacitación</w:t>
      </w:r>
    </w:p>
    <w:p>
      <w:pPr>
        <w:jc w:val="center"/>
      </w:pPr>
      <w:r>
        <w:rPr>
          <w:b/>
        </w:rPr>
        <w:t xml:space="preserve">Proyecto: </w:t>
      </w:r>
      <w:r>
        <w:t>AirLink – Aerolínea con Integración de Vuelos y Buses Interurbanos</w:t>
      </w:r>
      <w:r>
        <w:rPr>
          <w:b/>
        </w:rPr>
        <w:br/>
        <w:t xml:space="preserve">Fecha: </w:t>
      </w:r>
      <w:r>
        <w:t>Noviembre 2025</w:t>
      </w:r>
      <w:r>
        <w:rPr>
          <w:b/>
        </w:rPr>
        <w:br/>
        <w:t xml:space="preserve">Versión: </w:t>
      </w:r>
      <w:r>
        <w:t>1.0</w:t>
      </w:r>
    </w:p>
    <w:p/>
    <w:p>
      <w:r>
        <w:rPr>
          <w:b/>
        </w:rPr>
        <w:t>Tabla de Contenido</w:t>
      </w:r>
      <w:r>
        <w:br/>
        <w:t>1. Introducción</w:t>
      </w:r>
      <w:r>
        <w:br/>
        <w:t>2. Alcance</w:t>
      </w:r>
      <w:r>
        <w:br/>
        <w:t>3. Propósito</w:t>
      </w:r>
      <w:r>
        <w:br/>
        <w:t>4. Participantes</w:t>
      </w:r>
      <w:r>
        <w:br/>
        <w:t>5. Módulos de Capacitación</w:t>
      </w:r>
      <w:r>
        <w:br/>
        <w:t>6. Exámenes de Aprendizaje</w:t>
      </w:r>
      <w:r>
        <w:br/>
        <w:t>7. Cronograma</w:t>
      </w:r>
      <w:r>
        <w:br/>
        <w:t>8. Recursos Necesarios</w:t>
      </w:r>
    </w:p>
    <w:p>
      <w:r>
        <w:br w:type="page"/>
      </w:r>
    </w:p>
    <w:p>
      <w:r>
        <w:rPr>
          <w:b/>
        </w:rPr>
        <w:t>1. Introducción</w:t>
      </w:r>
      <w:r>
        <w:br/>
        <w:br/>
        <w:t>El proyecto AirLink tiene como objetivo desarrollar una plataforma web innovadora que integra la compra de boletos de avión con pasajes de bus hacia puntos céntricos, turísticos u hoteles en una sola operación. Esta integración busca optimizar costos y tiempos para los pasajeros, resolviendo la problemática de traslados costosos e ineficientes desde aeropuertos.</w:t>
        <w:br/>
        <w:br/>
        <w:t>Para asegurar el éxito del proyecto y garantizar que todos los usuarios y personal involucrado puedan utilizar eficientemente el sistema, se ha diseñado este Plan de Capacitación que contempla el entrenamiento necesario para los diferentes roles que interactuarán con la plataforma.</w:t>
        <w:br/>
        <w:br/>
        <w:t>El presente plan está alineado con los objetivos del proyecto establecidos en el Acta de Constitución y considera las especificaciones técnicas de desarrollo: Frontend con React + TypeScript, Backend con Node.js y Base de datos MySQL.</w:t>
      </w:r>
    </w:p>
    <w:p/>
    <w:p>
      <w:r>
        <w:rPr>
          <w:b/>
        </w:rPr>
        <w:t>2. Alcance</w:t>
      </w:r>
      <w:r>
        <w:br/>
        <w:br/>
        <w:t>El alcance del plan de capacitación incluye:</w:t>
        <w:br/>
        <w:br/>
      </w:r>
      <w:r>
        <w:t>• Capacitación del equipo técnico de desarrollo (Backend, Frontend, Base de Datos)</w:t>
        <w:br/>
      </w:r>
      <w:r>
        <w:t>• Entrenamiento del personal administrativo que gestionará la plataforma</w:t>
        <w:br/>
      </w:r>
      <w:r>
        <w:t>• Capacitación de usuarios finales (empresas de buses y personal de soporte)</w:t>
        <w:br/>
      </w:r>
      <w:r>
        <w:t>• Periodo: Octubre - Noviembre 2025</w:t>
        <w:br/>
      </w:r>
      <w:r>
        <w:t>• Modalidad: Presencial y virtual según disponibilidad</w:t>
        <w:br/>
        <w:br/>
      </w:r>
      <w:r>
        <w:t>Exclusiones:</w:t>
        <w:br/>
      </w:r>
      <w:r>
        <w:t>• No incluye capacitación a usuarios finales externos (pasajeros)</w:t>
        <w:br/>
      </w:r>
      <w:r>
        <w:t>• No contempla actualizaciones posteriores a la entrega final del proyecto</w:t>
      </w:r>
    </w:p>
    <w:p/>
    <w:p>
      <w:r>
        <w:rPr>
          <w:b/>
        </w:rPr>
        <w:t>3. Propósito</w:t>
      </w:r>
      <w:r>
        <w:br/>
        <w:br/>
        <w:t>El propósito de este plan es:</w:t>
        <w:br/>
        <w:br/>
      </w:r>
      <w:r>
        <w:t>• Planificar y ejecutar las actividades de capacitación necesarias para que todos los participantes del proyecto adquieran las competencias requeridas</w:t>
        <w:br/>
      </w:r>
      <w:r>
        <w:t>• Asegurar que el equipo técnico domine las tecnologías y herramientas del proyecto (React, TypeScript, Node.js, MySQL)</w:t>
        <w:br/>
      </w:r>
      <w:r>
        <w:t>• Garantizar que el personal administrativo pueda gestionar eficientemente el dashboard, convenios y reportes</w:t>
        <w:br/>
      </w:r>
      <w:r>
        <w:t>• Facilitar la transferencia de conocimiento para el uso, mantenimiento y soporte de la plataforma AirLink</w:t>
        <w:br/>
      </w:r>
      <w:r>
        <w:t>• Cumplir con los requisitos de aprobación del proyecto establecidos en el Acta de Constitución</w:t>
      </w:r>
    </w:p>
    <w:p/>
    <w:p>
      <w:r>
        <w:rPr>
          <w:b/>
        </w:rPr>
        <w:t>4. Participantes</w:t>
      </w:r>
      <w:r>
        <w:br/>
        <w:br/>
        <w:t>Personal y colaboradores que participarán de las capacitaciones: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Capacitaciones Asignadas</w:t>
            </w:r>
          </w:p>
        </w:tc>
      </w:tr>
      <w:tr>
        <w:tc>
          <w:tcPr>
            <w:tcW w:type="dxa" w:w="2880"/>
          </w:tcPr>
          <w:p>
            <w:r>
              <w:t>Jefe de Proyecto</w:t>
            </w:r>
          </w:p>
        </w:tc>
        <w:tc>
          <w:tcPr>
            <w:tcW w:type="dxa" w:w="2880"/>
          </w:tcPr>
          <w:p>
            <w:r>
              <w:t>Juan Paillan</w:t>
            </w:r>
          </w:p>
        </w:tc>
        <w:tc>
          <w:tcPr>
            <w:tcW w:type="dxa" w:w="2880"/>
          </w:tcPr>
          <w:p>
            <w:r>
              <w:t>Todas las capacitaciones</w:t>
            </w:r>
          </w:p>
        </w:tc>
      </w:tr>
      <w:tr>
        <w:tc>
          <w:tcPr>
            <w:tcW w:type="dxa" w:w="2880"/>
          </w:tcPr>
          <w:p>
            <w:r>
              <w:t>Equipo de Desarrollo</w:t>
            </w:r>
          </w:p>
        </w:tc>
        <w:tc>
          <w:tcPr>
            <w:tcW w:type="dxa" w:w="2880"/>
          </w:tcPr>
          <w:p>
            <w:r>
              <w:t>Almendra Pavez</w:t>
              <w:br/>
              <w:t>Sebastián Muñoz</w:t>
              <w:br/>
              <w:t>Felipe Lorca</w:t>
              <w:br/>
              <w:t>Michael Rubio</w:t>
            </w:r>
          </w:p>
        </w:tc>
        <w:tc>
          <w:tcPr>
            <w:tcW w:type="dxa" w:w="2880"/>
          </w:tcPr>
          <w:p>
            <w:r>
              <w:t>Módulos técnicos (Backend, Frontend, BD)</w:t>
            </w:r>
          </w:p>
        </w:tc>
      </w:tr>
      <w:tr>
        <w:tc>
          <w:tcPr>
            <w:tcW w:type="dxa" w:w="2880"/>
          </w:tcPr>
          <w:p>
            <w:r>
              <w:t>Personal Administrativo</w:t>
            </w:r>
          </w:p>
        </w:tc>
        <w:tc>
          <w:tcPr>
            <w:tcW w:type="dxa" w:w="2880"/>
          </w:tcPr>
          <w:p>
            <w:r>
              <w:t>A designar</w:t>
            </w:r>
          </w:p>
        </w:tc>
        <w:tc>
          <w:tcPr>
            <w:tcW w:type="dxa" w:w="2880"/>
          </w:tcPr>
          <w:p>
            <w:r>
              <w:t>Dashboard administrativo y gestión</w:t>
            </w:r>
          </w:p>
        </w:tc>
      </w:tr>
      <w:tr>
        <w:tc>
          <w:tcPr>
            <w:tcW w:type="dxa" w:w="2880"/>
          </w:tcPr>
          <w:p>
            <w:r>
              <w:t>Soporte Técnico</w:t>
            </w:r>
          </w:p>
        </w:tc>
        <w:tc>
          <w:tcPr>
            <w:tcW w:type="dxa" w:w="2880"/>
          </w:tcPr>
          <w:p>
            <w:r>
              <w:t>Equipo TI</w:t>
            </w:r>
          </w:p>
        </w:tc>
        <w:tc>
          <w:tcPr>
            <w:tcW w:type="dxa" w:w="2880"/>
          </w:tcPr>
          <w:p>
            <w:r>
              <w:t>Administración del sistema y soporte</w:t>
            </w:r>
          </w:p>
        </w:tc>
      </w:tr>
      <w:tr>
        <w:tc>
          <w:tcPr>
            <w:tcW w:type="dxa" w:w="2880"/>
          </w:tcPr>
          <w:p>
            <w:r>
              <w:t>Socios Comerciales</w:t>
            </w:r>
          </w:p>
        </w:tc>
        <w:tc>
          <w:tcPr>
            <w:tcW w:type="dxa" w:w="2880"/>
          </w:tcPr>
          <w:p>
            <w:r>
              <w:t>Empresas de Buses</w:t>
            </w:r>
          </w:p>
        </w:tc>
        <w:tc>
          <w:tcPr>
            <w:tcW w:type="dxa" w:w="2880"/>
          </w:tcPr>
          <w:p>
            <w:r>
              <w:t>Uso de la plataforma y gestión de convenios</w:t>
            </w:r>
          </w:p>
        </w:tc>
      </w:tr>
    </w:tbl>
    <w:p>
      <w:r>
        <w:br w:type="page"/>
      </w:r>
    </w:p>
    <w:p>
      <w:r>
        <w:rPr>
          <w:b/>
        </w:rPr>
        <w:t>5. Módulos de Capacitación</w:t>
      </w:r>
      <w:r>
        <w:br/>
        <w:br/>
        <w:t>Los módulos de capacitación a desarrollarse están alineados con los entregables del proyecto y las especificaciones técnicas:</w:t>
        <w:br/>
        <w:br/>
      </w:r>
    </w:p>
    <w:p>
      <w:pPr>
        <w:pStyle w:val="Heading2"/>
      </w:pPr>
      <w:r>
        <w:t>Módulo 1: Desarrollo Backend con Node.js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Nro.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Capacitación</w:t>
            </w:r>
          </w:p>
        </w:tc>
        <w:tc>
          <w:tcPr>
            <w:tcW w:type="dxa" w:w="4320"/>
          </w:tcPr>
          <w:p>
            <w:r>
              <w:t>Desarrollo Backend con Node.js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Capacitación sobre el desarrollo del backend de AirLink utilizando Node.js, implementación de APIs REST y gestión de la base de datos MySQL.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4320"/>
          </w:tcPr>
          <w:p>
            <w:r>
              <w:t>• Arquitectura del backend</w:t>
              <w:br/>
              <w:t>• Creación de APIs REST</w:t>
              <w:br/>
              <w:t>• Integración con APIs de aerolíneas y buses</w:t>
              <w:br/>
              <w:t>• Gestión de base de datos MySQL</w:t>
              <w:br/>
              <w:t>• Seguridad y autenticación</w:t>
              <w:br/>
              <w:t>• Testing y validación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Relator</w:t>
            </w:r>
          </w:p>
        </w:tc>
        <w:tc>
          <w:tcPr>
            <w:tcW w:type="dxa" w:w="4320"/>
          </w:tcPr>
          <w:p>
            <w:r>
              <w:t>Julio Tapia / Experto externo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5 días (40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320"/>
          </w:tcPr>
          <w:p>
            <w:r>
              <w:t>Equipo de Desarrollo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Modalidad híbrida: Presencial y Discord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Primera semana de Octubre 2025</w:t>
            </w:r>
          </w:p>
        </w:tc>
      </w:tr>
    </w:tbl>
    <w:p/>
    <w:p>
      <w:pPr>
        <w:pStyle w:val="Heading2"/>
      </w:pPr>
      <w:r>
        <w:t>Módulo 2: Desarrollo Frontend con React y TypeScript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Nro.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Capacitación</w:t>
            </w:r>
          </w:p>
        </w:tc>
        <w:tc>
          <w:tcPr>
            <w:tcW w:type="dxa" w:w="4320"/>
          </w:tcPr>
          <w:p>
            <w:r>
              <w:t>Desarrollo Frontend con React y TypeScript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Entrenamiento en desarrollo de interfaces modernas, responsivas y accesibles utilizando React y TypeScript.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4320"/>
          </w:tcPr>
          <w:p>
            <w:r>
              <w:t>• Fundamentos de React y TypeScript</w:t>
              <w:br/>
              <w:t>• Componentes y hooks</w:t>
              <w:br/>
              <w:t>• Gestión de estado</w:t>
              <w:br/>
              <w:t>• Diseño responsivo</w:t>
              <w:br/>
              <w:t>• Integración con backend (APIs)</w:t>
              <w:br/>
              <w:t>• UX/UI y accesibilidad</w:t>
              <w:br/>
              <w:t>• Testing de componentes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Relator</w:t>
            </w:r>
          </w:p>
        </w:tc>
        <w:tc>
          <w:tcPr>
            <w:tcW w:type="dxa" w:w="4320"/>
          </w:tcPr>
          <w:p>
            <w:r>
              <w:t>Equipo técnico / Especialista frontend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5 días (40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320"/>
          </w:tcPr>
          <w:p>
            <w:r>
              <w:t>Equipo de Desarrollo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Modalidad híbrida: Presencial y Discord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Segunda semana de Octubre 2025</w:t>
            </w:r>
          </w:p>
        </w:tc>
      </w:tr>
    </w:tbl>
    <w:p/>
    <w:p>
      <w:pPr>
        <w:pStyle w:val="Heading2"/>
      </w:pPr>
      <w:r>
        <w:t>Módulo 3: Administración de Base de Datos MySQL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Nro.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Capacitación</w:t>
            </w:r>
          </w:p>
        </w:tc>
        <w:tc>
          <w:tcPr>
            <w:tcW w:type="dxa" w:w="4320"/>
          </w:tcPr>
          <w:p>
            <w:r>
              <w:t>Administración de Base de Datos MySQL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Capacitación sobre el diseño, implementación y administración de la base de datos estructurada y segura del proyecto.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4320"/>
          </w:tcPr>
          <w:p>
            <w:r>
              <w:t>• Diseño de base de datos relacional</w:t>
              <w:br/>
              <w:t>• Normalización y optimización</w:t>
              <w:br/>
              <w:t>• Consultas SQL avanzadas</w:t>
              <w:br/>
              <w:t>• Procedimientos almacenados</w:t>
              <w:br/>
              <w:t>• Backup y recuperación</w:t>
              <w:br/>
              <w:t>• Seguridad y control de accesos</w:t>
              <w:br/>
              <w:t>• Monitoreo y performance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Relator</w:t>
            </w:r>
          </w:p>
        </w:tc>
        <w:tc>
          <w:tcPr>
            <w:tcW w:type="dxa" w:w="4320"/>
          </w:tcPr>
          <w:p>
            <w:r>
              <w:t>DBA / Especialista en bases de datos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3 días (24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320"/>
          </w:tcPr>
          <w:p>
            <w:r>
              <w:t>Equipo de Desarrollo y Soporte Técnico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Modalidad virtual: Discord y material online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Tercera semana de Octubre 2025</w:t>
            </w:r>
          </w:p>
        </w:tc>
      </w:tr>
    </w:tbl>
    <w:p>
      <w:r>
        <w:br w:type="page"/>
      </w:r>
    </w:p>
    <w:p>
      <w:pPr>
        <w:pStyle w:val="Heading2"/>
      </w:pPr>
      <w:r>
        <w:t>Módulo 4: Dashboard Administrativo y Gestión de Convenios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Nro.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Capacitación</w:t>
            </w:r>
          </w:p>
        </w:tc>
        <w:tc>
          <w:tcPr>
            <w:tcW w:type="dxa" w:w="4320"/>
          </w:tcPr>
          <w:p>
            <w:r>
              <w:t>Dashboard Administrativo y Gestión de Convenios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Entrenamiento para el personal administrativo sobre el uso del dashboard de gestión, reportes y administración de convenios con empresas de buses.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4320"/>
          </w:tcPr>
          <w:p>
            <w:r>
              <w:t>• Navegación del dashboard</w:t>
              <w:br/>
              <w:t>• Gestión de usuarios y permisos</w:t>
              <w:br/>
              <w:t>• Administración de convenios</w:t>
              <w:br/>
              <w:t>• Generación de reportes</w:t>
              <w:br/>
              <w:t>• Monitoreo de transacciones</w:t>
              <w:br/>
              <w:t>• Configuraciones del sistema</w:t>
              <w:br/>
              <w:t>• Resolución de problemas comunes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Relator</w:t>
            </w:r>
          </w:p>
        </w:tc>
        <w:tc>
          <w:tcPr>
            <w:tcW w:type="dxa" w:w="4320"/>
          </w:tcPr>
          <w:p>
            <w:r>
              <w:t>Juan Paillan / Equipo de Desarrollo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2 días (16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320"/>
          </w:tcPr>
          <w:p>
            <w:r>
              <w:t>Personal Administrativo y Jefe de Proyecto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Presencial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Primera semana de Noviembre 2025</w:t>
            </w:r>
          </w:p>
        </w:tc>
      </w:tr>
    </w:tbl>
    <w:p/>
    <w:p>
      <w:pPr>
        <w:pStyle w:val="Heading2"/>
      </w:pPr>
      <w:r>
        <w:t>Módulo 5: Integración de Pasarela de Pago y Seguridad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Nro.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Capacitación</w:t>
            </w:r>
          </w:p>
        </w:tc>
        <w:tc>
          <w:tcPr>
            <w:tcW w:type="dxa" w:w="4320"/>
          </w:tcPr>
          <w:p>
            <w:r>
              <w:t>Integración de Pasarela de Pago y 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Capacitación especializada en la integración segura de pasarelas de pago y mejores prácticas de seguridad para la plataforma.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4320"/>
          </w:tcPr>
          <w:p>
            <w:r>
              <w:t>• Integración de pasarela de pago</w:t>
              <w:br/>
              <w:t>• Protocolos de seguridad HTTPS</w:t>
              <w:br/>
              <w:t>• Encriptación de datos sensibles</w:t>
              <w:br/>
              <w:t>• Prevención de fraudes</w:t>
              <w:br/>
              <w:t>• Cumplimiento normativo (PCI DSS)</w:t>
              <w:br/>
              <w:t>• Gestión de certificados SSL</w:t>
              <w:br/>
              <w:t>• Auditoría y logs de 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Relator</w:t>
            </w:r>
          </w:p>
        </w:tc>
        <w:tc>
          <w:tcPr>
            <w:tcW w:type="dxa" w:w="4320"/>
          </w:tcPr>
          <w:p>
            <w:r>
              <w:t>Especialista en seguridad / Proveedor de pasarela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2 días (16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320"/>
          </w:tcPr>
          <w:p>
            <w:r>
              <w:t>Equipo de Desarrollo y Soporte Técnico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Modalidad virtual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Segunda semana de Noviembre 2025</w:t>
            </w:r>
          </w:p>
        </w:tc>
      </w:tr>
    </w:tbl>
    <w:p/>
    <w:p>
      <w:pPr>
        <w:pStyle w:val="Heading2"/>
      </w:pPr>
      <w:r>
        <w:t>Módulo 6: Control de Versiones con GitHub y Gestión con Trello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Nro.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Capacitación</w:t>
            </w:r>
          </w:p>
        </w:tc>
        <w:tc>
          <w:tcPr>
            <w:tcW w:type="dxa" w:w="4320"/>
          </w:tcPr>
          <w:p>
            <w:r>
              <w:t>Control de Versiones con GitHub y Gestión con Trello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Capacitación sobre las herramientas de colaboración y gestión del proyecto: GitHub para control de versiones y Trello para gestión de tareas.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4320"/>
          </w:tcPr>
          <w:p>
            <w:r>
              <w:t>• Git y GitHub básico</w:t>
              <w:br/>
              <w:t>• Branching y merging</w:t>
              <w:br/>
              <w:t>• Pull requests y code review</w:t>
              <w:br/>
              <w:t>• Gestión de issues</w:t>
              <w:br/>
              <w:t>• Tablero Trello del proyecto</w:t>
              <w:br/>
              <w:t>• Metodología ágil</w:t>
              <w:br/>
              <w:t>• Comunicación efectiva por Discord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Relator</w:t>
            </w:r>
          </w:p>
        </w:tc>
        <w:tc>
          <w:tcPr>
            <w:tcW w:type="dxa" w:w="4320"/>
          </w:tcPr>
          <w:p>
            <w:r>
              <w:t>Juan Paillan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1 día (8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320"/>
          </w:tcPr>
          <w:p>
            <w:r>
              <w:t>Todo el equipo de proyecto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Modalidad híbrida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Última semana de Septiembre 2025</w:t>
            </w:r>
          </w:p>
        </w:tc>
      </w:tr>
    </w:tbl>
    <w:p/>
    <w:p>
      <w:pPr>
        <w:pStyle w:val="Heading2"/>
      </w:pPr>
      <w:r>
        <w:t>Módulo 7: Capacitación para Socios Comerciales (Empresas de Buses)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Nro.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Capacitación</w:t>
            </w:r>
          </w:p>
        </w:tc>
        <w:tc>
          <w:tcPr>
            <w:tcW w:type="dxa" w:w="4320"/>
          </w:tcPr>
          <w:p>
            <w:r>
              <w:t>Uso de Plataforma AirLink para Empresas de Buses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Capacitación dirigida a las empresas de buses sobre cómo utilizar la plataforma, gestionar rutas, horarios y convenios.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4320"/>
          </w:tcPr>
          <w:p>
            <w:r>
              <w:t>• Registro y acceso a la plataforma</w:t>
              <w:br/>
              <w:t>• Gestión de rutas y horarios</w:t>
              <w:br/>
              <w:t>• Actualización de disponibilidad</w:t>
              <w:br/>
              <w:t>• Procesamiento de reservas</w:t>
              <w:br/>
              <w:t>• Reportes y estadísticas</w:t>
              <w:br/>
              <w:t>• Soporte y resolución de problemas</w:t>
              <w:br/>
              <w:t>• Mejores prácticas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Relator</w:t>
            </w:r>
          </w:p>
        </w:tc>
        <w:tc>
          <w:tcPr>
            <w:tcW w:type="dxa" w:w="4320"/>
          </w:tcPr>
          <w:p>
            <w:r>
              <w:t>Personal Administrativo / Equipo de soporte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320"/>
          </w:tcPr>
          <w:p>
            <w:r>
              <w:t>1 día (8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320"/>
          </w:tcPr>
          <w:p>
            <w:r>
              <w:t>Representantes de Empresas de Buses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Presencial o webinar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  <w:tc>
          <w:tcPr>
            <w:tcW w:type="dxa" w:w="4320"/>
          </w:tcPr>
          <w:p>
            <w:r>
              <w:t>Tercera semana de Noviembre 2025</w:t>
            </w:r>
          </w:p>
        </w:tc>
      </w:tr>
    </w:tbl>
    <w:p>
      <w:r>
        <w:br w:type="page"/>
      </w:r>
    </w:p>
    <w:p>
      <w:r>
        <w:rPr>
          <w:b/>
        </w:rPr>
        <w:t>6. Exámenes de Aprendizaje</w:t>
      </w:r>
      <w:r>
        <w:br/>
        <w:br/>
        <w:t>Al término de cada módulo de capacitación se evaluará el aprendizaje de los participantes mediante:</w:t>
        <w:br/>
        <w:br/>
      </w:r>
      <w:r>
        <w:rPr>
          <w:b/>
        </w:rPr>
        <w:t>Módulos Técnicos (1, 2, 3, 5, 6):</w:t>
        <w:br/>
      </w:r>
      <w:r>
        <w:t>• Evaluación práctica: Desarrollo de funcionalidades específicas del proyecto</w:t>
        <w:br/>
      </w:r>
      <w:r>
        <w:t>• Quiz teórico: 10 preguntas sobre conceptos clave (mínimo 70% de aprobación)</w:t>
        <w:br/>
      </w:r>
      <w:r>
        <w:t>• Code review: Revisión de código por pares</w:t>
        <w:br/>
        <w:br/>
      </w:r>
      <w:r>
        <w:rPr>
          <w:b/>
        </w:rPr>
        <w:t>Módulos Administrativos (4, 7):</w:t>
        <w:br/>
      </w:r>
      <w:r>
        <w:t>• Evaluación práctica: Simulación de casos de uso reales en el dashboard</w:t>
        <w:br/>
      </w:r>
      <w:r>
        <w:t>• Cuestionario: 15 preguntas sobre funcionalidades (mínimo 80% de aprobación)</w:t>
        <w:br/>
      </w:r>
      <w:r>
        <w:t>• Resolución de casos: Problemas comunes y sus soluciones</w:t>
        <w:br/>
        <w:br/>
      </w:r>
      <w:r>
        <w:rPr>
          <w:b/>
        </w:rPr>
        <w:t>Criterios de Aprobación:</w:t>
        <w:br/>
      </w:r>
      <w:r>
        <w:t>• Asistencia mínima del 90% a las sesiones</w:t>
        <w:br/>
      </w:r>
      <w:r>
        <w:t>• Aprobación de evaluaciones con nota mínima según tipo de módulo</w:t>
        <w:br/>
      </w:r>
      <w:r>
        <w:t>• Participación activa en ejercicios prácticos</w:t>
        <w:br/>
        <w:br/>
      </w:r>
      <w:r>
        <w:rPr>
          <w:b/>
        </w:rPr>
        <w:t>Certificación:</w:t>
        <w:br/>
      </w:r>
      <w:r>
        <w:t>Se emitirá un certificado de capacitación a quienes completen exitosamente cada módulo.</w:t>
      </w:r>
    </w:p>
    <w:p/>
    <w:p>
      <w:r>
        <w:rPr>
          <w:b/>
        </w:rPr>
        <w:t>7. Cronograma de Capacitaciones</w:t>
      </w:r>
      <w:r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Módulo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Duración</w:t>
            </w:r>
          </w:p>
        </w:tc>
      </w:tr>
      <w:tr>
        <w:tc>
          <w:tcPr>
            <w:tcW w:type="dxa" w:w="2160"/>
          </w:tcPr>
          <w:p>
            <w:r>
              <w:t>Módulo 6</w:t>
            </w:r>
          </w:p>
        </w:tc>
        <w:tc>
          <w:tcPr>
            <w:tcW w:type="dxa" w:w="2160"/>
          </w:tcPr>
          <w:p>
            <w:r>
              <w:t>GitHub y Trello</w:t>
            </w:r>
          </w:p>
        </w:tc>
        <w:tc>
          <w:tcPr>
            <w:tcW w:type="dxa" w:w="2160"/>
          </w:tcPr>
          <w:p>
            <w:r>
              <w:t>Última semana Sept 2025</w:t>
            </w:r>
          </w:p>
        </w:tc>
        <w:tc>
          <w:tcPr>
            <w:tcW w:type="dxa" w:w="2160"/>
          </w:tcPr>
          <w:p>
            <w:r>
              <w:t>1 día</w:t>
            </w:r>
          </w:p>
        </w:tc>
      </w:tr>
      <w:tr>
        <w:tc>
          <w:tcPr>
            <w:tcW w:type="dxa" w:w="2160"/>
          </w:tcPr>
          <w:p>
            <w:r>
              <w:t>Módulo 1</w:t>
            </w:r>
          </w:p>
        </w:tc>
        <w:tc>
          <w:tcPr>
            <w:tcW w:type="dxa" w:w="2160"/>
          </w:tcPr>
          <w:p>
            <w:r>
              <w:t>Backend Node.js</w:t>
            </w:r>
          </w:p>
        </w:tc>
        <w:tc>
          <w:tcPr>
            <w:tcW w:type="dxa" w:w="2160"/>
          </w:tcPr>
          <w:p>
            <w:r>
              <w:t>1ª semana Oct 2025</w:t>
            </w:r>
          </w:p>
        </w:tc>
        <w:tc>
          <w:tcPr>
            <w:tcW w:type="dxa" w:w="2160"/>
          </w:tcPr>
          <w:p>
            <w:r>
              <w:t>5 días</w:t>
            </w:r>
          </w:p>
        </w:tc>
      </w:tr>
      <w:tr>
        <w:tc>
          <w:tcPr>
            <w:tcW w:type="dxa" w:w="2160"/>
          </w:tcPr>
          <w:p>
            <w:r>
              <w:t>Módulo 2</w:t>
            </w:r>
          </w:p>
        </w:tc>
        <w:tc>
          <w:tcPr>
            <w:tcW w:type="dxa" w:w="2160"/>
          </w:tcPr>
          <w:p>
            <w:r>
              <w:t>Frontend React/TS</w:t>
            </w:r>
          </w:p>
        </w:tc>
        <w:tc>
          <w:tcPr>
            <w:tcW w:type="dxa" w:w="2160"/>
          </w:tcPr>
          <w:p>
            <w:r>
              <w:t>2ª semana Oct 2025</w:t>
            </w:r>
          </w:p>
        </w:tc>
        <w:tc>
          <w:tcPr>
            <w:tcW w:type="dxa" w:w="2160"/>
          </w:tcPr>
          <w:p>
            <w:r>
              <w:t>5 días</w:t>
            </w:r>
          </w:p>
        </w:tc>
      </w:tr>
      <w:tr>
        <w:tc>
          <w:tcPr>
            <w:tcW w:type="dxa" w:w="2160"/>
          </w:tcPr>
          <w:p>
            <w:r>
              <w:t>Módulo 3</w:t>
            </w:r>
          </w:p>
        </w:tc>
        <w:tc>
          <w:tcPr>
            <w:tcW w:type="dxa" w:w="2160"/>
          </w:tcPr>
          <w:p>
            <w:r>
              <w:t>Base de Datos MySQL</w:t>
            </w:r>
          </w:p>
        </w:tc>
        <w:tc>
          <w:tcPr>
            <w:tcW w:type="dxa" w:w="2160"/>
          </w:tcPr>
          <w:p>
            <w:r>
              <w:t>3ª semana Oct 2025</w:t>
            </w:r>
          </w:p>
        </w:tc>
        <w:tc>
          <w:tcPr>
            <w:tcW w:type="dxa" w:w="2160"/>
          </w:tcPr>
          <w:p>
            <w:r>
              <w:t>3 días</w:t>
            </w:r>
          </w:p>
        </w:tc>
      </w:tr>
      <w:tr>
        <w:tc>
          <w:tcPr>
            <w:tcW w:type="dxa" w:w="2160"/>
          </w:tcPr>
          <w:p>
            <w:r>
              <w:t>Módulo 4</w:t>
            </w:r>
          </w:p>
        </w:tc>
        <w:tc>
          <w:tcPr>
            <w:tcW w:type="dxa" w:w="2160"/>
          </w:tcPr>
          <w:p>
            <w:r>
              <w:t>Dashboard Administrativo</w:t>
            </w:r>
          </w:p>
        </w:tc>
        <w:tc>
          <w:tcPr>
            <w:tcW w:type="dxa" w:w="2160"/>
          </w:tcPr>
          <w:p>
            <w:r>
              <w:t>1ª semana Nov 2025</w:t>
            </w:r>
          </w:p>
        </w:tc>
        <w:tc>
          <w:tcPr>
            <w:tcW w:type="dxa" w:w="2160"/>
          </w:tcPr>
          <w:p>
            <w:r>
              <w:t>2 días</w:t>
            </w:r>
          </w:p>
        </w:tc>
      </w:tr>
      <w:tr>
        <w:tc>
          <w:tcPr>
            <w:tcW w:type="dxa" w:w="2160"/>
          </w:tcPr>
          <w:p>
            <w:r>
              <w:t>Módulo 5</w:t>
            </w:r>
          </w:p>
        </w:tc>
        <w:tc>
          <w:tcPr>
            <w:tcW w:type="dxa" w:w="2160"/>
          </w:tcPr>
          <w:p>
            <w:r>
              <w:t>Pasarela de Pago</w:t>
            </w:r>
          </w:p>
        </w:tc>
        <w:tc>
          <w:tcPr>
            <w:tcW w:type="dxa" w:w="2160"/>
          </w:tcPr>
          <w:p>
            <w:r>
              <w:t>2ª semana Nov 2025</w:t>
            </w:r>
          </w:p>
        </w:tc>
        <w:tc>
          <w:tcPr>
            <w:tcW w:type="dxa" w:w="2160"/>
          </w:tcPr>
          <w:p>
            <w:r>
              <w:t>2 días</w:t>
            </w:r>
          </w:p>
        </w:tc>
      </w:tr>
      <w:tr>
        <w:tc>
          <w:tcPr>
            <w:tcW w:type="dxa" w:w="2160"/>
          </w:tcPr>
          <w:p>
            <w:r>
              <w:t>Módulo 7</w:t>
            </w:r>
          </w:p>
        </w:tc>
        <w:tc>
          <w:tcPr>
            <w:tcW w:type="dxa" w:w="2160"/>
          </w:tcPr>
          <w:p>
            <w:r>
              <w:t>Empresas de Buses</w:t>
            </w:r>
          </w:p>
        </w:tc>
        <w:tc>
          <w:tcPr>
            <w:tcW w:type="dxa" w:w="2160"/>
          </w:tcPr>
          <w:p>
            <w:r>
              <w:t>3ª semana Nov 2025</w:t>
            </w:r>
          </w:p>
        </w:tc>
        <w:tc>
          <w:tcPr>
            <w:tcW w:type="dxa" w:w="2160"/>
          </w:tcPr>
          <w:p>
            <w:r>
              <w:t>1 día</w:t>
            </w:r>
          </w:p>
        </w:tc>
      </w:tr>
    </w:tbl>
    <w:p/>
    <w:p>
      <w:r>
        <w:t>Nota: Las fechas están sujetas a ajustes según avance del proyecto y disponibilidad de participantes.</w:t>
      </w:r>
    </w:p>
    <w:p>
      <w:r>
        <w:br w:type="page"/>
      </w:r>
    </w:p>
    <w:p>
      <w:r>
        <w:rPr>
          <w:b/>
        </w:rPr>
        <w:t>8. Recursos Necesarios</w:t>
      </w:r>
      <w:r>
        <w:br/>
        <w:br/>
      </w:r>
      <w:r>
        <w:rPr>
          <w:b/>
        </w:rPr>
        <w:t>Recursos Humanos:</w:t>
        <w:br/>
      </w:r>
      <w:r>
        <w:t>• Relatores especializados (internos y externos)</w:t>
        <w:br/>
      </w:r>
      <w:r>
        <w:t>• Coordinador de capacitaciones</w:t>
        <w:br/>
      </w:r>
      <w:r>
        <w:t>• Soporte técnico durante las sesiones</w:t>
        <w:br/>
        <w:br/>
      </w:r>
      <w:r>
        <w:rPr>
          <w:b/>
        </w:rPr>
        <w:t>Recursos Tecnológicos:</w:t>
        <w:br/>
      </w:r>
      <w:r>
        <w:t>• Sala de capacitaciones con proyector y computadores</w:t>
        <w:br/>
      </w:r>
      <w:r>
        <w:t>• Acceso a servidores de desarrollo</w:t>
        <w:br/>
      </w:r>
      <w:r>
        <w:t>• Licencias de herramientas de desarrollo</w:t>
        <w:br/>
      </w:r>
      <w:r>
        <w:t>• Plataforma Discord para sesiones virtuales</w:t>
        <w:br/>
      </w:r>
      <w:r>
        <w:t>• Repositorio GitHub del proyecto</w:t>
        <w:br/>
      </w:r>
      <w:r>
        <w:t>• Tablero Trello configurado</w:t>
        <w:br/>
        <w:br/>
      </w:r>
      <w:r>
        <w:rPr>
          <w:b/>
        </w:rPr>
        <w:t>Material Didáctico:</w:t>
        <w:br/>
      </w:r>
      <w:r>
        <w:t>• Presentaciones y slides</w:t>
        <w:br/>
      </w:r>
      <w:r>
        <w:t>• Documentación técnica del proyecto</w:t>
        <w:br/>
      </w:r>
      <w:r>
        <w:t>• Manual de usuario</w:t>
        <w:br/>
      </w:r>
      <w:r>
        <w:t>• Guías de ejercicios prácticos</w:t>
        <w:br/>
      </w:r>
      <w:r>
        <w:t>• Videos tutoriales (opcionales)</w:t>
        <w:br/>
        <w:br/>
      </w:r>
      <w:r>
        <w:rPr>
          <w:b/>
        </w:rPr>
        <w:t>Presupuesto Estimado:</w:t>
        <w:br/>
      </w:r>
      <w:r>
        <w:t>• Relatores externos: $500.000 CLP</w:t>
        <w:br/>
      </w:r>
      <w:r>
        <w:t>• Material didáctico: $100.000 CLP</w:t>
        <w:br/>
      </w:r>
      <w:r>
        <w:t>• Certificaciones: $50.000 CLP</w:t>
        <w:br/>
      </w:r>
      <w:r>
        <w:t>• Contingencias: $100.000 CLP</w:t>
        <w:br/>
      </w:r>
      <w:r>
        <w:t>• Total: $750.000 CLP</w:t>
        <w:br/>
        <w:br/>
      </w:r>
    </w:p>
    <w:p>
      <w:r>
        <w:t>Este presupuesto está contemplado dentro del presupuesto general del proyecto ($3.000.000 CLP).</w:t>
      </w:r>
    </w:p>
    <w:p>
      <w:r>
        <w:br w:type="page"/>
      </w:r>
    </w:p>
    <w:p>
      <w:r>
        <w:rPr>
          <w:b/>
        </w:rPr>
        <w:t>9. Aprobaciones</w:t>
      </w:r>
      <w:r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Fecha / Firma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Juan Paillan</w:t>
            </w:r>
          </w:p>
        </w:tc>
        <w:tc>
          <w:tcPr>
            <w:tcW w:type="dxa" w:w="2160"/>
          </w:tcPr>
          <w:p>
            <w:r>
              <w:t>Jefe de Proyecto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Julio Tapia</w:t>
            </w:r>
          </w:p>
        </w:tc>
        <w:tc>
          <w:tcPr>
            <w:tcW w:type="dxa" w:w="2160"/>
          </w:tcPr>
          <w:p>
            <w:r>
              <w:t>Patrocinador Principal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Equipo AirLink</w:t>
            </w:r>
          </w:p>
        </w:tc>
        <w:tc>
          <w:tcPr>
            <w:tcW w:type="dxa" w:w="2160"/>
          </w:tcPr>
          <w:p>
            <w:r>
              <w:t>Equipo de Desarrollo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