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-50164</wp:posOffset>
                </wp:positionH>
                <wp:positionV relativeFrom="paragraph">
                  <wp:posOffset>0</wp:posOffset>
                </wp:positionV>
                <wp:extent cx="5650865" cy="20066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39618" y="3698720"/>
                          <a:ext cx="5612765" cy="162560"/>
                        </a:xfrm>
                        <a:prstGeom prst="rect">
                          <a:avLst/>
                        </a:prstGeom>
                        <a:solidFill>
                          <a:srgbClr val="4F81BD"/>
                        </a:solidFill>
                        <a:ln cap="flat" cmpd="sng" w="38100">
                          <a:solidFill>
                            <a:srgbClr val="F2F2F2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-50164</wp:posOffset>
                </wp:positionH>
                <wp:positionV relativeFrom="paragraph">
                  <wp:posOffset>0</wp:posOffset>
                </wp:positionV>
                <wp:extent cx="5650865" cy="20066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0865" cy="2006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b w:val="1"/>
        </w:rPr>
      </w:pPr>
      <w:r w:rsidDel="00000000" w:rsidR="00000000" w:rsidRPr="00000000">
        <w:rPr>
          <w:b w:val="1"/>
          <w:rtl w:val="0"/>
        </w:rPr>
        <w:t xml:space="preserve">Minuta de Reunión - Proyecto AirLink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Calibri" w:cs="Calibri" w:eastAsia="Calibri" w:hAnsi="Calibri"/>
          <w:color w:val="17365d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color w:val="17365d"/>
          <w:sz w:val="46"/>
          <w:szCs w:val="46"/>
          <w:rtl w:val="0"/>
        </w:rPr>
        <w:t xml:space="preserve">Resumen de la 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Calibri" w:cs="Calibri" w:eastAsia="Calibri" w:hAnsi="Calibri"/>
          <w:color w:val="17365d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color w:val="17365d"/>
          <w:sz w:val="46"/>
          <w:szCs w:val="46"/>
          <w:rtl w:val="0"/>
        </w:rPr>
        <w:t xml:space="preserve">Reunión Retrospectiva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b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b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rFonts w:ascii="Arial" w:cs="Arial" w:eastAsia="Arial" w:hAnsi="Arial"/>
          <w:b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Arial" w:cs="Arial" w:eastAsia="Arial" w:hAnsi="Arial"/>
          <w:b w:val="1"/>
          <w:color w:val="17365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Arial" w:cs="Arial" w:eastAsia="Arial" w:hAnsi="Arial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25 de agosto de 2025</w:t>
        <w:br w:type="textWrapping"/>
      </w:r>
      <w:r w:rsidDel="00000000" w:rsidR="00000000" w:rsidRPr="00000000">
        <w:rPr>
          <w:b w:val="1"/>
          <w:rtl w:val="0"/>
        </w:rPr>
        <w:t xml:space="preserve">Lugar:</w:t>
      </w:r>
      <w:r w:rsidDel="00000000" w:rsidR="00000000" w:rsidRPr="00000000">
        <w:rPr>
          <w:rtl w:val="0"/>
        </w:rPr>
        <w:t xml:space="preserve"> Discord / Virtual</w:t>
        <w:br w:type="textWrapping"/>
      </w:r>
      <w:r w:rsidDel="00000000" w:rsidR="00000000" w:rsidRPr="00000000">
        <w:rPr>
          <w:b w:val="1"/>
          <w:rtl w:val="0"/>
        </w:rPr>
        <w:t xml:space="preserve">Asistentes: </w:t>
      </w:r>
      <w:r w:rsidDel="00000000" w:rsidR="00000000" w:rsidRPr="00000000">
        <w:rPr>
          <w:rtl w:val="0"/>
        </w:rPr>
        <w:t xml:space="preserve">Equipo completo AirLink</w:t>
        <w:br w:type="textWrapping"/>
      </w:r>
      <w:r w:rsidDel="00000000" w:rsidR="00000000" w:rsidRPr="00000000">
        <w:rPr>
          <w:b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1 hora y 30 minutos.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Minuta de Reunión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AirLink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Objetivo de la reunión:</w:t>
      </w:r>
      <w:r w:rsidDel="00000000" w:rsidR="00000000" w:rsidRPr="00000000">
        <w:rPr>
          <w:rtl w:val="0"/>
        </w:rPr>
        <w:t xml:space="preserve"> Organización inicial y asignación de responsabilidades para documentos Fase 1.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Evidencia: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25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Temas tratados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Revisión de lista de documentos requeridos para la Fase 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Asignación de responsables por documento.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Estado actual del Acta de Constitución.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Avances en la Carta Gantt, informe ERS, planilla de requerimientos y mockups.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Asignación de responsabilidades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Responsable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Responsable Almendra Pavez - Completada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Carta Gantt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Responsable Felipe Lorca - En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Planilla de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Responsable Sebastián Muñoz - En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Informe 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Responsable  Felipe Lorca - En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Mockups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Responsable Michael Rubio - Finalizando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Minuta de Reuniones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Responsable Almendra Pavez - En preparación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Casos de Uso Extendido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Responsable Juan Paillán - En preparación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EDT - Costos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Responsable Juan Paillán - En preparación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Responsable  Sebastian Muñoz - En preparación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Acuerdos y tareas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Mantener reuniones semanales para seguimiento.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Priorizar finalización de mockups y planilla de requerimientos antes del 1 de septiembre.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Actualizar estado de cada documento en Trello.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Próxima reunión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Fecha tentativa: </w:t>
      </w:r>
      <w:r w:rsidDel="00000000" w:rsidR="00000000" w:rsidRPr="00000000">
        <w:rPr>
          <w:rtl w:val="0"/>
        </w:rPr>
        <w:t xml:space="preserve">27</w:t>
      </w:r>
      <w:r w:rsidDel="00000000" w:rsidR="00000000" w:rsidRPr="00000000">
        <w:rPr>
          <w:rtl w:val="0"/>
        </w:rPr>
        <w:t xml:space="preserve"> de Agosto de 2025</w:t>
        <w:br w:type="textWrapping"/>
      </w: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Revisión de avances de documentos y validación de mockups.</w:t>
      </w:r>
    </w:p>
    <w:sectPr>
      <w:head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hanging="1133.8582677165355"/>
      <w:rPr/>
    </w:pPr>
    <w:r w:rsidDel="00000000" w:rsidR="00000000" w:rsidRPr="00000000">
      <w:rPr/>
      <w:drawing>
        <wp:inline distB="114300" distT="114300" distL="114300" distR="114300">
          <wp:extent cx="1850522" cy="423863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0600" l="0" r="0" t="36800"/>
                  <a:stretch>
                    <a:fillRect/>
                  </a:stretch>
                </pic:blipFill>
                <pic:spPr>
                  <a:xfrm>
                    <a:off x="0" y="0"/>
                    <a:ext cx="1850522" cy="4238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lPg7K3K+AphPw/HF3SRf0stfng==">CgMxLjA4AHIhMVhEY2FQeVduZXU3Tk54SW1SQ29rT0k0ckF2elhacUxL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