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825198" w:rsidP="69825198" w:rsidRDefault="69825198" w14:paraId="061953ED" w14:textId="4C4C9094">
      <w:pPr>
        <w:spacing w:after="160" w:line="330" w:lineRule="exact"/>
        <w:rPr>
          <w:rFonts w:ascii="Calibri" w:hAnsi="Calibri" w:eastAsia="Calibri" w:cs="Calibri"/>
          <w:noProof w:val="0"/>
          <w:sz w:val="40"/>
          <w:szCs w:val="40"/>
          <w:lang w:val="en-IN"/>
        </w:rPr>
      </w:pPr>
      <w:r w:rsidRPr="6D310D0E" w:rsidR="6D310D0E">
        <w:rPr>
          <w:rFonts w:ascii="Calibri" w:hAnsi="Calibri" w:eastAsia="Calibri" w:cs="Calibri"/>
          <w:noProof w:val="0"/>
          <w:sz w:val="40"/>
          <w:szCs w:val="40"/>
          <w:lang w:val="en-IN"/>
        </w:rPr>
        <w:t>Week 5 (18.11 - 21.11.2019)</w:t>
      </w:r>
    </w:p>
    <w:p w:rsidR="69825198" w:rsidP="69825198" w:rsidRDefault="69825198" w14:paraId="03D160D7" w14:textId="01D2975D">
      <w:pPr>
        <w:spacing w:after="160" w:line="330" w:lineRule="exact"/>
        <w:rPr>
          <w:rFonts w:ascii="Calibri" w:hAnsi="Calibri" w:eastAsia="Calibri" w:cs="Calibri"/>
          <w:noProof w:val="0"/>
          <w:sz w:val="40"/>
          <w:szCs w:val="40"/>
          <w:lang w:val="en-IN"/>
        </w:rPr>
      </w:pPr>
    </w:p>
    <w:p w:rsidR="69825198" w:rsidP="69825198" w:rsidRDefault="69825198" w14:paraId="5C829DDD" w14:textId="36987D33">
      <w:pPr>
        <w:spacing w:after="160" w:line="330" w:lineRule="exact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9825198" w:rsidR="69825198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IN"/>
        </w:rPr>
        <w:t>Part 1</w:t>
      </w:r>
    </w:p>
    <w:p w:rsidR="69825198" w:rsidP="69825198" w:rsidRDefault="69825198" w14:paraId="193B2BC5" w14:textId="433AA7DE">
      <w:pPr>
        <w:spacing w:after="160" w:line="330" w:lineRule="exact"/>
        <w:rPr>
          <w:rFonts w:ascii="Calibri" w:hAnsi="Calibri" w:eastAsia="Calibri" w:cs="Calibri"/>
          <w:noProof w:val="0"/>
          <w:sz w:val="28"/>
          <w:szCs w:val="28"/>
          <w:lang w:val="en-IN"/>
        </w:rPr>
      </w:pPr>
    </w:p>
    <w:p w:rsidR="69825198" w:rsidP="69825198" w:rsidRDefault="69825198" w14:paraId="101CD43E" w14:textId="72884A1B">
      <w:pPr>
        <w:spacing w:after="160" w:line="330" w:lineRule="exact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69825198" w:rsidR="69825198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IN"/>
        </w:rPr>
        <w:t>Comparison before and after feature selection based on various metrics applied to different classifiers:</w:t>
      </w:r>
    </w:p>
    <w:p w:rsidR="69825198" w:rsidP="69825198" w:rsidRDefault="69825198" w14:paraId="39AF3889" w14:textId="01D560F5">
      <w:pPr>
        <w:pStyle w:val="Normal"/>
        <w:spacing w:after="160" w:line="33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</w:p>
    <w:p w:rsidR="69825198" w:rsidP="69825198" w:rsidRDefault="69825198" w14:paraId="5B0C53AF" w14:textId="61933A90">
      <w:pPr>
        <w:spacing w:after="160" w:line="33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25198" w:rsidR="69825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Before Feature Selection: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825198" w:rsidTr="69825198" w14:paraId="419D6C1D">
        <w:tc>
          <w:tcPr>
            <w:tcW w:w="2340" w:type="dxa"/>
            <w:tcMar/>
          </w:tcPr>
          <w:p w:rsidR="69825198" w:rsidP="69825198" w:rsidRDefault="69825198" w14:paraId="4645C5FE" w14:textId="03F4B1E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Mar/>
          </w:tcPr>
          <w:p w:rsidR="69825198" w:rsidP="69825198" w:rsidRDefault="69825198" w14:paraId="0F850DDB" w14:textId="5752CFC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Random Forest</w:t>
            </w:r>
          </w:p>
        </w:tc>
        <w:tc>
          <w:tcPr>
            <w:tcW w:w="2340" w:type="dxa"/>
            <w:tcMar/>
          </w:tcPr>
          <w:p w:rsidR="69825198" w:rsidP="69825198" w:rsidRDefault="69825198" w14:paraId="56AFFA38" w14:textId="58AD5B7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Gradient Boosting</w:t>
            </w:r>
          </w:p>
        </w:tc>
        <w:tc>
          <w:tcPr>
            <w:tcW w:w="2340" w:type="dxa"/>
            <w:tcMar/>
          </w:tcPr>
          <w:p w:rsidR="69825198" w:rsidP="69825198" w:rsidRDefault="69825198" w14:paraId="17461CE2" w14:textId="31D29FF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SVM Classifier</w:t>
            </w:r>
          </w:p>
        </w:tc>
      </w:tr>
      <w:tr w:rsidR="69825198" w:rsidTr="69825198" w14:paraId="75BC6D29">
        <w:tc>
          <w:tcPr>
            <w:tcW w:w="2340" w:type="dxa"/>
            <w:tcMar/>
          </w:tcPr>
          <w:p w:rsidR="69825198" w:rsidP="69825198" w:rsidRDefault="69825198" w14:paraId="762B1DB3" w14:textId="13F0D6A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Accuracy</w:t>
            </w:r>
          </w:p>
        </w:tc>
        <w:tc>
          <w:tcPr>
            <w:tcW w:w="2340" w:type="dxa"/>
            <w:tcMar/>
          </w:tcPr>
          <w:p w:rsidR="69825198" w:rsidP="69825198" w:rsidRDefault="69825198" w14:paraId="020C4C3C" w14:textId="1A8861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IN"/>
              </w:rPr>
              <w:t>0.89</w:t>
            </w:r>
          </w:p>
        </w:tc>
        <w:tc>
          <w:tcPr>
            <w:tcW w:w="2340" w:type="dxa"/>
            <w:tcMar/>
          </w:tcPr>
          <w:p w:rsidR="69825198" w:rsidP="69825198" w:rsidRDefault="69825198" w14:paraId="3601368A" w14:textId="22AEA1C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0.89</w:t>
            </w:r>
          </w:p>
        </w:tc>
        <w:tc>
          <w:tcPr>
            <w:tcW w:w="2340" w:type="dxa"/>
            <w:tcMar/>
          </w:tcPr>
          <w:p w:rsidR="69825198" w:rsidP="69825198" w:rsidRDefault="69825198" w14:paraId="069C5DAE" w14:textId="0BD2E2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0.89</w:t>
            </w:r>
          </w:p>
        </w:tc>
      </w:tr>
      <w:tr w:rsidR="69825198" w:rsidTr="69825198" w14:paraId="1DD0E854">
        <w:tc>
          <w:tcPr>
            <w:tcW w:w="2340" w:type="dxa"/>
            <w:tcMar/>
          </w:tcPr>
          <w:p w:rsidR="69825198" w:rsidP="69825198" w:rsidRDefault="69825198" w14:paraId="7DF5D7DC" w14:textId="197C97A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Precision</w:t>
            </w:r>
          </w:p>
        </w:tc>
        <w:tc>
          <w:tcPr>
            <w:tcW w:w="2340" w:type="dxa"/>
            <w:tcMar/>
          </w:tcPr>
          <w:p w:rsidR="69825198" w:rsidP="69825198" w:rsidRDefault="69825198" w14:paraId="3AAF8027" w14:textId="4BB7D96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2"/>
                <w:szCs w:val="22"/>
                <w:lang w:val="en-IN"/>
              </w:rPr>
              <w:t>0.73</w:t>
            </w:r>
          </w:p>
        </w:tc>
        <w:tc>
          <w:tcPr>
            <w:tcW w:w="2340" w:type="dxa"/>
            <w:tcMar/>
          </w:tcPr>
          <w:p w:rsidR="69825198" w:rsidP="69825198" w:rsidRDefault="69825198" w14:paraId="5FD2BB67" w14:textId="023A3C4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0.75</w:t>
            </w:r>
          </w:p>
        </w:tc>
        <w:tc>
          <w:tcPr>
            <w:tcW w:w="2340" w:type="dxa"/>
            <w:tcMar/>
          </w:tcPr>
          <w:p w:rsidR="69825198" w:rsidP="69825198" w:rsidRDefault="69825198" w14:paraId="66252D99" w14:textId="5DD37A2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0.67</w:t>
            </w:r>
          </w:p>
        </w:tc>
      </w:tr>
      <w:tr w:rsidR="69825198" w:rsidTr="69825198" w14:paraId="31C29AB3">
        <w:tc>
          <w:tcPr>
            <w:tcW w:w="2340" w:type="dxa"/>
            <w:tcMar/>
          </w:tcPr>
          <w:p w:rsidR="69825198" w:rsidP="69825198" w:rsidRDefault="69825198" w14:paraId="60BA4DDF" w14:textId="44572DE1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Recall</w:t>
            </w:r>
          </w:p>
        </w:tc>
        <w:tc>
          <w:tcPr>
            <w:tcW w:w="2340" w:type="dxa"/>
            <w:tcMar/>
          </w:tcPr>
          <w:p w:rsidR="69825198" w:rsidP="69825198" w:rsidRDefault="69825198" w14:paraId="76851112" w14:textId="2D92E53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0.32</w:t>
            </w:r>
          </w:p>
        </w:tc>
        <w:tc>
          <w:tcPr>
            <w:tcW w:w="2340" w:type="dxa"/>
            <w:tcMar/>
          </w:tcPr>
          <w:p w:rsidR="69825198" w:rsidP="69825198" w:rsidRDefault="69825198" w14:paraId="703781DD" w14:textId="29C5437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0.35</w:t>
            </w:r>
          </w:p>
        </w:tc>
        <w:tc>
          <w:tcPr>
            <w:tcW w:w="2340" w:type="dxa"/>
            <w:tcMar/>
          </w:tcPr>
          <w:p w:rsidR="69825198" w:rsidP="69825198" w:rsidRDefault="69825198" w14:paraId="1A1C32DC" w14:textId="21C7A4A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0.23</w:t>
            </w:r>
          </w:p>
        </w:tc>
      </w:tr>
      <w:tr w:rsidR="69825198" w:rsidTr="69825198" w14:paraId="03EF7660">
        <w:tc>
          <w:tcPr>
            <w:tcW w:w="2340" w:type="dxa"/>
            <w:tcMar/>
          </w:tcPr>
          <w:p w:rsidR="69825198" w:rsidP="69825198" w:rsidRDefault="69825198" w14:paraId="781E5391" w14:textId="3A9EBAEC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F1 Score</w:t>
            </w:r>
          </w:p>
        </w:tc>
        <w:tc>
          <w:tcPr>
            <w:tcW w:w="2340" w:type="dxa"/>
            <w:tcMar/>
          </w:tcPr>
          <w:p w:rsidR="69825198" w:rsidP="69825198" w:rsidRDefault="69825198" w14:paraId="132B1ED2" w14:textId="124431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0.45</w:t>
            </w:r>
          </w:p>
        </w:tc>
        <w:tc>
          <w:tcPr>
            <w:tcW w:w="2340" w:type="dxa"/>
            <w:tcMar/>
          </w:tcPr>
          <w:p w:rsidR="69825198" w:rsidP="69825198" w:rsidRDefault="69825198" w14:paraId="46FF6AEB" w14:textId="7D33E45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0.47</w:t>
            </w:r>
          </w:p>
        </w:tc>
        <w:tc>
          <w:tcPr>
            <w:tcW w:w="2340" w:type="dxa"/>
            <w:tcMar/>
          </w:tcPr>
          <w:p w:rsidR="69825198" w:rsidP="69825198" w:rsidRDefault="69825198" w14:paraId="3CB979AB" w14:textId="45A8685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0.35</w:t>
            </w:r>
          </w:p>
        </w:tc>
      </w:tr>
      <w:tr w:rsidR="69825198" w:rsidTr="69825198" w14:paraId="5F69FCDA">
        <w:tc>
          <w:tcPr>
            <w:tcW w:w="2340" w:type="dxa"/>
            <w:tcMar/>
          </w:tcPr>
          <w:p w:rsidR="69825198" w:rsidP="69825198" w:rsidRDefault="69825198" w14:paraId="7B10F71D" w14:textId="117EBCA9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ROC-AUC Score</w:t>
            </w:r>
          </w:p>
        </w:tc>
        <w:tc>
          <w:tcPr>
            <w:tcW w:w="2340" w:type="dxa"/>
            <w:tcMar/>
          </w:tcPr>
          <w:p w:rsidR="69825198" w:rsidP="69825198" w:rsidRDefault="69825198" w14:paraId="57971287" w14:textId="3AA73E2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0.65</w:t>
            </w:r>
          </w:p>
        </w:tc>
        <w:tc>
          <w:tcPr>
            <w:tcW w:w="2340" w:type="dxa"/>
            <w:tcMar/>
          </w:tcPr>
          <w:p w:rsidR="69825198" w:rsidP="69825198" w:rsidRDefault="69825198" w14:paraId="7048159F" w14:textId="3321388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0.66</w:t>
            </w:r>
          </w:p>
        </w:tc>
        <w:tc>
          <w:tcPr>
            <w:tcW w:w="2340" w:type="dxa"/>
            <w:tcMar/>
          </w:tcPr>
          <w:p w:rsidR="69825198" w:rsidP="69825198" w:rsidRDefault="69825198" w14:paraId="5445F49C" w14:textId="591B5EF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0.61</w:t>
            </w:r>
          </w:p>
        </w:tc>
      </w:tr>
    </w:tbl>
    <w:p w:rsidR="69825198" w:rsidP="69825198" w:rsidRDefault="69825198" w14:paraId="47FB7E10" w14:textId="495883C8">
      <w:pPr>
        <w:pStyle w:val="Normal"/>
      </w:pPr>
    </w:p>
    <w:p w:rsidR="69825198" w:rsidP="69825198" w:rsidRDefault="69825198" w14:paraId="530420D8" w14:textId="31A30A94">
      <w:pPr>
        <w:pStyle w:val="Normal"/>
        <w:rPr>
          <w:u w:val="single"/>
        </w:rPr>
      </w:pPr>
      <w:r w:rsidRPr="69825198" w:rsidR="69825198">
        <w:rPr>
          <w:u w:val="single"/>
        </w:rPr>
        <w:t>Confusion Matrix and ROC (</w:t>
      </w:r>
      <w:r w:rsidR="69825198">
        <w:rPr>
          <w:u w:val="none"/>
        </w:rPr>
        <w:t>The labels on the confusion matrix have been cropped; I couldn’t find a solution to it. But I have printed it out in the code</w:t>
      </w:r>
      <w:r w:rsidRPr="69825198" w:rsidR="69825198">
        <w:rPr>
          <w:u w:val="single"/>
        </w:rPr>
        <w:t>)</w:t>
      </w:r>
    </w:p>
    <w:p w:rsidR="69825198" w:rsidP="69825198" w:rsidRDefault="69825198" w14:paraId="47998278" w14:textId="4266D75E">
      <w:pPr>
        <w:pStyle w:val="Normal"/>
        <w:rPr>
          <w:b w:val="1"/>
          <w:bCs w:val="1"/>
          <w:color w:val="C00000"/>
        </w:rPr>
      </w:pPr>
      <w:r w:rsidRPr="69825198" w:rsidR="69825198">
        <w:rPr>
          <w:b w:val="1"/>
          <w:bCs w:val="1"/>
          <w:color w:val="C00000"/>
        </w:rPr>
        <w:t>Random Forest:</w:t>
      </w:r>
    </w:p>
    <w:p w:rsidR="69825198" w:rsidP="69825198" w:rsidRDefault="69825198" w14:paraId="025A2E7D" w14:textId="18E12564">
      <w:pPr>
        <w:pStyle w:val="Normal"/>
      </w:pPr>
      <w:r>
        <w:drawing>
          <wp:inline wp14:editId="375ED5D5" wp14:anchorId="11893E7C">
            <wp:extent cx="4572000" cy="3429000"/>
            <wp:effectExtent l="0" t="0" r="0" b="0"/>
            <wp:docPr id="102006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abbd34486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3CA8833E" w14:textId="261EA330">
      <w:pPr>
        <w:pStyle w:val="Normal"/>
      </w:pPr>
      <w:r>
        <w:drawing>
          <wp:inline wp14:editId="68DC4C84" wp14:anchorId="2A338771">
            <wp:extent cx="4572000" cy="3429000"/>
            <wp:effectExtent l="0" t="0" r="0" b="0"/>
            <wp:docPr id="4630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17b294ca4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17DA56B2" w14:textId="6BAF07AF">
      <w:pPr>
        <w:pStyle w:val="Normal"/>
      </w:pPr>
    </w:p>
    <w:p w:rsidR="69825198" w:rsidP="69825198" w:rsidRDefault="69825198" w14:paraId="5F7089B3" w14:textId="76199B5C">
      <w:pPr>
        <w:pStyle w:val="Normal"/>
        <w:rPr>
          <w:b w:val="1"/>
          <w:bCs w:val="1"/>
          <w:color w:val="C00000"/>
        </w:rPr>
      </w:pPr>
      <w:r w:rsidRPr="69825198" w:rsidR="69825198">
        <w:rPr>
          <w:b w:val="1"/>
          <w:bCs w:val="1"/>
          <w:color w:val="C00000"/>
        </w:rPr>
        <w:t>Gradient Boost:</w:t>
      </w:r>
    </w:p>
    <w:p w:rsidR="69825198" w:rsidP="69825198" w:rsidRDefault="69825198" w14:paraId="45593A52" w14:textId="0AF03976">
      <w:pPr>
        <w:pStyle w:val="Normal"/>
      </w:pPr>
      <w:r>
        <w:drawing>
          <wp:inline wp14:editId="10033123" wp14:anchorId="24C2E0BF">
            <wp:extent cx="4572000" cy="3429000"/>
            <wp:effectExtent l="0" t="0" r="0" b="0"/>
            <wp:docPr id="1742372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3bfb84b39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1CEF1E67" w14:textId="5C81E6A1">
      <w:pPr>
        <w:pStyle w:val="Normal"/>
      </w:pPr>
      <w:r>
        <w:drawing>
          <wp:inline wp14:editId="554A678F" wp14:anchorId="442BC665">
            <wp:extent cx="4572000" cy="3429000"/>
            <wp:effectExtent l="0" t="0" r="0" b="0"/>
            <wp:docPr id="94731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b7ecadf55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382B0031" w14:textId="49A19C6C">
      <w:pPr>
        <w:pStyle w:val="Normal"/>
      </w:pPr>
    </w:p>
    <w:p w:rsidR="69825198" w:rsidP="69825198" w:rsidRDefault="69825198" w14:paraId="5ADCB788" w14:textId="0CDB7A01">
      <w:pPr>
        <w:pStyle w:val="Normal"/>
      </w:pPr>
    </w:p>
    <w:p w:rsidR="69825198" w:rsidP="69825198" w:rsidRDefault="69825198" w14:paraId="491CB437" w14:textId="44D8E02B">
      <w:pPr>
        <w:pStyle w:val="Normal"/>
        <w:rPr>
          <w:b w:val="1"/>
          <w:bCs w:val="1"/>
          <w:color w:val="C00000"/>
        </w:rPr>
      </w:pPr>
      <w:r w:rsidRPr="69825198" w:rsidR="69825198">
        <w:rPr>
          <w:b w:val="1"/>
          <w:bCs w:val="1"/>
          <w:color w:val="C00000"/>
        </w:rPr>
        <w:t>SVM Classifier:</w:t>
      </w:r>
    </w:p>
    <w:p w:rsidR="69825198" w:rsidP="69825198" w:rsidRDefault="69825198" w14:paraId="34A1CC5F" w14:textId="6A8B9A56">
      <w:pPr>
        <w:pStyle w:val="Normal"/>
      </w:pPr>
      <w:r>
        <w:drawing>
          <wp:inline wp14:editId="3E62D1A0" wp14:anchorId="456DAB4D">
            <wp:extent cx="4572000" cy="3429000"/>
            <wp:effectExtent l="0" t="0" r="0" b="0"/>
            <wp:docPr id="51935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559231ccc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7758FA67" w14:textId="7AEE6B05">
      <w:pPr>
        <w:pStyle w:val="Normal"/>
      </w:pPr>
      <w:r>
        <w:drawing>
          <wp:inline wp14:editId="414C3EB4" wp14:anchorId="67468153">
            <wp:extent cx="4572000" cy="3429000"/>
            <wp:effectExtent l="0" t="0" r="0" b="0"/>
            <wp:docPr id="70572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7c676f1f8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5E841AE4" w14:textId="45AD3577">
      <w:pPr>
        <w:pStyle w:val="Normal"/>
      </w:pPr>
    </w:p>
    <w:p w:rsidR="69825198" w:rsidP="69825198" w:rsidRDefault="69825198" w14:paraId="41AF1720" w14:textId="7D3B0165">
      <w:pPr>
        <w:pStyle w:val="Normal"/>
      </w:pPr>
    </w:p>
    <w:p w:rsidR="69825198" w:rsidP="69825198" w:rsidRDefault="69825198" w14:paraId="4048E895" w14:textId="056C3C45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1"/>
          <w:bCs w:val="1"/>
          <w:sz w:val="22"/>
          <w:szCs w:val="22"/>
        </w:rPr>
        <w:t>After Feature Selection: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825198" w:rsidTr="69825198" w14:paraId="3A2DBB47">
        <w:tc>
          <w:tcPr>
            <w:tcW w:w="2340" w:type="dxa"/>
            <w:tcMar/>
          </w:tcPr>
          <w:p w:rsidR="69825198" w:rsidP="69825198" w:rsidRDefault="69825198" w14:paraId="492765F6" w14:textId="03F4B1E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</w:p>
        </w:tc>
        <w:tc>
          <w:tcPr>
            <w:tcW w:w="2340" w:type="dxa"/>
            <w:tcMar/>
          </w:tcPr>
          <w:p w:rsidR="69825198" w:rsidP="69825198" w:rsidRDefault="69825198" w14:paraId="7C2E349B" w14:textId="5752CFC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Random Forest</w:t>
            </w:r>
          </w:p>
        </w:tc>
        <w:tc>
          <w:tcPr>
            <w:tcW w:w="2340" w:type="dxa"/>
            <w:tcMar/>
          </w:tcPr>
          <w:p w:rsidR="69825198" w:rsidP="69825198" w:rsidRDefault="69825198" w14:paraId="150BFA1F" w14:textId="58AD5B7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Gradient Boosting</w:t>
            </w:r>
          </w:p>
        </w:tc>
        <w:tc>
          <w:tcPr>
            <w:tcW w:w="2340" w:type="dxa"/>
            <w:tcMar/>
          </w:tcPr>
          <w:p w:rsidR="69825198" w:rsidP="69825198" w:rsidRDefault="69825198" w14:paraId="357927BF" w14:textId="31D29FF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SVM Classifier</w:t>
            </w:r>
          </w:p>
        </w:tc>
      </w:tr>
      <w:tr w:rsidR="69825198" w:rsidTr="69825198" w14:paraId="13DE29AC">
        <w:tc>
          <w:tcPr>
            <w:tcW w:w="2340" w:type="dxa"/>
            <w:tcMar/>
          </w:tcPr>
          <w:p w:rsidR="69825198" w:rsidP="69825198" w:rsidRDefault="69825198" w14:paraId="4E881AA2" w14:textId="13F0D6A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Accuracy</w:t>
            </w:r>
          </w:p>
        </w:tc>
        <w:tc>
          <w:tcPr>
            <w:tcW w:w="2340" w:type="dxa"/>
            <w:tcMar/>
          </w:tcPr>
          <w:p w:rsidR="69825198" w:rsidP="69825198" w:rsidRDefault="69825198" w14:paraId="29B985EC" w14:textId="0CBA9A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IN"/>
              </w:rPr>
              <w:t>0.90</w:t>
            </w:r>
          </w:p>
        </w:tc>
        <w:tc>
          <w:tcPr>
            <w:tcW w:w="2340" w:type="dxa"/>
            <w:tcMar/>
          </w:tcPr>
          <w:p w:rsidR="69825198" w:rsidP="69825198" w:rsidRDefault="69825198" w14:paraId="05409BA6" w14:textId="22AEA1C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0.89</w:t>
            </w:r>
          </w:p>
        </w:tc>
        <w:tc>
          <w:tcPr>
            <w:tcW w:w="2340" w:type="dxa"/>
            <w:tcMar/>
          </w:tcPr>
          <w:p w:rsidR="69825198" w:rsidP="69825198" w:rsidRDefault="69825198" w14:paraId="156CDACB" w14:textId="5444EF5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0.90</w:t>
            </w:r>
          </w:p>
        </w:tc>
      </w:tr>
      <w:tr w:rsidR="69825198" w:rsidTr="69825198" w14:paraId="3B76917F">
        <w:tc>
          <w:tcPr>
            <w:tcW w:w="2340" w:type="dxa"/>
            <w:tcMar/>
          </w:tcPr>
          <w:p w:rsidR="69825198" w:rsidP="69825198" w:rsidRDefault="69825198" w14:paraId="01E400C4" w14:textId="197C97A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Precision</w:t>
            </w:r>
          </w:p>
        </w:tc>
        <w:tc>
          <w:tcPr>
            <w:tcW w:w="2340" w:type="dxa"/>
            <w:tcMar/>
          </w:tcPr>
          <w:p w:rsidR="69825198" w:rsidP="69825198" w:rsidRDefault="69825198" w14:paraId="6AEF110F" w14:textId="1F4B39A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2"/>
                <w:szCs w:val="22"/>
                <w:lang w:val="en-IN"/>
              </w:rPr>
              <w:t>0.90</w:t>
            </w:r>
          </w:p>
        </w:tc>
        <w:tc>
          <w:tcPr>
            <w:tcW w:w="2340" w:type="dxa"/>
            <w:tcMar/>
          </w:tcPr>
          <w:p w:rsidR="69825198" w:rsidP="69825198" w:rsidRDefault="69825198" w14:paraId="6CD343F3" w14:textId="7FBA0CD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0.71</w:t>
            </w:r>
          </w:p>
        </w:tc>
        <w:tc>
          <w:tcPr>
            <w:tcW w:w="2340" w:type="dxa"/>
            <w:tcMar/>
          </w:tcPr>
          <w:p w:rsidR="69825198" w:rsidP="69825198" w:rsidRDefault="69825198" w14:paraId="701CC289" w14:textId="4590E06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0.77</w:t>
            </w:r>
          </w:p>
        </w:tc>
      </w:tr>
      <w:tr w:rsidR="69825198" w:rsidTr="69825198" w14:paraId="47E4EEBF">
        <w:tc>
          <w:tcPr>
            <w:tcW w:w="2340" w:type="dxa"/>
            <w:tcMar/>
          </w:tcPr>
          <w:p w:rsidR="69825198" w:rsidP="69825198" w:rsidRDefault="69825198" w14:paraId="7EB6C3BE" w14:textId="44572DE1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Recall</w:t>
            </w:r>
          </w:p>
        </w:tc>
        <w:tc>
          <w:tcPr>
            <w:tcW w:w="2340" w:type="dxa"/>
            <w:tcMar/>
          </w:tcPr>
          <w:p w:rsidR="69825198" w:rsidP="69825198" w:rsidRDefault="69825198" w14:paraId="283CF2E6" w14:textId="5E16AE4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0.24</w:t>
            </w:r>
          </w:p>
        </w:tc>
        <w:tc>
          <w:tcPr>
            <w:tcW w:w="2340" w:type="dxa"/>
            <w:tcMar/>
          </w:tcPr>
          <w:p w:rsidR="69825198" w:rsidP="69825198" w:rsidRDefault="69825198" w14:paraId="7F88C9BC" w14:textId="2C6BC2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0.38</w:t>
            </w:r>
          </w:p>
        </w:tc>
        <w:tc>
          <w:tcPr>
            <w:tcW w:w="2340" w:type="dxa"/>
            <w:tcMar/>
          </w:tcPr>
          <w:p w:rsidR="69825198" w:rsidP="69825198" w:rsidRDefault="69825198" w14:paraId="07E054DD" w14:textId="6041161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0.27</w:t>
            </w:r>
          </w:p>
        </w:tc>
      </w:tr>
      <w:tr w:rsidR="69825198" w:rsidTr="69825198" w14:paraId="350B8574">
        <w:tc>
          <w:tcPr>
            <w:tcW w:w="2340" w:type="dxa"/>
            <w:tcMar/>
          </w:tcPr>
          <w:p w:rsidR="69825198" w:rsidP="69825198" w:rsidRDefault="69825198" w14:paraId="66199703" w14:textId="3A9EBAEC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F1 Score</w:t>
            </w:r>
          </w:p>
        </w:tc>
        <w:tc>
          <w:tcPr>
            <w:tcW w:w="2340" w:type="dxa"/>
            <w:tcMar/>
          </w:tcPr>
          <w:p w:rsidR="69825198" w:rsidP="69825198" w:rsidRDefault="69825198" w14:paraId="20F1D9B0" w14:textId="18C22DC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0.38</w:t>
            </w:r>
          </w:p>
        </w:tc>
        <w:tc>
          <w:tcPr>
            <w:tcW w:w="2340" w:type="dxa"/>
            <w:tcMar/>
          </w:tcPr>
          <w:p w:rsidR="69825198" w:rsidP="69825198" w:rsidRDefault="69825198" w14:paraId="4E6401CF" w14:textId="3A2934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0.50</w:t>
            </w:r>
          </w:p>
        </w:tc>
        <w:tc>
          <w:tcPr>
            <w:tcW w:w="2340" w:type="dxa"/>
            <w:tcMar/>
          </w:tcPr>
          <w:p w:rsidR="69825198" w:rsidP="69825198" w:rsidRDefault="69825198" w14:paraId="714E6959" w14:textId="782130D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0.40</w:t>
            </w:r>
          </w:p>
        </w:tc>
      </w:tr>
      <w:tr w:rsidR="69825198" w:rsidTr="69825198" w14:paraId="0CAC7C5E">
        <w:tc>
          <w:tcPr>
            <w:tcW w:w="2340" w:type="dxa"/>
            <w:tcMar/>
          </w:tcPr>
          <w:p w:rsidR="69825198" w:rsidP="69825198" w:rsidRDefault="69825198" w14:paraId="771E33E2" w14:textId="117EBCA9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N"/>
              </w:rPr>
              <w:t>ROC-AUC Score</w:t>
            </w:r>
          </w:p>
        </w:tc>
        <w:tc>
          <w:tcPr>
            <w:tcW w:w="2340" w:type="dxa"/>
            <w:tcMar/>
          </w:tcPr>
          <w:p w:rsidR="69825198" w:rsidP="69825198" w:rsidRDefault="69825198" w14:paraId="27E10AF5" w14:textId="5D4CA4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0.61</w:t>
            </w:r>
          </w:p>
        </w:tc>
        <w:tc>
          <w:tcPr>
            <w:tcW w:w="2340" w:type="dxa"/>
            <w:tcMar/>
          </w:tcPr>
          <w:p w:rsidR="69825198" w:rsidP="69825198" w:rsidRDefault="69825198" w14:paraId="0C2F4296" w14:textId="56CD2E4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0.68</w:t>
            </w:r>
          </w:p>
        </w:tc>
        <w:tc>
          <w:tcPr>
            <w:tcW w:w="2340" w:type="dxa"/>
            <w:tcMar/>
          </w:tcPr>
          <w:p w:rsidR="69825198" w:rsidP="69825198" w:rsidRDefault="69825198" w14:paraId="675ADD41" w14:textId="337E270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  <w:r w:rsidRPr="69825198" w:rsidR="69825198">
              <w:rPr>
                <w:rFonts w:ascii="Calibri" w:hAnsi="Calibri" w:eastAsia="Calibri" w:cs="Calibri"/>
                <w:sz w:val="24"/>
                <w:szCs w:val="24"/>
                <w:lang w:val="en-IN"/>
              </w:rPr>
              <w:t>0.63</w:t>
            </w:r>
          </w:p>
        </w:tc>
      </w:tr>
    </w:tbl>
    <w:p w:rsidR="69825198" w:rsidP="69825198" w:rsidRDefault="69825198" w14:paraId="3A867C15" w14:textId="63E032F7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9825198" w:rsidP="69825198" w:rsidRDefault="69825198" w14:paraId="5EA642E1" w14:textId="060AC15A">
      <w:pPr>
        <w:pStyle w:val="Normal"/>
        <w:rPr>
          <w:u w:val="single"/>
        </w:rPr>
      </w:pPr>
      <w:r w:rsidRPr="69825198" w:rsidR="69825198">
        <w:rPr>
          <w:u w:val="single"/>
        </w:rPr>
        <w:t>Confusion Matrix and ROC</w:t>
      </w:r>
    </w:p>
    <w:p w:rsidR="69825198" w:rsidP="69825198" w:rsidRDefault="69825198" w14:paraId="76A1E8EC" w14:textId="3091762A">
      <w:pPr>
        <w:pStyle w:val="Normal"/>
        <w:rPr>
          <w:u w:val="single"/>
        </w:rPr>
      </w:pPr>
    </w:p>
    <w:p w:rsidR="69825198" w:rsidP="69825198" w:rsidRDefault="69825198" w14:paraId="011D92CB" w14:textId="47E64F35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Random Forest:</w:t>
      </w:r>
    </w:p>
    <w:p w:rsidR="69825198" w:rsidP="69825198" w:rsidRDefault="69825198" w14:paraId="1A1FD49E" w14:textId="689417E2">
      <w:pPr>
        <w:pStyle w:val="Normal"/>
      </w:pPr>
      <w:r>
        <w:drawing>
          <wp:inline wp14:editId="502CBB1C" wp14:anchorId="39461D36">
            <wp:extent cx="4572000" cy="3429000"/>
            <wp:effectExtent l="0" t="0" r="0" b="0"/>
            <wp:docPr id="64816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fe04f4ef0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0F6A2DD2" w14:textId="5A0C376B">
      <w:pPr>
        <w:pStyle w:val="Normal"/>
      </w:pPr>
      <w:r>
        <w:drawing>
          <wp:inline wp14:editId="747F90FB" wp14:anchorId="02500A2D">
            <wp:extent cx="4572000" cy="3429000"/>
            <wp:effectExtent l="0" t="0" r="0" b="0"/>
            <wp:docPr id="154323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d6fd5c5ea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71D371E9" w14:textId="0B802452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2D12C8FB" w14:textId="6E4DEF5B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Gradient Boost:</w:t>
      </w:r>
    </w:p>
    <w:p w:rsidR="69825198" w:rsidP="69825198" w:rsidRDefault="69825198" w14:paraId="65ED3961" w14:textId="4CCBB683">
      <w:pPr>
        <w:pStyle w:val="Normal"/>
      </w:pPr>
      <w:r>
        <w:drawing>
          <wp:inline wp14:editId="605D81A2" wp14:anchorId="71BC7356">
            <wp:extent cx="4572000" cy="3429000"/>
            <wp:effectExtent l="0" t="0" r="0" b="0"/>
            <wp:docPr id="158318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ff9cb942c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03D6FA2F" w14:textId="37F9F69B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27BCA215" w14:textId="6B5FD3CC">
      <w:pPr>
        <w:pStyle w:val="Normal"/>
      </w:pPr>
      <w:r>
        <w:drawing>
          <wp:inline wp14:editId="560C59AB" wp14:anchorId="4EF0302D">
            <wp:extent cx="4572000" cy="3429000"/>
            <wp:effectExtent l="0" t="0" r="0" b="0"/>
            <wp:docPr id="126665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0f726b5b5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5DAAFBB6" w14:textId="204452AB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29AEE947" w14:textId="3FB38697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5E73AFB2" w14:textId="08B843D7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SVM Classifier:</w:t>
      </w:r>
    </w:p>
    <w:p w:rsidR="69825198" w:rsidP="69825198" w:rsidRDefault="69825198" w14:paraId="066A4B86" w14:textId="6CC35393">
      <w:pPr>
        <w:pStyle w:val="Normal"/>
      </w:pPr>
      <w:r>
        <w:drawing>
          <wp:inline wp14:editId="763F6737" wp14:anchorId="589ACA26">
            <wp:extent cx="4572000" cy="3429000"/>
            <wp:effectExtent l="0" t="0" r="0" b="0"/>
            <wp:docPr id="364962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d85cf85de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29B16CFD" w14:textId="4E3B8FD6">
      <w:pPr>
        <w:pStyle w:val="Normal"/>
      </w:pPr>
      <w:r>
        <w:drawing>
          <wp:inline wp14:editId="007727F5" wp14:anchorId="678CC0E5">
            <wp:extent cx="4572000" cy="3429000"/>
            <wp:effectExtent l="0" t="0" r="0" b="0"/>
            <wp:docPr id="2058677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40463d57a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5198" w:rsidP="69825198" w:rsidRDefault="69825198" w14:paraId="1DDEA2B2" w14:textId="0AE22031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6CC7F1B9" w14:textId="387E0DBA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74FF5C73" w14:textId="443C6D12">
      <w:pPr>
        <w:pStyle w:val="Normal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Other changes made:</w:t>
      </w:r>
    </w:p>
    <w:p w:rsidR="69825198" w:rsidP="69825198" w:rsidRDefault="69825198" w14:paraId="1AE42EEA" w14:textId="29BE35CE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Earlier, one feature out of a pair of highly correlated features was randomly discarded. Now, the feature with the higher average correlation with all the remaining features is discarded.</w:t>
      </w:r>
    </w:p>
    <w:p w:rsidR="69825198" w:rsidP="69825198" w:rsidRDefault="69825198" w14:paraId="15C51C2C" w14:textId="2DC902E1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Imputation is done after removing features based on statistical tests like </w:t>
      </w:r>
      <w:proofErr w:type="spellStart"/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NaN</w:t>
      </w:r>
      <w:proofErr w:type="spellEnd"/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value ratio, single unique values </w:t>
      </w:r>
      <w:proofErr w:type="spellStart"/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etc</w:t>
      </w:r>
      <w:proofErr w:type="spellEnd"/>
      <w:r w:rsidRPr="69825198" w:rsidR="6982519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in the columns.</w:t>
      </w:r>
    </w:p>
    <w:p w:rsidR="69825198" w:rsidP="69825198" w:rsidRDefault="69825198" w14:paraId="7E50F640" w14:textId="7BDBE33D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3D15C11A" w14:textId="439D1CC9">
      <w:pPr>
        <w:pStyle w:val="Normal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p w:rsidR="69825198" w:rsidP="69825198" w:rsidRDefault="69825198" w14:paraId="14B301A4" w14:textId="4D8B1B10">
      <w:pPr>
        <w:pStyle w:val="Normal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</w:p>
    <w:p w:rsidR="69825198" w:rsidP="69825198" w:rsidRDefault="69825198" w14:paraId="3BCF849A" w14:textId="1794CF41">
      <w:pPr>
        <w:pStyle w:val="Normal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C86F8F"/>
  <w15:docId w15:val="{2eb3d46f-294a-4854-b4d9-d1ac49bdf656}"/>
  <w:rsids>
    <w:rsidRoot w:val="29C86F8F"/>
    <w:rsid w:val="29C86F8F"/>
    <w:rsid w:val="69825198"/>
    <w:rsid w:val="6D310D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0eabbd34486442b" /><Relationship Type="http://schemas.openxmlformats.org/officeDocument/2006/relationships/image" Target="/media/image2.png" Id="R0ed17b294ca44d00" /><Relationship Type="http://schemas.openxmlformats.org/officeDocument/2006/relationships/image" Target="/media/image3.png" Id="Rdb33bfb84b3940f8" /><Relationship Type="http://schemas.openxmlformats.org/officeDocument/2006/relationships/image" Target="/media/image4.png" Id="R75fb7ecadf554159" /><Relationship Type="http://schemas.openxmlformats.org/officeDocument/2006/relationships/image" Target="/media/image5.png" Id="Ref8559231ccc486c" /><Relationship Type="http://schemas.openxmlformats.org/officeDocument/2006/relationships/image" Target="/media/image6.png" Id="Re057c676f1f84c63" /><Relationship Type="http://schemas.openxmlformats.org/officeDocument/2006/relationships/image" Target="/media/image7.png" Id="R4a6fe04f4ef045fb" /><Relationship Type="http://schemas.openxmlformats.org/officeDocument/2006/relationships/image" Target="/media/image8.png" Id="Rfb7d6fd5c5ea4eb4" /><Relationship Type="http://schemas.openxmlformats.org/officeDocument/2006/relationships/image" Target="/media/image9.png" Id="R26bff9cb942c4d8e" /><Relationship Type="http://schemas.openxmlformats.org/officeDocument/2006/relationships/image" Target="/media/imagea.png" Id="R0030f726b5b549dc" /><Relationship Type="http://schemas.openxmlformats.org/officeDocument/2006/relationships/image" Target="/media/imageb.png" Id="Rb0fd85cf85de4615" /><Relationship Type="http://schemas.openxmlformats.org/officeDocument/2006/relationships/image" Target="/media/imagec.png" Id="R1b640463d57a472f" /><Relationship Type="http://schemas.openxmlformats.org/officeDocument/2006/relationships/numbering" Target="/word/numbering.xml" Id="R601d6eda0319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2019-11-21T12:31:39.9996109Z</dcterms:created>
  <dcterms:modified xsi:type="dcterms:W3CDTF">2019-11-21T21:08:59.4522810Z</dcterms:modified>
  <dc:creator>Lorraine Coelho</dc:creator>
  <lastModifiedBy>Lorraine Coelho</lastModifiedBy>
</coreProperties>
</file>