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10C8" w14:textId="4A3938FD" w:rsidR="00003682" w:rsidRDefault="000B1F70" w:rsidP="000B1F70">
      <w:pPr>
        <w:ind w:left="720" w:hanging="720"/>
      </w:pPr>
      <w:proofErr w:type="spellStart"/>
      <w:r w:rsidRPr="000B1F70">
        <w:t>Duysburgh</w:t>
      </w:r>
      <w:proofErr w:type="spellEnd"/>
      <w:r w:rsidRPr="000B1F70">
        <w:t xml:space="preserve">, P., Naessens, K., </w:t>
      </w:r>
      <w:proofErr w:type="spellStart"/>
      <w:r w:rsidRPr="000B1F70">
        <w:t>Konings</w:t>
      </w:r>
      <w:proofErr w:type="spellEnd"/>
      <w:r w:rsidRPr="000B1F70">
        <w:t xml:space="preserve">, W., &amp; Jacobs, A. (2012). Collaboration in a multidisciplinary, distributed research organization: a case study. </w:t>
      </w:r>
      <w:r w:rsidRPr="000B1F70">
        <w:rPr>
          <w:i/>
          <w:iCs/>
        </w:rPr>
        <w:t>Higher Education Policy</w:t>
      </w:r>
      <w:r w:rsidRPr="000B1F70">
        <w:t>, 25(3), 267-288.</w:t>
      </w:r>
    </w:p>
    <w:p w14:paraId="2843498F" w14:textId="77777777" w:rsidR="000B1F70" w:rsidRDefault="000B1F70"/>
    <w:p w14:paraId="4BF9890A" w14:textId="2DDBA520" w:rsidR="000B1F70" w:rsidRDefault="00976342">
      <w:proofErr w:type="spellStart"/>
      <w:r>
        <w:t>Duysburgh</w:t>
      </w:r>
      <w:proofErr w:type="spellEnd"/>
      <w:r>
        <w:t xml:space="preserve"> et al. (2012) </w:t>
      </w:r>
      <w:r w:rsidR="00A26338">
        <w:t>studied how 6</w:t>
      </w:r>
      <w:r w:rsidR="00E55A8D">
        <w:t xml:space="preserve"> of 16</w:t>
      </w:r>
      <w:r w:rsidR="00A26338">
        <w:t xml:space="preserve"> Belgian multidisciplinary research groups, tasked with projects to innovate information and communication technologies (ICTs), integrate various academic and community members across differing specializations and </w:t>
      </w:r>
      <w:r w:rsidR="00E55A8D">
        <w:t>experience levels</w:t>
      </w:r>
      <w:r w:rsidR="00A26338">
        <w:t xml:space="preserve"> using the </w:t>
      </w:r>
      <w:r>
        <w:t xml:space="preserve">ethnographic methodology. </w:t>
      </w:r>
      <w:proofErr w:type="spellStart"/>
      <w:r>
        <w:t>Duysburgh</w:t>
      </w:r>
      <w:proofErr w:type="spellEnd"/>
      <w:r>
        <w:t xml:space="preserve"> et al.</w:t>
      </w:r>
      <w:r>
        <w:t xml:space="preserve"> </w:t>
      </w:r>
      <w:r w:rsidR="00E55A8D">
        <w:t>considered daily operations through two surveys, two workshops, a 1-week observation of work habits and workspaces, and semi-structured interviews</w:t>
      </w:r>
      <w:r w:rsidR="00E23CD2">
        <w:t xml:space="preserve">. </w:t>
      </w:r>
    </w:p>
    <w:p w14:paraId="6A2AAD65" w14:textId="4A9CD2B1" w:rsidR="00E23CD2" w:rsidRDefault="00E23CD2">
      <w:r>
        <w:t>M</w:t>
      </w:r>
      <w:r>
        <w:t>ultidisciplinary research groups</w:t>
      </w:r>
      <w:r>
        <w:t xml:space="preserve"> form a </w:t>
      </w:r>
      <w:r w:rsidR="00A26338">
        <w:t>C</w:t>
      </w:r>
      <w:r>
        <w:t xml:space="preserve">ollaboratory, “a center without walls.” Researchers perform research without regard to a physical location. These Virtual Research Environments (VREs) are online tools that facilitate the research process without institutional boundaries. </w:t>
      </w:r>
      <w:proofErr w:type="spellStart"/>
      <w:r w:rsidR="00CB4EEE">
        <w:t>Duysburgh</w:t>
      </w:r>
      <w:proofErr w:type="spellEnd"/>
      <w:r w:rsidR="00CB4EEE">
        <w:t xml:space="preserve"> et al. </w:t>
      </w:r>
      <w:r w:rsidR="00CB4EEE">
        <w:t>explore</w:t>
      </w:r>
      <w:r w:rsidR="00A26338">
        <w:t>d</w:t>
      </w:r>
      <w:r w:rsidR="00CB4EEE">
        <w:t xml:space="preserve"> </w:t>
      </w:r>
      <w:r w:rsidR="00A26338">
        <w:t>whether</w:t>
      </w:r>
      <w:r>
        <w:t xml:space="preserve"> </w:t>
      </w:r>
      <w:r w:rsidR="00CB4EEE">
        <w:t>ICTs</w:t>
      </w:r>
      <w:r w:rsidR="00A26338">
        <w:t xml:space="preserve"> </w:t>
      </w:r>
      <w:r w:rsidR="00CB4EEE">
        <w:t xml:space="preserve">facilitate formal and informal </w:t>
      </w:r>
      <w:r w:rsidR="00A26338">
        <w:t>research interactions and collaborations</w:t>
      </w:r>
      <w:r w:rsidR="00CB4EEE">
        <w:t>. They as</w:t>
      </w:r>
      <w:r w:rsidR="00A26338">
        <w:t>k</w:t>
      </w:r>
      <w:r w:rsidR="00CB4EEE">
        <w:t xml:space="preserve"> how </w:t>
      </w:r>
      <w:r w:rsidR="00A26338">
        <w:t xml:space="preserve">the research center is organized, what collaboration strategies are used, and how ICTs relate to distributed collaborations. </w:t>
      </w:r>
    </w:p>
    <w:p w14:paraId="49F22F53" w14:textId="601F8EA5" w:rsidR="004C7672" w:rsidRDefault="007A0772">
      <w:proofErr w:type="spellStart"/>
      <w:r>
        <w:t>Duysburgh</w:t>
      </w:r>
      <w:proofErr w:type="spellEnd"/>
      <w:r>
        <w:t xml:space="preserve"> et al.</w:t>
      </w:r>
      <w:r>
        <w:t xml:space="preserve"> found that team growth led to the differentiation and specialization of members and increased the number of projects. This rapid growth challenged the coordination and cohesiveness of the group. Scaling increased budgets and, in turn, enlarged the network</w:t>
      </w:r>
      <w:r w:rsidR="00957C1E">
        <w:t xml:space="preserve"> </w:t>
      </w:r>
      <w:r>
        <w:t xml:space="preserve">and goals set by the group. </w:t>
      </w:r>
      <w:r w:rsidR="00957C1E">
        <w:t xml:space="preserve">Multiple funding sources gave stability and greater possibilities but a greater burden to administrative and senior researchers. </w:t>
      </w:r>
      <w:proofErr w:type="spellStart"/>
      <w:r w:rsidR="00957C1E">
        <w:t>Duysburgh</w:t>
      </w:r>
      <w:proofErr w:type="spellEnd"/>
      <w:r w:rsidR="00957C1E">
        <w:t xml:space="preserve"> et al. found that</w:t>
      </w:r>
      <w:r w:rsidR="00957C1E">
        <w:t xml:space="preserve"> between-group competition led to specialization and differentiation. Additionally, members within a group also became more specialized, separating groups into different clusters. Team pace and public exposure required an increase in pace over the procedure pace of the university, causing distancing between the research groups and the universities. </w:t>
      </w:r>
    </w:p>
    <w:p w14:paraId="16E56AB7" w14:textId="37D18D65" w:rsidR="00FC1DE0" w:rsidRDefault="004C7672">
      <w:r>
        <w:t xml:space="preserve">Teams </w:t>
      </w:r>
      <w:r w:rsidR="00FE5DB5">
        <w:t xml:space="preserve">contained </w:t>
      </w:r>
      <w:r w:rsidR="00B15947">
        <w:t>three</w:t>
      </w:r>
      <w:r w:rsidR="00FE5DB5">
        <w:t xml:space="preserve"> hierarchical levels: junior, </w:t>
      </w:r>
      <w:r w:rsidR="00D25163">
        <w:t>senior, and head. Additionally, teams had employees with supportive roles</w:t>
      </w:r>
      <w:r w:rsidR="006670C1">
        <w:t>, such as secretaries and administrators,</w:t>
      </w:r>
      <w:r w:rsidR="006B42F7">
        <w:t xml:space="preserve"> </w:t>
      </w:r>
      <w:r w:rsidR="006670C1">
        <w:t>who</w:t>
      </w:r>
      <w:r w:rsidR="006B42F7">
        <w:t xml:space="preserve"> were not included in the hierarchical system.</w:t>
      </w:r>
      <w:r w:rsidR="00E30824">
        <w:t xml:space="preserve"> Leaders </w:t>
      </w:r>
      <w:r w:rsidR="00A42C42">
        <w:t xml:space="preserve">set the </w:t>
      </w:r>
      <w:r w:rsidR="00F26FD1">
        <w:t>vision and personality</w:t>
      </w:r>
      <w:r w:rsidR="00706656">
        <w:t xml:space="preserve"> of the team </w:t>
      </w:r>
      <w:r w:rsidR="00134CC8">
        <w:t>culture</w:t>
      </w:r>
      <w:r w:rsidR="00706656">
        <w:t xml:space="preserve">, leading to </w:t>
      </w:r>
      <w:r w:rsidR="007D5B83">
        <w:t xml:space="preserve">the level of the </w:t>
      </w:r>
      <w:r w:rsidR="00706656">
        <w:t>member</w:t>
      </w:r>
      <w:r w:rsidR="007D5B83">
        <w:t xml:space="preserve">’s </w:t>
      </w:r>
      <w:r w:rsidR="00706656">
        <w:t>sense of belonging</w:t>
      </w:r>
      <w:r w:rsidR="007D5B83">
        <w:t xml:space="preserve">. </w:t>
      </w:r>
      <w:r w:rsidR="004C24BD">
        <w:t>High turnover</w:t>
      </w:r>
      <w:r w:rsidR="00542D29">
        <w:t xml:space="preserve"> caused a negative identification of the group</w:t>
      </w:r>
      <w:r w:rsidR="00CE2B7F">
        <w:t xml:space="preserve">. </w:t>
      </w:r>
      <w:r w:rsidR="00612095">
        <w:t xml:space="preserve">Junior researchers </w:t>
      </w:r>
      <w:r w:rsidR="00617656">
        <w:t>were less involved, even denied</w:t>
      </w:r>
      <w:r w:rsidR="001875D4">
        <w:t xml:space="preserve"> access to information,</w:t>
      </w:r>
      <w:r w:rsidR="00612095">
        <w:t xml:space="preserve"> </w:t>
      </w:r>
      <w:r w:rsidR="003F7C47">
        <w:t>and</w:t>
      </w:r>
      <w:r w:rsidR="004F1DF4">
        <w:t xml:space="preserve"> </w:t>
      </w:r>
      <w:r w:rsidR="001B002E">
        <w:t xml:space="preserve">understood the project and roles of their teammates less. </w:t>
      </w:r>
      <w:proofErr w:type="spellStart"/>
      <w:r w:rsidR="0031498A">
        <w:t>Duysburgh</w:t>
      </w:r>
      <w:proofErr w:type="spellEnd"/>
      <w:r w:rsidR="0031498A">
        <w:t xml:space="preserve"> et al. propose </w:t>
      </w:r>
      <w:r w:rsidR="0031498A">
        <w:t>th</w:t>
      </w:r>
      <w:r w:rsidR="00ED06C0">
        <w:t>at connecting the</w:t>
      </w:r>
      <w:r w:rsidR="0031498A">
        <w:t xml:space="preserve"> network between junior researchers and others involved in the project</w:t>
      </w:r>
      <w:r w:rsidR="00ED06C0">
        <w:t xml:space="preserve"> will </w:t>
      </w:r>
      <w:r w:rsidR="00D20A4F">
        <w:t>help connect them to the fundamental research activities done by their colleagues</w:t>
      </w:r>
      <w:r w:rsidR="0031498A">
        <w:t xml:space="preserve">. </w:t>
      </w:r>
    </w:p>
    <w:p w14:paraId="1532A45D" w14:textId="4671CD7F" w:rsidR="006670C1" w:rsidRDefault="009D2086">
      <w:r>
        <w:t xml:space="preserve">Groups </w:t>
      </w:r>
      <w:r w:rsidR="00273D2C">
        <w:t xml:space="preserve">generally had </w:t>
      </w:r>
      <w:r w:rsidR="00F3644A">
        <w:t>flexible</w:t>
      </w:r>
      <w:r w:rsidR="00273D2C">
        <w:t xml:space="preserve"> work policies </w:t>
      </w:r>
      <w:r w:rsidR="00B15947">
        <w:t>regarding</w:t>
      </w:r>
      <w:r w:rsidR="00273D2C">
        <w:t xml:space="preserve"> the hours </w:t>
      </w:r>
      <w:r w:rsidR="00F3644A">
        <w:t xml:space="preserve">required in the office. </w:t>
      </w:r>
      <w:r w:rsidR="00852D49">
        <w:t xml:space="preserve"> </w:t>
      </w:r>
      <w:r w:rsidR="00B077C7">
        <w:t>While face-to-face</w:t>
      </w:r>
      <w:r w:rsidR="004E7DE0">
        <w:t xml:space="preserve"> interactions</w:t>
      </w:r>
      <w:r w:rsidR="00B077C7">
        <w:t xml:space="preserve"> dominated most teams, email </w:t>
      </w:r>
      <w:r w:rsidR="004E7DE0">
        <w:t xml:space="preserve">was the most common </w:t>
      </w:r>
      <w:r w:rsidR="00B15947">
        <w:t xml:space="preserve">mode of choice for communication, and instant messages were used </w:t>
      </w:r>
      <w:r w:rsidR="00F666C9">
        <w:t xml:space="preserve">for quick communication. Calling a team member was usually a </w:t>
      </w:r>
      <w:r w:rsidR="006670C1">
        <w:t>last-ditch effort for junior members to contact their seniors.</w:t>
      </w:r>
      <w:r w:rsidR="00B15947">
        <w:t xml:space="preserve"> </w:t>
      </w:r>
      <w:r w:rsidR="007F3896">
        <w:t xml:space="preserve">Overall, </w:t>
      </w:r>
      <w:r w:rsidR="00B85F04">
        <w:t xml:space="preserve">spatial proximity encourages collaboration. </w:t>
      </w:r>
      <w:r w:rsidR="00513985">
        <w:t>No single s</w:t>
      </w:r>
      <w:r w:rsidR="008B3F4A">
        <w:t>oftware</w:t>
      </w:r>
      <w:r w:rsidR="00513985">
        <w:t xml:space="preserve"> fulfilled the needs of a team</w:t>
      </w:r>
      <w:r w:rsidR="00B15947">
        <w:t>, and a series of websites and tools were used, which led</w:t>
      </w:r>
      <w:r w:rsidR="003201C4">
        <w:t xml:space="preserve"> to confusion. Version control systems </w:t>
      </w:r>
      <w:r w:rsidR="00B15947">
        <w:t>were an issue</w:t>
      </w:r>
      <w:r w:rsidR="00B053D8">
        <w:t xml:space="preserve"> for teams</w:t>
      </w:r>
      <w:r w:rsidR="00B15947">
        <w:t xml:space="preserve">. </w:t>
      </w:r>
      <w:r w:rsidR="00EC470C">
        <w:t xml:space="preserve">Project websites </w:t>
      </w:r>
      <w:r w:rsidR="008768A0">
        <w:t>were viewed negatively</w:t>
      </w:r>
      <w:r w:rsidR="00CA6264">
        <w:t>; they were seen as administrative tools and not workspaces</w:t>
      </w:r>
      <w:r w:rsidR="008768A0">
        <w:t xml:space="preserve">. </w:t>
      </w:r>
      <w:r w:rsidR="00CA6264">
        <w:t>Video conferencing systems facilitated shorter, goal-oriented consultations</w:t>
      </w:r>
      <w:r w:rsidR="00BD5A1B">
        <w:t xml:space="preserve"> and </w:t>
      </w:r>
      <w:r w:rsidR="0081342E">
        <w:t>had</w:t>
      </w:r>
      <w:r w:rsidR="00BD5A1B">
        <w:t xml:space="preserve"> a positive effect. [Note the year of the publication</w:t>
      </w:r>
      <w:r w:rsidR="0081342E">
        <w:t>]</w:t>
      </w:r>
    </w:p>
    <w:p w14:paraId="4CC4F66A" w14:textId="38DA67BA" w:rsidR="00AA7574" w:rsidRDefault="006143F0">
      <w:r>
        <w:lastRenderedPageBreak/>
        <w:t xml:space="preserve">Between </w:t>
      </w:r>
      <w:r w:rsidR="008E4B91">
        <w:t>the teams</w:t>
      </w:r>
      <w:r w:rsidR="00936536">
        <w:t>,</w:t>
      </w:r>
      <w:r w:rsidR="00B15947">
        <w:t xml:space="preserve"> coll</w:t>
      </w:r>
      <w:r>
        <w:t xml:space="preserve">aboration </w:t>
      </w:r>
      <w:r w:rsidR="00AA7574">
        <w:t>began competitively. “Some research groups</w:t>
      </w:r>
      <w:r w:rsidR="00C84750">
        <w:t xml:space="preserve"> (and companies) see IBBT merely as a source of funding</w:t>
      </w:r>
      <w:r w:rsidR="003F65BC">
        <w:t>,</w:t>
      </w:r>
      <w:r w:rsidR="005069F7">
        <w:t xml:space="preserve">” and “partners tend to </w:t>
      </w:r>
      <w:r w:rsidR="00EE63CE">
        <w:t>participate</w:t>
      </w:r>
      <w:r w:rsidR="005069F7">
        <w:t xml:space="preserve"> in projects only to obtain funding</w:t>
      </w:r>
      <w:r w:rsidR="001572F8">
        <w:t xml:space="preserve">” as there is little gain from collaborations </w:t>
      </w:r>
      <w:r w:rsidR="00EE63CE">
        <w:t xml:space="preserve">with other </w:t>
      </w:r>
      <w:r w:rsidR="007C5E1E">
        <w:t xml:space="preserve">teams. </w:t>
      </w:r>
    </w:p>
    <w:p w14:paraId="4A4CDDFA" w14:textId="2153DF6C" w:rsidR="00936536" w:rsidRDefault="004E34F6">
      <w:r>
        <w:t xml:space="preserve">The challenges </w:t>
      </w:r>
      <w:r w:rsidR="0070793D">
        <w:t>of interdisciplinary work require strong project management</w:t>
      </w:r>
      <w:r w:rsidR="005B14C3">
        <w:t xml:space="preserve">. Members from </w:t>
      </w:r>
      <w:r w:rsidR="003F3669">
        <w:t>differen</w:t>
      </w:r>
      <w:r w:rsidR="004243D6">
        <w:t>t paradigms struggle to understand how</w:t>
      </w:r>
      <w:r w:rsidR="00F53CE5">
        <w:t xml:space="preserve"> others will contribute to a project</w:t>
      </w:r>
      <w:r w:rsidR="00AD4763">
        <w:t xml:space="preserve"> or translate their findings</w:t>
      </w:r>
      <w:r w:rsidR="00F53CE5">
        <w:t>.</w:t>
      </w:r>
      <w:r w:rsidR="00AD4763">
        <w:t xml:space="preserve"> </w:t>
      </w:r>
      <w:r w:rsidR="00F53CE5">
        <w:t xml:space="preserve"> </w:t>
      </w:r>
      <w:proofErr w:type="spellStart"/>
      <w:r w:rsidR="00B14DD7">
        <w:t>Duysburgh</w:t>
      </w:r>
      <w:proofErr w:type="spellEnd"/>
      <w:r w:rsidR="00B14DD7">
        <w:t xml:space="preserve"> et al.</w:t>
      </w:r>
      <w:r w:rsidR="00B14DD7">
        <w:t xml:space="preserve"> propose that </w:t>
      </w:r>
      <w:r w:rsidR="00F949AB">
        <w:t xml:space="preserve">the solution to this is </w:t>
      </w:r>
      <w:r w:rsidR="00F949AB">
        <w:t>strong project management</w:t>
      </w:r>
      <w:r w:rsidR="00F949AB">
        <w:t xml:space="preserve"> and leadership. </w:t>
      </w:r>
      <w:r w:rsidR="00E352A8">
        <w:t>There is a difficult relationship between specialization and collaboration</w:t>
      </w:r>
      <w:r w:rsidR="00B544A9">
        <w:t xml:space="preserve">. </w:t>
      </w:r>
    </w:p>
    <w:p w14:paraId="60867DF1" w14:textId="2EF78568" w:rsidR="002E2E9D" w:rsidRDefault="001B31B5">
      <w:r>
        <w:t xml:space="preserve">Plenary project meetings work to bridge the gap between </w:t>
      </w:r>
      <w:r w:rsidR="002B421C">
        <w:t xml:space="preserve">specialties but </w:t>
      </w:r>
      <w:r w:rsidR="003D23E9">
        <w:t xml:space="preserve">cause missed opportunities </w:t>
      </w:r>
      <w:r w:rsidR="00C154D1">
        <w:t>for</w:t>
      </w:r>
      <w:r w:rsidR="003D23E9">
        <w:t xml:space="preserve"> </w:t>
      </w:r>
      <w:r w:rsidR="003F3F17">
        <w:t xml:space="preserve">collaboration. </w:t>
      </w:r>
      <w:r w:rsidR="00C154D1">
        <w:t xml:space="preserve">Instead, a common topical interest </w:t>
      </w:r>
      <w:r w:rsidR="004E695F">
        <w:t xml:space="preserve">should work towards a shared research agenda for the medium range. </w:t>
      </w:r>
      <w:r w:rsidR="000D0D3E">
        <w:t>Meetings should be more frequent and shorter</w:t>
      </w:r>
      <w:r w:rsidR="00FF7AC8">
        <w:t xml:space="preserve">. </w:t>
      </w:r>
    </w:p>
    <w:p w14:paraId="12B571C4" w14:textId="16C4F9C0" w:rsidR="0031498A" w:rsidRDefault="008B41BE">
      <w:r>
        <w:t xml:space="preserve">This is a case study and does not </w:t>
      </w:r>
      <w:r w:rsidR="008E4B91">
        <w:t xml:space="preserve">directly generalize to other research centers. </w:t>
      </w:r>
    </w:p>
    <w:sectPr w:rsidR="00314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70"/>
    <w:rsid w:val="00003682"/>
    <w:rsid w:val="00067EFE"/>
    <w:rsid w:val="000B1F70"/>
    <w:rsid w:val="000D0D3E"/>
    <w:rsid w:val="00134CC8"/>
    <w:rsid w:val="001572F8"/>
    <w:rsid w:val="001875D4"/>
    <w:rsid w:val="001B002E"/>
    <w:rsid w:val="001B31B5"/>
    <w:rsid w:val="00273D2C"/>
    <w:rsid w:val="002B421C"/>
    <w:rsid w:val="002E2E9D"/>
    <w:rsid w:val="002F7569"/>
    <w:rsid w:val="0031498A"/>
    <w:rsid w:val="003201C4"/>
    <w:rsid w:val="003D23E9"/>
    <w:rsid w:val="003F3669"/>
    <w:rsid w:val="003F3F17"/>
    <w:rsid w:val="003F65BC"/>
    <w:rsid w:val="003F7C47"/>
    <w:rsid w:val="004243D6"/>
    <w:rsid w:val="004C24BD"/>
    <w:rsid w:val="004C7672"/>
    <w:rsid w:val="004E34F6"/>
    <w:rsid w:val="004E695F"/>
    <w:rsid w:val="004E7DE0"/>
    <w:rsid w:val="004F1DF4"/>
    <w:rsid w:val="005069F7"/>
    <w:rsid w:val="00513985"/>
    <w:rsid w:val="00542D29"/>
    <w:rsid w:val="005B14C3"/>
    <w:rsid w:val="00612095"/>
    <w:rsid w:val="006143F0"/>
    <w:rsid w:val="00617656"/>
    <w:rsid w:val="00663DE3"/>
    <w:rsid w:val="006670C1"/>
    <w:rsid w:val="006B42F7"/>
    <w:rsid w:val="00706656"/>
    <w:rsid w:val="0070793D"/>
    <w:rsid w:val="00712143"/>
    <w:rsid w:val="007A0772"/>
    <w:rsid w:val="007C5E1E"/>
    <w:rsid w:val="007D5B83"/>
    <w:rsid w:val="007F3896"/>
    <w:rsid w:val="0081342E"/>
    <w:rsid w:val="00852D49"/>
    <w:rsid w:val="008768A0"/>
    <w:rsid w:val="008B3F4A"/>
    <w:rsid w:val="008B41BE"/>
    <w:rsid w:val="008E4B91"/>
    <w:rsid w:val="00936536"/>
    <w:rsid w:val="00957C1E"/>
    <w:rsid w:val="00976342"/>
    <w:rsid w:val="009D2086"/>
    <w:rsid w:val="00A26338"/>
    <w:rsid w:val="00A42C42"/>
    <w:rsid w:val="00AA7574"/>
    <w:rsid w:val="00AD4763"/>
    <w:rsid w:val="00B053D8"/>
    <w:rsid w:val="00B077C7"/>
    <w:rsid w:val="00B14DD7"/>
    <w:rsid w:val="00B15947"/>
    <w:rsid w:val="00B544A9"/>
    <w:rsid w:val="00B85F04"/>
    <w:rsid w:val="00BD5A1B"/>
    <w:rsid w:val="00C154D1"/>
    <w:rsid w:val="00C84750"/>
    <w:rsid w:val="00CA6264"/>
    <w:rsid w:val="00CB4EEE"/>
    <w:rsid w:val="00CE2B7F"/>
    <w:rsid w:val="00D142F1"/>
    <w:rsid w:val="00D20A4F"/>
    <w:rsid w:val="00D25163"/>
    <w:rsid w:val="00E048F1"/>
    <w:rsid w:val="00E23CD2"/>
    <w:rsid w:val="00E30824"/>
    <w:rsid w:val="00E352A8"/>
    <w:rsid w:val="00E55A8D"/>
    <w:rsid w:val="00EC470C"/>
    <w:rsid w:val="00ED06C0"/>
    <w:rsid w:val="00EE63CE"/>
    <w:rsid w:val="00F0296E"/>
    <w:rsid w:val="00F26FD1"/>
    <w:rsid w:val="00F3644A"/>
    <w:rsid w:val="00F53CE5"/>
    <w:rsid w:val="00F666C9"/>
    <w:rsid w:val="00F949AB"/>
    <w:rsid w:val="00FC1DE0"/>
    <w:rsid w:val="00FE5DB5"/>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AA203"/>
  <w15:chartTrackingRefBased/>
  <w15:docId w15:val="{A6A0FBD8-8151-4D56-987E-B8FBF59D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643</Words>
  <Characters>3898</Characters>
  <Application>Microsoft Office Word</Application>
  <DocSecurity>0</DocSecurity>
  <Lines>50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80</cp:revision>
  <dcterms:created xsi:type="dcterms:W3CDTF">2024-01-06T19:44:00Z</dcterms:created>
  <dcterms:modified xsi:type="dcterms:W3CDTF">2024-01-06T22:26:00Z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a3bc1b85-c275-40eb-ac9a-296ae092ef7f</vt:lpwstr>
  </property>
</Properties>
</file>