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3F62" w14:textId="096F1C69" w:rsidR="00003682" w:rsidRDefault="00A55B0E">
      <w:r>
        <w:t xml:space="preserve">Chapter 3 </w:t>
      </w:r>
    </w:p>
    <w:p w14:paraId="03A4D45D" w14:textId="264F71AE" w:rsidR="0098449B" w:rsidRDefault="0098449B">
      <w:r>
        <w:t>Literature Review</w:t>
      </w:r>
    </w:p>
    <w:p w14:paraId="6370D7EF" w14:textId="768CF636" w:rsidR="00A55B0E" w:rsidRDefault="00A55B0E">
      <w:r>
        <w:t xml:space="preserve">To Do: </w:t>
      </w:r>
    </w:p>
    <w:p w14:paraId="447F1FF8" w14:textId="727B0AF5" w:rsidR="00A55B0E" w:rsidRDefault="002D1607" w:rsidP="00402DF5">
      <w:pPr>
        <w:pStyle w:val="ListParagraph"/>
        <w:numPr>
          <w:ilvl w:val="0"/>
          <w:numId w:val="4"/>
        </w:numPr>
      </w:pPr>
      <w:r>
        <w:t>Read through “Team Success” in NVIVO</w:t>
      </w:r>
    </w:p>
    <w:p w14:paraId="7337346C" w14:textId="3963AB14" w:rsidR="00520006" w:rsidRDefault="00520006" w:rsidP="00402DF5">
      <w:pPr>
        <w:pStyle w:val="ListParagraph"/>
        <w:numPr>
          <w:ilvl w:val="0"/>
          <w:numId w:val="4"/>
        </w:numPr>
      </w:pPr>
      <w:r>
        <w:t xml:space="preserve">Read through </w:t>
      </w:r>
      <w:r w:rsidR="00B33CDF">
        <w:t>“</w:t>
      </w:r>
      <w:r>
        <w:t>Network Treatments</w:t>
      </w:r>
      <w:r w:rsidR="00B33CDF">
        <w:t>” in NVIVO</w:t>
      </w:r>
    </w:p>
    <w:p w14:paraId="79DFD70B" w14:textId="33F8962E" w:rsidR="002D1607" w:rsidRPr="00402DF5" w:rsidRDefault="002D1607" w:rsidP="00402DF5">
      <w:pPr>
        <w:pStyle w:val="ListParagraph"/>
        <w:numPr>
          <w:ilvl w:val="0"/>
          <w:numId w:val="3"/>
        </w:numPr>
        <w:rPr>
          <w:color w:val="000000"/>
        </w:rPr>
      </w:pPr>
      <w:r w:rsidRPr="00402DF5">
        <w:rPr>
          <w:color w:val="000000"/>
        </w:rPr>
        <w:t xml:space="preserve">Read and Summarize: </w:t>
      </w:r>
    </w:p>
    <w:p w14:paraId="48C970E2" w14:textId="13E4C645" w:rsidR="003228F9" w:rsidRPr="002E7531" w:rsidRDefault="00732667" w:rsidP="00402DF5">
      <w:pPr>
        <w:pStyle w:val="ListParagraph"/>
        <w:numPr>
          <w:ilvl w:val="1"/>
          <w:numId w:val="3"/>
        </w:numPr>
      </w:pPr>
      <w:r>
        <w:rPr>
          <w:color w:val="000000"/>
        </w:rPr>
        <w:t xml:space="preserve">Delivering impact </w:t>
      </w:r>
      <w:r w:rsidR="00110C21">
        <w:rPr>
          <w:color w:val="000000"/>
        </w:rPr>
        <w:t xml:space="preserve">research team </w:t>
      </w:r>
      <w:sdt>
        <w:sdtPr>
          <w:rPr>
            <w:color w:val="000000"/>
          </w:rPr>
          <w:tag w:val="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521660017"/>
          <w:placeholder>
            <w:docPart w:val="DefaultPlaceholder_-1854013440"/>
          </w:placeholder>
        </w:sdtPr>
        <w:sdtContent>
          <w:r w:rsidR="00B02BE1" w:rsidRPr="00B02BE1">
            <w:rPr>
              <w:color w:val="000000"/>
            </w:rPr>
            <w:t>(Bednarek et al. 2023)</w:t>
          </w:r>
        </w:sdtContent>
      </w:sdt>
    </w:p>
    <w:p w14:paraId="7C514410" w14:textId="42A89125" w:rsidR="002E7531" w:rsidRDefault="002E7531" w:rsidP="00402DF5">
      <w:pPr>
        <w:pStyle w:val="ListParagraph"/>
        <w:numPr>
          <w:ilvl w:val="1"/>
          <w:numId w:val="3"/>
        </w:numPr>
      </w:pPr>
      <w:r>
        <w:rPr>
          <w:color w:val="000000"/>
        </w:rPr>
        <w:t xml:space="preserve">Network Interventions </w:t>
      </w:r>
      <w:sdt>
        <w:sdtPr>
          <w:rPr>
            <w:color w:val="000000"/>
          </w:rPr>
          <w:tag w:val="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
          <w:id w:val="904184096"/>
          <w:placeholder>
            <w:docPart w:val="DefaultPlaceholder_-1854013440"/>
          </w:placeholder>
        </w:sdtPr>
        <w:sdtContent>
          <w:r w:rsidR="002C6825" w:rsidRPr="002C6825">
            <w:rPr>
              <w:color w:val="000000"/>
            </w:rPr>
            <w:t>(Valente 2012)</w:t>
          </w:r>
        </w:sdtContent>
      </w:sdt>
    </w:p>
    <w:p w14:paraId="00D154C8" w14:textId="21B75C1A" w:rsidR="00B33CDF" w:rsidRDefault="00B33CDF" w:rsidP="00402DF5">
      <w:pPr>
        <w:pStyle w:val="ListParagraph"/>
        <w:numPr>
          <w:ilvl w:val="0"/>
          <w:numId w:val="3"/>
        </w:numPr>
      </w:pPr>
      <w:r>
        <w:t xml:space="preserve">Draft </w:t>
      </w:r>
      <w:r w:rsidR="00906E2C">
        <w:t>an</w:t>
      </w:r>
      <w:r>
        <w:t xml:space="preserve"> outline of ideas for </w:t>
      </w:r>
      <w:r w:rsidR="00906E2C">
        <w:t>the below document</w:t>
      </w:r>
    </w:p>
    <w:p w14:paraId="30DE7941" w14:textId="3FA6E5F9" w:rsidR="00EA5182" w:rsidRDefault="00EA5182" w:rsidP="00402DF5">
      <w:pPr>
        <w:pStyle w:val="ListParagraph"/>
        <w:numPr>
          <w:ilvl w:val="0"/>
          <w:numId w:val="3"/>
        </w:numPr>
      </w:pPr>
      <w:r>
        <w:t xml:space="preserve">Add Bland et al., 2005 summary work into </w:t>
      </w:r>
      <w:r w:rsidR="00402DF5">
        <w:t xml:space="preserve">work below as noted. </w:t>
      </w:r>
    </w:p>
    <w:p w14:paraId="06FF58D2" w14:textId="4BF3A646" w:rsidR="00D12628" w:rsidRPr="00D12628" w:rsidRDefault="00D12628" w:rsidP="00402DF5">
      <w:pPr>
        <w:pStyle w:val="ListParagraph"/>
        <w:numPr>
          <w:ilvl w:val="0"/>
          <w:numId w:val="3"/>
        </w:numPr>
      </w:pPr>
      <w:proofErr w:type="spellStart"/>
      <w:r>
        <w:rPr>
          <w:rFonts w:ascii="Segoe UI" w:hAnsi="Segoe UI" w:cs="Segoe UI"/>
          <w:sz w:val="21"/>
          <w:szCs w:val="21"/>
          <w:shd w:val="clear" w:color="auto" w:fill="FFFFFF"/>
        </w:rPr>
        <w:t>Okraku</w:t>
      </w:r>
      <w:proofErr w:type="spellEnd"/>
      <w:r>
        <w:rPr>
          <w:rFonts w:ascii="Segoe UI" w:hAnsi="Segoe UI" w:cs="Segoe UI"/>
          <w:sz w:val="21"/>
          <w:szCs w:val="21"/>
          <w:shd w:val="clear" w:color="auto" w:fill="FFFFFF"/>
        </w:rPr>
        <w:t xml:space="preserve"> et al 2017</w:t>
      </w:r>
    </w:p>
    <w:p w14:paraId="1E3E39A4" w14:textId="77777777" w:rsidR="00D12628" w:rsidRDefault="00D12628" w:rsidP="00772F9C">
      <w:pPr>
        <w:pStyle w:val="ListParagraph"/>
      </w:pPr>
    </w:p>
    <w:p w14:paraId="2AAE39F0" w14:textId="2CB4D866" w:rsidR="00A55B0E" w:rsidRDefault="00A55B0E" w:rsidP="00EF64DE">
      <w:r>
        <w:t>Introduction</w:t>
      </w:r>
    </w:p>
    <w:p w14:paraId="368450A1" w14:textId="4E23E384" w:rsidR="00EF64DE" w:rsidRDefault="00EF64DE" w:rsidP="00EF64DE">
      <w:r>
        <w:t xml:space="preserve">According to </w:t>
      </w:r>
      <w:sdt>
        <w:sdtPr>
          <w:rPr>
            <w:color w:val="000000"/>
          </w:rPr>
          <w:tag w:val="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35594645"/>
          <w:placeholder>
            <w:docPart w:val="494D308B863F47208B05E226796F83D4"/>
          </w:placeholder>
        </w:sdtPr>
        <w:sdtContent>
          <w:r w:rsidR="00B02BE1" w:rsidRPr="00B02BE1">
            <w:rPr>
              <w:color w:val="000000"/>
            </w:rPr>
            <w:t>(Love et al. 2021)</w:t>
          </w:r>
        </w:sdtContent>
      </w:sdt>
      <w:r>
        <w:rPr>
          <w:color w:val="000000"/>
        </w:rPr>
        <w:t xml:space="preserve">, </w:t>
      </w:r>
      <w:r w:rsidRPr="009769D5">
        <w:t>there's limited research exploring the effectiveness of scientific team support strategies like training and team performance metrics</w:t>
      </w:r>
      <w:r>
        <w:t>, d</w:t>
      </w:r>
      <w:r w:rsidRPr="009769D5">
        <w:t>espite considerable investment in collaborative and interdisciplinary projects</w:t>
      </w:r>
      <w:r>
        <w:t xml:space="preserve">. </w:t>
      </w:r>
      <w:r w:rsidRPr="009769D5">
        <w:t xml:space="preserve"> </w:t>
      </w:r>
      <w:sdt>
        <w:sdtPr>
          <w:rPr>
            <w:color w:val="000000"/>
          </w:rPr>
          <w:tag w:val="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94577290"/>
          <w:placeholder>
            <w:docPart w:val="494D308B863F47208B05E226796F83D4"/>
          </w:placeholder>
        </w:sdtPr>
        <w:sdtContent>
          <w:r w:rsidR="00B02BE1" w:rsidRPr="00B02BE1">
            <w:rPr>
              <w:color w:val="000000"/>
            </w:rPr>
            <w:t>(Love et al. 2021)</w:t>
          </w:r>
        </w:sdtContent>
      </w:sdt>
      <w:r>
        <w:rPr>
          <w:color w:val="000000"/>
        </w:rPr>
        <w:t xml:space="preserve"> </w:t>
      </w:r>
      <w:r w:rsidRPr="009769D5">
        <w:t xml:space="preserve">investigates how scientific productivity, advice, and mentoring networks within an exemplary interdisciplinary scientific team contribute to their success, focusing on the team's training processes and their impact on productivity and expertise. </w:t>
      </w:r>
      <w:sdt>
        <w:sdtPr>
          <w:rPr>
            <w:color w:val="000000"/>
          </w:rPr>
          <w:tag w:val="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94030503"/>
          <w:placeholder>
            <w:docPart w:val="494D308B863F47208B05E226796F83D4"/>
          </w:placeholder>
        </w:sdtPr>
        <w:sdtContent>
          <w:r w:rsidR="00B02BE1" w:rsidRPr="00B02BE1">
            <w:rPr>
              <w:color w:val="000000"/>
            </w:rPr>
            <w:t>Love et al.</w:t>
          </w:r>
        </w:sdtContent>
      </w:sdt>
      <w:r>
        <w:rPr>
          <w:color w:val="000000"/>
        </w:rPr>
        <w:t>’s</w:t>
      </w:r>
      <w:r w:rsidRPr="009769D5">
        <w:t xml:space="preserve"> hypothesis suggests a positive correlation between mentoring, advice networks, and scientific productivity, indicating that these elements are integral to the success of interdisciplinary scientific teams.</w:t>
      </w:r>
      <w:r>
        <w:t xml:space="preserve"> </w:t>
      </w:r>
      <w:sdt>
        <w:sdtPr>
          <w:rPr>
            <w:color w:val="000000"/>
          </w:rPr>
          <w:tag w:val="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16435470"/>
          <w:placeholder>
            <w:docPart w:val="DefaultPlaceholder_-1854013440"/>
          </w:placeholder>
        </w:sdtPr>
        <w:sdtContent>
          <w:r w:rsidR="00B02BE1" w:rsidRPr="00B02BE1">
            <w:rPr>
              <w:color w:val="000000"/>
            </w:rPr>
            <w:t>Love et al.</w:t>
          </w:r>
        </w:sdtContent>
      </w:sdt>
      <w:r>
        <w:t xml:space="preserve"> uses mixed methods and SNA. </w:t>
      </w:r>
    </w:p>
    <w:p w14:paraId="0D1611AC" w14:textId="1EE8A01E" w:rsidR="00EF64DE" w:rsidRDefault="00EF64DE" w:rsidP="00EF64DE">
      <w:r w:rsidRPr="00524658">
        <w:t xml:space="preserve">The survey included </w:t>
      </w:r>
      <w:r>
        <w:t>principal investigators</w:t>
      </w:r>
      <w:r w:rsidRPr="00524658">
        <w:t>, postdocs, graduate and undergraduate students, and external collaborators</w:t>
      </w:r>
      <w:r w:rsidR="007252CF">
        <w:t xml:space="preserve"> </w:t>
      </w:r>
      <w:sdt>
        <w:sdtPr>
          <w:rPr>
            <w:color w:val="000000"/>
          </w:rPr>
          <w:tag w:val="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00299337"/>
          <w:placeholder>
            <w:docPart w:val="DefaultPlaceholder_-1854013440"/>
          </w:placeholder>
        </w:sdtPr>
        <w:sdtContent>
          <w:r w:rsidR="00B02BE1" w:rsidRPr="00B02BE1">
            <w:rPr>
              <w:color w:val="000000"/>
            </w:rPr>
            <w:t>(Love et al. 2021)</w:t>
          </w:r>
        </w:sdtContent>
      </w:sdt>
      <w:r w:rsidRPr="00524658">
        <w:t>. Conducted annually from 2015</w:t>
      </w:r>
      <w:r>
        <w:t xml:space="preserve"> to </w:t>
      </w:r>
      <w:r w:rsidRPr="00524658">
        <w:t>2019, the survey asked about the extent and type of collaborations, including research publications, scientific presentations, grant proposals, and student committee participation</w:t>
      </w:r>
      <w:r w:rsidR="00C864DD">
        <w:t xml:space="preserve"> </w:t>
      </w:r>
      <w:sdt>
        <w:sdtPr>
          <w:rPr>
            <w:color w:val="000000"/>
          </w:rPr>
          <w:tag w:val="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78450454"/>
          <w:placeholder>
            <w:docPart w:val="DefaultPlaceholder_-1854013440"/>
          </w:placeholder>
        </w:sdtPr>
        <w:sdtContent>
          <w:r w:rsidR="00B02BE1" w:rsidRPr="00B02BE1">
            <w:rPr>
              <w:color w:val="000000"/>
            </w:rPr>
            <w:t>(Love et al. 2021)</w:t>
          </w:r>
        </w:sdtContent>
      </w:sdt>
      <w:r w:rsidRPr="00524658">
        <w:t>. It also inquired about relationship types like learning, leadership, mentoring, advice, friendship, and leisure activities</w:t>
      </w:r>
      <w:r w:rsidR="00C864DD">
        <w:t xml:space="preserve"> </w:t>
      </w:r>
      <w:sdt>
        <w:sdtPr>
          <w:rPr>
            <w:color w:val="000000"/>
          </w:rPr>
          <w:tag w:val="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827974156"/>
          <w:placeholder>
            <w:docPart w:val="DefaultPlaceholder_-1854013440"/>
          </w:placeholder>
        </w:sdtPr>
        <w:sdtContent>
          <w:r w:rsidR="00B02BE1" w:rsidRPr="00B02BE1">
            <w:rPr>
              <w:color w:val="000000"/>
            </w:rPr>
            <w:t>(Love et al. 2021)</w:t>
          </w:r>
        </w:sdtContent>
      </w:sdt>
      <w:r w:rsidRPr="00524658">
        <w:t xml:space="preserve">. </w:t>
      </w:r>
      <w:r>
        <w:t>[The supplementary material only shows a mid-point survey, which is what SNAP used for the phase one small-teams SNA project</w:t>
      </w:r>
      <w:r w:rsidR="00C864DD">
        <w:t xml:space="preserve"> </w:t>
      </w:r>
      <w:sdt>
        <w:sdtPr>
          <w:rPr>
            <w:color w:val="000000"/>
          </w:rPr>
          <w:tag w:val="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3876289"/>
          <w:placeholder>
            <w:docPart w:val="DefaultPlaceholder_-1854013440"/>
          </w:placeholder>
        </w:sdtPr>
        <w:sdtContent>
          <w:r w:rsidR="00B02BE1" w:rsidRPr="00B02BE1">
            <w:rPr>
              <w:color w:val="000000"/>
            </w:rPr>
            <w:t>(Love et al. 2021)</w:t>
          </w:r>
        </w:sdtContent>
      </w:sdt>
      <w:r>
        <w:t>.]</w:t>
      </w:r>
    </w:p>
    <w:p w14:paraId="22B0BD84" w14:textId="558089CA" w:rsidR="00EF64DE" w:rsidRDefault="00EF64DE" w:rsidP="00EF64DE">
      <w:r w:rsidRPr="00524658">
        <w:t>The survey data were analyzed using R Studio and UCINET software, with Visone used for visualizations. Three network measures were derived: scientific productivity, mentoring, and advice</w:t>
      </w:r>
      <w:r w:rsidR="00C864DD">
        <w:t xml:space="preserve"> </w:t>
      </w:r>
      <w:sdt>
        <w:sdtPr>
          <w:rPr>
            <w:color w:val="000000"/>
          </w:rPr>
          <w:tag w:val="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479984732"/>
          <w:placeholder>
            <w:docPart w:val="DefaultPlaceholder_-1854013440"/>
          </w:placeholder>
        </w:sdtPr>
        <w:sdtContent>
          <w:r w:rsidR="00B02BE1" w:rsidRPr="00B02BE1">
            <w:rPr>
              <w:color w:val="000000"/>
            </w:rPr>
            <w:t>(Love et al. 2021)</w:t>
          </w:r>
        </w:sdtContent>
      </w:sdt>
      <w:r w:rsidRPr="00524658">
        <w:t xml:space="preserve">. These measures were assessed using average degree, </w:t>
      </w:r>
      <w:r>
        <w:t>in-degree</w:t>
      </w:r>
      <w:r w:rsidRPr="00524658">
        <w:t>, and out</w:t>
      </w:r>
      <w:r>
        <w:t>-</w:t>
      </w:r>
      <w:r w:rsidRPr="00524658">
        <w:t>degree metrics</w:t>
      </w:r>
      <w:r w:rsidR="006D22DA">
        <w:t xml:space="preserve"> </w:t>
      </w:r>
      <w:sdt>
        <w:sdtPr>
          <w:rPr>
            <w:color w:val="000000"/>
          </w:rPr>
          <w:tag w:val="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102783771"/>
          <w:placeholder>
            <w:docPart w:val="DefaultPlaceholder_-1854013440"/>
          </w:placeholder>
        </w:sdtPr>
        <w:sdtContent>
          <w:r w:rsidR="00B02BE1" w:rsidRPr="00B02BE1">
            <w:rPr>
              <w:color w:val="000000"/>
            </w:rPr>
            <w:t>(Love et al. 2021)</w:t>
          </w:r>
        </w:sdtContent>
      </w:sdt>
      <w:r w:rsidRPr="00524658">
        <w:t>. The study compared advice, mentoring, and scientific productivity networks, predicting a positive correlation</w:t>
      </w:r>
      <w:r w:rsidR="006D22DA">
        <w:t xml:space="preserve"> </w:t>
      </w:r>
      <w:sdt>
        <w:sdtPr>
          <w:rPr>
            <w:color w:val="000000"/>
          </w:rPr>
          <w:tag w:val="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9454559"/>
          <w:placeholder>
            <w:docPart w:val="DefaultPlaceholder_-1854013440"/>
          </w:placeholder>
        </w:sdtPr>
        <w:sdtContent>
          <w:r w:rsidR="00B02BE1" w:rsidRPr="00B02BE1">
            <w:rPr>
              <w:color w:val="000000"/>
            </w:rPr>
            <w:t>(Love et al. 2021)</w:t>
          </w:r>
        </w:sdtContent>
      </w:sdt>
      <w:r w:rsidRPr="00524658">
        <w:t>. The Quadratic Assignment Procedure was used for statistical significance testing</w:t>
      </w:r>
      <w:r w:rsidR="006D22DA">
        <w:t xml:space="preserve"> </w:t>
      </w:r>
      <w:sdt>
        <w:sdtPr>
          <w:rPr>
            <w:color w:val="000000"/>
          </w:rPr>
          <w:tag w:val="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31939828"/>
          <w:placeholder>
            <w:docPart w:val="DefaultPlaceholder_-1854013440"/>
          </w:placeholder>
        </w:sdtPr>
        <w:sdtContent>
          <w:r w:rsidR="00B02BE1" w:rsidRPr="00B02BE1">
            <w:rPr>
              <w:color w:val="000000"/>
            </w:rPr>
            <w:t>(Love et al. 2021)</w:t>
          </w:r>
        </w:sdtContent>
      </w:sdt>
      <w:r w:rsidRPr="00524658">
        <w:t>.</w:t>
      </w:r>
      <w:r>
        <w:br/>
      </w:r>
      <w:r>
        <w:br/>
        <w:t>Other methods used in this study include case study selection, retrospective team survey, participant observations, interviews, and historical data</w:t>
      </w:r>
      <w:r w:rsidR="006D22DA">
        <w:t xml:space="preserve"> </w:t>
      </w:r>
      <w:sdt>
        <w:sdtPr>
          <w:rPr>
            <w:color w:val="000000"/>
          </w:rPr>
          <w:tag w:val="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70336466"/>
          <w:placeholder>
            <w:docPart w:val="DefaultPlaceholder_-1854013440"/>
          </w:placeholder>
        </w:sdtPr>
        <w:sdtContent>
          <w:r w:rsidR="00B02BE1" w:rsidRPr="00B02BE1">
            <w:rPr>
              <w:color w:val="000000"/>
            </w:rPr>
            <w:t>(Love et al. 2021)</w:t>
          </w:r>
        </w:sdtContent>
      </w:sdt>
      <w:r>
        <w:t xml:space="preserve">. </w:t>
      </w:r>
      <w:r w:rsidRPr="005155F3">
        <w:t>The study monitored 25 interdisciplinary teams over five years, recording team outcomes annually</w:t>
      </w:r>
      <w:r w:rsidR="006D22DA">
        <w:t xml:space="preserve"> </w:t>
      </w:r>
      <w:sdt>
        <w:sdtPr>
          <w:rPr>
            <w:color w:val="000000"/>
          </w:rPr>
          <w:tag w:val="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84131384"/>
          <w:placeholder>
            <w:docPart w:val="DefaultPlaceholder_-1854013440"/>
          </w:placeholder>
        </w:sdtPr>
        <w:sdtContent>
          <w:r w:rsidR="00B02BE1" w:rsidRPr="00B02BE1">
            <w:rPr>
              <w:color w:val="000000"/>
            </w:rPr>
            <w:t>(Love et al. 2021)</w:t>
          </w:r>
        </w:sdtContent>
      </w:sdt>
      <w:r w:rsidRPr="005155F3">
        <w:t>. An exemplary team was selected based on interdisciplinary research, team longevity, and fulfillment of the land grant mission</w:t>
      </w:r>
      <w:r w:rsidR="005374FF">
        <w:t xml:space="preserve"> </w:t>
      </w:r>
      <w:sdt>
        <w:sdtPr>
          <w:rPr>
            <w:color w:val="000000"/>
          </w:rPr>
          <w:tag w:val="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860046225"/>
          <w:placeholder>
            <w:docPart w:val="DefaultPlaceholder_-1854013440"/>
          </w:placeholder>
        </w:sdtPr>
        <w:sdtContent>
          <w:r w:rsidR="00B02BE1" w:rsidRPr="00B02BE1">
            <w:rPr>
              <w:color w:val="000000"/>
            </w:rPr>
            <w:t>(Love et al. 2021)</w:t>
          </w:r>
        </w:sdtContent>
      </w:sdt>
      <w:r w:rsidRPr="005155F3">
        <w:t xml:space="preserve">. </w:t>
      </w:r>
      <w:r>
        <w:t>A retrospective</w:t>
      </w:r>
      <w:r w:rsidRPr="005155F3">
        <w:t xml:space="preserve"> </w:t>
      </w:r>
      <w:r>
        <w:t>t</w:t>
      </w:r>
      <w:r w:rsidRPr="005155F3">
        <w:t xml:space="preserve">eam </w:t>
      </w:r>
      <w:r>
        <w:t>s</w:t>
      </w:r>
      <w:r w:rsidRPr="005155F3">
        <w:t>urvey</w:t>
      </w:r>
      <w:r>
        <w:t xml:space="preserve"> was</w:t>
      </w:r>
      <w:r w:rsidRPr="005155F3">
        <w:t xml:space="preserve"> conducted at the study's end, focused on the skills </w:t>
      </w:r>
      <w:r w:rsidRPr="005155F3">
        <w:lastRenderedPageBreak/>
        <w:t>developed by team members and their personal and professional experiences on the team</w:t>
      </w:r>
      <w:r w:rsidR="005374FF">
        <w:t xml:space="preserve"> </w:t>
      </w:r>
      <w:sdt>
        <w:sdtPr>
          <w:rPr>
            <w:color w:val="000000"/>
          </w:rPr>
          <w:tag w:val="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08463423"/>
          <w:placeholder>
            <w:docPart w:val="DefaultPlaceholder_-1854013440"/>
          </w:placeholder>
        </w:sdtPr>
        <w:sdtContent>
          <w:r w:rsidR="00B02BE1" w:rsidRPr="00B02BE1">
            <w:rPr>
              <w:color w:val="000000"/>
            </w:rPr>
            <w:t>(Love et al. 2021)</w:t>
          </w:r>
        </w:sdtContent>
      </w:sdt>
      <w:r w:rsidRPr="005155F3">
        <w:t xml:space="preserve">. Participant </w:t>
      </w:r>
      <w:r>
        <w:t>o</w:t>
      </w:r>
      <w:r w:rsidRPr="005155F3">
        <w:t>bservations were made at annual retreats and meetings from 2015</w:t>
      </w:r>
      <w:r>
        <w:t xml:space="preserve"> to </w:t>
      </w:r>
      <w:r w:rsidRPr="005155F3">
        <w:t>2019, focusing on interdisciplinary interactions and problem-solving approaches</w:t>
      </w:r>
      <w:r w:rsidR="005374FF">
        <w:t xml:space="preserve"> </w:t>
      </w:r>
      <w:sdt>
        <w:sdtPr>
          <w:rPr>
            <w:color w:val="000000"/>
          </w:rPr>
          <w:tag w:val="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204398965"/>
          <w:placeholder>
            <w:docPart w:val="DefaultPlaceholder_-1854013440"/>
          </w:placeholder>
        </w:sdtPr>
        <w:sdtContent>
          <w:r w:rsidR="00B02BE1" w:rsidRPr="00B02BE1">
            <w:rPr>
              <w:color w:val="000000"/>
            </w:rPr>
            <w:t>(Love et al. 2021)</w:t>
          </w:r>
        </w:sdtContent>
      </w:sdt>
      <w:r w:rsidRPr="005155F3">
        <w:t>.</w:t>
      </w:r>
      <w:r>
        <w:t xml:space="preserve"> </w:t>
      </w:r>
      <w:r w:rsidRPr="005155F3">
        <w:t>Interviews with PIs and a historical narrative provided insights into the team's formation and evolution</w:t>
      </w:r>
      <w:r w:rsidR="005374FF">
        <w:t xml:space="preserve"> </w:t>
      </w:r>
      <w:sdt>
        <w:sdtPr>
          <w:rPr>
            <w:color w:val="000000"/>
          </w:rPr>
          <w:tag w:val="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67522270"/>
          <w:placeholder>
            <w:docPart w:val="DefaultPlaceholder_-1854013440"/>
          </w:placeholder>
        </w:sdtPr>
        <w:sdtContent>
          <w:r w:rsidR="00B02BE1" w:rsidRPr="00B02BE1">
            <w:rPr>
              <w:color w:val="000000"/>
            </w:rPr>
            <w:t>(Love et al. 2021)</w:t>
          </w:r>
        </w:sdtContent>
      </w:sdt>
      <w:r w:rsidRPr="005155F3">
        <w:t>.</w:t>
      </w:r>
      <w:r>
        <w:t xml:space="preserve"> </w:t>
      </w:r>
    </w:p>
    <w:p w14:paraId="718C80BD" w14:textId="77777777" w:rsidR="001E543E" w:rsidRDefault="001E543E"/>
    <w:p w14:paraId="516B42DC" w14:textId="77777777" w:rsidR="001E543E" w:rsidRDefault="001E543E" w:rsidP="001E543E">
      <w:pPr>
        <w:pStyle w:val="ListParagraph"/>
        <w:numPr>
          <w:ilvl w:val="0"/>
          <w:numId w:val="1"/>
        </w:numPr>
        <w:rPr>
          <w:rFonts w:ascii="Calibri" w:eastAsia="Calibri" w:hAnsi="Calibri" w:cs="Calibri"/>
        </w:rPr>
      </w:pPr>
      <w:r w:rsidRPr="008F321C">
        <w:rPr>
          <w:rFonts w:ascii="Calibri" w:eastAsia="Calibri" w:hAnsi="Calibri" w:cs="Calibri"/>
        </w:rPr>
        <w:t>Scientific Productivity</w:t>
      </w:r>
    </w:p>
    <w:p w14:paraId="23392FF5" w14:textId="784D736B" w:rsidR="00D17608" w:rsidRPr="00186978" w:rsidRDefault="00186978" w:rsidP="00D17608">
      <w:r w:rsidRPr="00FE1BAA">
        <w:t>The team achieved significant outcomes including 33 extramural awards totaling over $5.6 million, 58 peer-reviewed publications with various organizations, 141 presentations, and training for 21 graduate students and 15 postdocs. They also received institutional recognition and various individual honors</w:t>
      </w:r>
      <w:r>
        <w:t xml:space="preserve"> </w:t>
      </w:r>
      <w:sdt>
        <w:sdtPr>
          <w:rPr>
            <w:color w:val="000000"/>
          </w:rPr>
          <w:tag w:val="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572479587"/>
          <w:placeholder>
            <w:docPart w:val="DefaultPlaceholder_-1854013440"/>
          </w:placeholder>
        </w:sdtPr>
        <w:sdtContent>
          <w:r w:rsidR="00B02BE1" w:rsidRPr="00B02BE1">
            <w:rPr>
              <w:color w:val="000000"/>
            </w:rPr>
            <w:t>(Love et al. 2021)</w:t>
          </w:r>
        </w:sdtContent>
      </w:sdt>
      <w:r w:rsidRPr="00FE1BAA">
        <w:t xml:space="preserve">. </w:t>
      </w:r>
    </w:p>
    <w:p w14:paraId="1AF0D9DA"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Individual</w:t>
      </w:r>
      <w:r>
        <w:rPr>
          <w:rFonts w:ascii="Calibri" w:eastAsia="Calibri" w:hAnsi="Calibri" w:cs="Calibri"/>
        </w:rPr>
        <w:t xml:space="preserve"> Productivity</w:t>
      </w:r>
    </w:p>
    <w:p w14:paraId="24E23133"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Research Teams</w:t>
      </w:r>
    </w:p>
    <w:p w14:paraId="1486436D" w14:textId="77777777" w:rsidR="001E543E"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Campus-Wide</w:t>
      </w:r>
    </w:p>
    <w:p w14:paraId="791C43F6" w14:textId="2ED4B760" w:rsidR="001E543E" w:rsidRDefault="001E543E" w:rsidP="001E543E">
      <w:r>
        <w:t xml:space="preserve">Productivity: Individual, leadership, and institutional </w:t>
      </w:r>
      <w:sdt>
        <w:sdtPr>
          <w:rPr>
            <w:color w:val="000000"/>
          </w:rPr>
          <w:tag w:val="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346219953"/>
          <w:placeholder>
            <w:docPart w:val="DefaultPlaceholder_-1854013440"/>
          </w:placeholder>
        </w:sdtPr>
        <w:sdtContent>
          <w:r w:rsidR="00B02BE1" w:rsidRPr="00B02BE1">
            <w:rPr>
              <w:color w:val="000000"/>
            </w:rPr>
            <w:t>(Bland et al. 2005)</w:t>
          </w:r>
        </w:sdtContent>
      </w:sdt>
    </w:p>
    <w:p w14:paraId="3471B56B" w14:textId="1E3B0655" w:rsidR="001E543E" w:rsidRDefault="001E543E" w:rsidP="00B253BF">
      <w:pPr>
        <w:pStyle w:val="ListParagraph"/>
        <w:numPr>
          <w:ilvl w:val="1"/>
          <w:numId w:val="2"/>
        </w:numPr>
      </w:pPr>
      <w:r w:rsidRPr="001E543E">
        <w:rPr>
          <w:rFonts w:ascii="Calibri" w:eastAsia="Calibri" w:hAnsi="Calibri" w:cs="Calibri"/>
        </w:rPr>
        <w:t xml:space="preserve">What predicts </w:t>
      </w:r>
      <w:r>
        <w:t>Individual, leadership, and institutional productivity?</w:t>
      </w:r>
      <w:r w:rsidR="00963277">
        <w:t xml:space="preserve"> </w:t>
      </w:r>
      <w:sdt>
        <w:sdtPr>
          <w:rPr>
            <w:color w:val="000000"/>
          </w:rPr>
          <w:tag w:val="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426539374"/>
          <w:placeholder>
            <w:docPart w:val="F3A7BE33FF4B4AEAAFC9F4DF7195F70E"/>
          </w:placeholder>
        </w:sdtPr>
        <w:sdtContent>
          <w:r w:rsidR="00B02BE1" w:rsidRPr="00B02BE1">
            <w:rPr>
              <w:color w:val="000000"/>
            </w:rPr>
            <w:t>(Bland et al. 2005)</w:t>
          </w:r>
        </w:sdtContent>
      </w:sdt>
    </w:p>
    <w:p w14:paraId="43E7725E" w14:textId="25FAD761" w:rsidR="001E543E" w:rsidRDefault="001E543E" w:rsidP="00B253BF">
      <w:pPr>
        <w:pStyle w:val="ListParagraph"/>
        <w:numPr>
          <w:ilvl w:val="1"/>
          <w:numId w:val="2"/>
        </w:numPr>
      </w:pPr>
      <w:r>
        <w:t xml:space="preserve">What predicts group productivity? </w:t>
      </w:r>
      <w:r w:rsidR="00963277">
        <w:t xml:space="preserve"> </w:t>
      </w:r>
      <w:sdt>
        <w:sdtPr>
          <w:rPr>
            <w:color w:val="000000"/>
          </w:rPr>
          <w:tag w:val="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502578805"/>
          <w:placeholder>
            <w:docPart w:val="42DFE763DD2F49A698983577D4A65414"/>
          </w:placeholder>
        </w:sdtPr>
        <w:sdtContent>
          <w:r w:rsidR="00B02BE1" w:rsidRPr="00B02BE1">
            <w:rPr>
              <w:color w:val="000000"/>
            </w:rPr>
            <w:t>(Bland et al. 2005)</w:t>
          </w:r>
        </w:sdtContent>
      </w:sdt>
    </w:p>
    <w:p w14:paraId="3D768F60" w14:textId="77777777" w:rsidR="001E543E" w:rsidRDefault="001E543E" w:rsidP="001E543E">
      <w:pPr>
        <w:rPr>
          <w:rFonts w:ascii="Calibri" w:eastAsia="Calibri" w:hAnsi="Calibri" w:cs="Calibri"/>
        </w:rPr>
      </w:pPr>
    </w:p>
    <w:p w14:paraId="76A8107E" w14:textId="77777777" w:rsidR="001E543E" w:rsidRPr="001E543E" w:rsidRDefault="001E543E" w:rsidP="001E543E">
      <w:pPr>
        <w:rPr>
          <w:rFonts w:ascii="Calibri" w:eastAsia="Calibri" w:hAnsi="Calibri" w:cs="Calibri"/>
        </w:rPr>
      </w:pPr>
    </w:p>
    <w:p w14:paraId="31509E9B" w14:textId="77777777" w:rsidR="00CF6743" w:rsidRDefault="001E543E" w:rsidP="001E543E">
      <w:pPr>
        <w:pStyle w:val="ListParagraph"/>
        <w:numPr>
          <w:ilvl w:val="0"/>
          <w:numId w:val="1"/>
        </w:numPr>
        <w:rPr>
          <w:rFonts w:ascii="Calibri" w:eastAsia="Calibri" w:hAnsi="Calibri" w:cs="Calibri"/>
        </w:rPr>
      </w:pPr>
      <w:r>
        <w:rPr>
          <w:rFonts w:ascii="Calibri" w:eastAsia="Calibri" w:hAnsi="Calibri" w:cs="Calibri"/>
        </w:rPr>
        <w:t>Research Team Resilience</w:t>
      </w:r>
    </w:p>
    <w:p w14:paraId="361FAA23" w14:textId="77777777" w:rsidR="00CF6743" w:rsidRDefault="00CF6743" w:rsidP="00CF6743">
      <w:pPr>
        <w:rPr>
          <w:rFonts w:ascii="Calibri" w:eastAsia="Calibri" w:hAnsi="Calibri" w:cs="Calibri"/>
        </w:rPr>
      </w:pPr>
    </w:p>
    <w:p w14:paraId="694DEDDC" w14:textId="77777777" w:rsidR="00C246F8" w:rsidRDefault="00C246F8" w:rsidP="00C246F8">
      <w:r w:rsidRPr="000600C3">
        <w:t xml:space="preserve">In their 2023 study, </w:t>
      </w:r>
      <w:sdt>
        <w:sdtPr>
          <w:rPr>
            <w:color w:val="000000"/>
          </w:rPr>
          <w:tag w:val="MENDELEY_CITATION_v3_eyJjaXRhdGlvbklEIjoiTUVOREVMRVlfQ0lUQVRJT05fZWFhMGQ3ZmYtYzllNS00ZWFmLTk1M2UtNWRjNDMwYWJmODkxIiwicHJvcGVydGllcyI6eyJub3RlSW5kZXgiOjAsIm1vZGUiOiJhdXRob3Itb25seSJ9LCJpc0VkaXRlZCI6ZmFsc2UsIm1hbnVhbE92ZXJyaWRlIjp7ImlzTWFudWFsbHlPdmVycmlkZGVuIjpmYWxzZSwiY2l0ZXByb2NUZXh0IjoiQmVkbmFyZWsgZXQgYWwuIiwibWFudWFsT3ZlcnJpZGVUZXh0IjoiIn0sImNpdGF0aW9uSXRlbXMiOlt7ImRpc3BsYXlBcyI6ImF1dGhvci1vbmx5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ZmFsc2UsImF1dGhvci1vbmx5Ijp0cnVlfV19"/>
          <w:id w:val="351533973"/>
          <w:placeholder>
            <w:docPart w:val="917765285EA04FFFBE0A74E456FAFA8F"/>
          </w:placeholder>
        </w:sdtPr>
        <w:sdtContent>
          <w:r w:rsidRPr="00232E5F">
            <w:rPr>
              <w:color w:val="000000"/>
            </w:rPr>
            <w:t>Bednarek et al.</w:t>
          </w:r>
        </w:sdtContent>
      </w:sdt>
      <w:r w:rsidRPr="000600C3">
        <w:t xml:space="preserve"> delve into the intricacies of managing grand challenge research teams, emphasizing the need for adaptability in the face of fluctuating activities and team composition. Their examination starts with a comprehensive literature review, followed by an auto-ethnographic analysis of their own interdisciplinary team's experiences</w:t>
      </w:r>
      <w:r>
        <w:t xml:space="preserve"> </w:t>
      </w:r>
      <w:sdt>
        <w:sdtPr>
          <w:rPr>
            <w:color w:val="000000"/>
          </w:rPr>
          <w:tag w:val="MENDELEY_CITATION_v3_eyJjaXRhdGlvbklEIjoiTUVOREVMRVlfQ0lUQVRJT05fODRmZjYxMzgtYTEyOC00OGFmLWFlZTYtMmZkMTJlNTk5OGQx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1498478"/>
          <w:placeholder>
            <w:docPart w:val="917765285EA04FFFBE0A74E456FAFA8F"/>
          </w:placeholder>
        </w:sdtPr>
        <w:sdtContent>
          <w:r w:rsidRPr="00232E5F">
            <w:rPr>
              <w:color w:val="000000"/>
            </w:rPr>
            <w:t>(Bednarek et al. 2023)</w:t>
          </w:r>
        </w:sdtContent>
      </w:sdt>
      <w:r w:rsidRPr="000600C3">
        <w:t xml:space="preserve">. </w:t>
      </w:r>
      <w:r w:rsidRPr="000E2E8C">
        <w:t>Bednarek et al. offer a process framework for managing research teams effectively over time, with a focus on delivering impactful solutions to grand challenges. Their framework outlines strategies for forming teams, building personal and team commitment, and managing the dynamics of team performance and membership fluctuation. Key elements of the framework include clear communication of impact expectations, fostering long-term, flexible connections among team members, balancing engagement with various outputs, and accommodating team changes while maintaining continuity. This framework aims to provide actionable guidance for researchers, emphasizing the nurturing of individual expertise and passion, collaborative development of overlapping areas of expertise, and fostering supportive team dynamics.</w:t>
      </w:r>
    </w:p>
    <w:p w14:paraId="54B795DD" w14:textId="6DAAEF67" w:rsidR="00CF6743" w:rsidRDefault="00C246F8" w:rsidP="00C246F8">
      <w:pPr>
        <w:rPr>
          <w:rFonts w:ascii="Calibri" w:eastAsia="Calibri" w:hAnsi="Calibri" w:cs="Calibri"/>
        </w:rPr>
      </w:pPr>
      <w:r>
        <w:br/>
      </w:r>
    </w:p>
    <w:p w14:paraId="7DD57486" w14:textId="6FE16D01" w:rsidR="001E543E" w:rsidRPr="00CF6743" w:rsidRDefault="001E543E" w:rsidP="00CF6743">
      <w:pPr>
        <w:rPr>
          <w:rFonts w:ascii="Calibri" w:eastAsia="Calibri" w:hAnsi="Calibri" w:cs="Calibri"/>
        </w:rPr>
      </w:pPr>
      <w:r w:rsidRPr="00CF6743">
        <w:rPr>
          <w:rFonts w:ascii="Calibri" w:eastAsia="Calibri" w:hAnsi="Calibri" w:cs="Calibri"/>
        </w:rPr>
        <w:t xml:space="preserve"> </w:t>
      </w:r>
    </w:p>
    <w:p w14:paraId="73B3F6D0" w14:textId="1E47CE22" w:rsidR="00566B26" w:rsidRPr="00AF1ECC" w:rsidRDefault="00566B26" w:rsidP="00AF1ECC">
      <w:pPr>
        <w:pStyle w:val="ListParagraph"/>
        <w:numPr>
          <w:ilvl w:val="0"/>
          <w:numId w:val="2"/>
        </w:numPr>
        <w:rPr>
          <w:rFonts w:ascii="Calibri" w:eastAsia="Calibri" w:hAnsi="Calibri" w:cs="Calibri"/>
        </w:rPr>
      </w:pPr>
      <w:r>
        <w:rPr>
          <w:rFonts w:ascii="Calibri" w:eastAsia="Calibri" w:hAnsi="Calibri" w:cs="Calibri"/>
        </w:rPr>
        <w:lastRenderedPageBreak/>
        <w:t>Durability over time</w:t>
      </w:r>
      <w:r w:rsidR="00AF1ECC">
        <w:rPr>
          <w:rFonts w:ascii="Calibri" w:eastAsia="Calibri" w:hAnsi="Calibri" w:cs="Calibri"/>
        </w:rPr>
        <w:t>:</w:t>
      </w:r>
      <w:r w:rsidR="00AF1ECC" w:rsidRPr="00AF1ECC">
        <w:rPr>
          <w:rFonts w:ascii="Calibri" w:eastAsia="Calibri" w:hAnsi="Calibri" w:cs="Calibri"/>
        </w:rPr>
        <w:t xml:space="preserve"> </w:t>
      </w:r>
      <w:r w:rsidR="00AF1ECC">
        <w:rPr>
          <w:rFonts w:ascii="Calibri" w:eastAsia="Calibri" w:hAnsi="Calibri" w:cs="Calibri"/>
        </w:rPr>
        <w:t>Roster expansion</w:t>
      </w:r>
    </w:p>
    <w:p w14:paraId="5A1070D0" w14:textId="5C78A6B0" w:rsidR="00566B26" w:rsidRDefault="00566B26" w:rsidP="00566B26">
      <w:r w:rsidRPr="00FE1BAA">
        <w:t>Starting with four members in 2004, the team grew to 43 by 2018, including 81 individuals over its 15-year span. Their growth was marked by securing major federal research awards, which allowed for significant team expansion and evolution of projects</w:t>
      </w:r>
      <w:r>
        <w:t xml:space="preserve"> </w:t>
      </w:r>
      <w:sdt>
        <w:sdtPr>
          <w:rPr>
            <w:color w:val="000000"/>
          </w:rPr>
          <w:tag w:val="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445002"/>
          <w:placeholder>
            <w:docPart w:val="A52C32C321DD400C83E4B088AD271B7E"/>
          </w:placeholder>
        </w:sdtPr>
        <w:sdtContent>
          <w:r w:rsidR="00B02BE1" w:rsidRPr="00B02BE1">
            <w:rPr>
              <w:color w:val="000000"/>
            </w:rPr>
            <w:t>(Love et al. 2021)</w:t>
          </w:r>
        </w:sdtContent>
      </w:sdt>
      <w:r w:rsidRPr="00FE1BAA">
        <w:t>.</w:t>
      </w:r>
    </w:p>
    <w:p w14:paraId="43C4C117" w14:textId="0E21F1E4" w:rsidR="00566B26" w:rsidRDefault="00566B26" w:rsidP="00566B26">
      <w:r>
        <w:t xml:space="preserve">What predicts faculty member satisfaction? </w:t>
      </w:r>
      <w:sdt>
        <w:sdtPr>
          <w:rPr>
            <w:color w:val="000000"/>
          </w:rPr>
          <w:tag w:val="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899662237"/>
          <w:placeholder>
            <w:docPart w:val="1B320C547C054A71B2FD8E8AA6E715B5"/>
          </w:placeholder>
        </w:sdtPr>
        <w:sdtContent>
          <w:r w:rsidR="00B02BE1" w:rsidRPr="00B02BE1">
            <w:rPr>
              <w:color w:val="000000"/>
            </w:rPr>
            <w:t>(Bland et al. 2005)</w:t>
          </w:r>
        </w:sdtContent>
      </w:sdt>
    </w:p>
    <w:p w14:paraId="7443702B" w14:textId="77777777" w:rsidR="00566B26" w:rsidRPr="00566B26" w:rsidRDefault="00566B26" w:rsidP="00566B26">
      <w:pPr>
        <w:rPr>
          <w:rFonts w:ascii="Calibri" w:eastAsia="Calibri" w:hAnsi="Calibri" w:cs="Calibri"/>
        </w:rPr>
      </w:pPr>
    </w:p>
    <w:p w14:paraId="00E44746" w14:textId="3BD84E5F"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Team member integration</w:t>
      </w:r>
    </w:p>
    <w:p w14:paraId="0E4F35EE" w14:textId="493DCCB3" w:rsidR="00B253BF" w:rsidRDefault="00B253BF" w:rsidP="00B253BF">
      <w:r w:rsidRPr="00B3577B">
        <w:t>The authors describe the importance of long-term investment in IDR to allow for the development of relationships, trust, and overcoming collaborative obstacles</w:t>
      </w:r>
      <w:r>
        <w:t xml:space="preserve"> </w:t>
      </w:r>
      <w:sdt>
        <w:sdtPr>
          <w:rPr>
            <w:color w:val="000000"/>
          </w:rPr>
          <w:tag w:val="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604806818"/>
          <w:placeholder>
            <w:docPart w:val="DefaultPlaceholder_-1854013440"/>
          </w:placeholder>
        </w:sdtPr>
        <w:sdtContent>
          <w:r w:rsidR="00B02BE1" w:rsidRPr="00B02BE1">
            <w:rPr>
              <w:color w:val="000000"/>
            </w:rPr>
            <w:t>(Lyall and Fletcher 2013)</w:t>
          </w:r>
        </w:sdtContent>
      </w:sdt>
      <w:r w:rsidRPr="00B3577B">
        <w:t>. They emphasize the need for research leaders to balance multiple goals and engage with various stakeholders</w:t>
      </w:r>
      <w:r>
        <w:t xml:space="preserve"> </w:t>
      </w:r>
      <w:sdt>
        <w:sdtPr>
          <w:rPr>
            <w:color w:val="000000"/>
          </w:rPr>
          <w:tag w:val="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41240507"/>
          <w:placeholder>
            <w:docPart w:val="DefaultPlaceholder_-1854013440"/>
          </w:placeholder>
        </w:sdtPr>
        <w:sdtContent>
          <w:r w:rsidR="00B02BE1" w:rsidRPr="00B02BE1">
            <w:rPr>
              <w:color w:val="000000"/>
            </w:rPr>
            <w:t>(Lyall and Fletcher 2013)</w:t>
          </w:r>
        </w:sdtContent>
      </w:sdt>
      <w:r w:rsidRPr="00B3577B">
        <w:t xml:space="preserve">. </w:t>
      </w:r>
    </w:p>
    <w:p w14:paraId="67A4568A" w14:textId="3A58341F" w:rsidR="007747AD" w:rsidRDefault="007747AD" w:rsidP="007747AD">
      <w:r w:rsidRPr="00FE1BAA">
        <w:t>The team's mentorship model included undergraduates, graduate students, and postdocs, fostering skills like cross-disciplinary communication and understanding of disease ecology</w:t>
      </w:r>
      <w:r>
        <w:t xml:space="preserve"> </w:t>
      </w:r>
      <w:sdt>
        <w:sdtPr>
          <w:rPr>
            <w:color w:val="000000"/>
          </w:rPr>
          <w:tag w:val="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6616600"/>
          <w:placeholder>
            <w:docPart w:val="DefaultPlaceholder_-1854013440"/>
          </w:placeholder>
        </w:sdtPr>
        <w:sdtContent>
          <w:r w:rsidR="00B02BE1" w:rsidRPr="00B02BE1">
            <w:rPr>
              <w:color w:val="000000"/>
            </w:rPr>
            <w:t>(Love et al. 2021)</w:t>
          </w:r>
        </w:sdtContent>
      </w:sdt>
      <w:r w:rsidRPr="00FE1BAA">
        <w:t>. Team members, including faculty, developed and learned from each other, enhancing their scientific roles and interpersonal skills</w:t>
      </w:r>
      <w:r w:rsidR="00B456AC">
        <w:t xml:space="preserve"> </w:t>
      </w:r>
      <w:sdt>
        <w:sdtPr>
          <w:rPr>
            <w:color w:val="000000"/>
          </w:rPr>
          <w:tag w:val="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073189912"/>
          <w:placeholder>
            <w:docPart w:val="DefaultPlaceholder_-1854013440"/>
          </w:placeholder>
        </w:sdtPr>
        <w:sdtContent>
          <w:r w:rsidR="00B02BE1" w:rsidRPr="00B02BE1">
            <w:rPr>
              <w:color w:val="000000"/>
            </w:rPr>
            <w:t>(Love et al. 2021)</w:t>
          </w:r>
        </w:sdtContent>
      </w:sdt>
      <w:r w:rsidRPr="00FE1BAA">
        <w:t>. The average number of mentors reported by team members ranged from 2.4 to 3.1, with graduate students reporting up to 7.7 mentors</w:t>
      </w:r>
      <w:r w:rsidR="00B456AC">
        <w:t xml:space="preserve"> </w:t>
      </w:r>
      <w:sdt>
        <w:sdtPr>
          <w:rPr>
            <w:color w:val="000000"/>
          </w:rPr>
          <w:tag w:val="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5557409"/>
          <w:placeholder>
            <w:docPart w:val="DefaultPlaceholder_-1854013440"/>
          </w:placeholder>
        </w:sdtPr>
        <w:sdtContent>
          <w:r w:rsidR="00B02BE1" w:rsidRPr="00B02BE1">
            <w:rPr>
              <w:color w:val="000000"/>
            </w:rPr>
            <w:t>(Love et al. 2021)</w:t>
          </w:r>
        </w:sdtContent>
      </w:sdt>
      <w:r w:rsidRPr="00FE1BAA">
        <w:t xml:space="preserve">. </w:t>
      </w:r>
      <w:r>
        <w:t xml:space="preserve"> Over time, junior scientists migrated to be core members of the scientific productivity network</w:t>
      </w:r>
      <w:r w:rsidR="00B456AC">
        <w:t xml:space="preserve"> </w:t>
      </w:r>
      <w:sdt>
        <w:sdtPr>
          <w:rPr>
            <w:color w:val="000000"/>
          </w:rPr>
          <w:tag w:val="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96002996"/>
          <w:placeholder>
            <w:docPart w:val="DefaultPlaceholder_-1854013440"/>
          </w:placeholder>
        </w:sdtPr>
        <w:sdtContent>
          <w:r w:rsidR="00B02BE1" w:rsidRPr="00B02BE1">
            <w:rPr>
              <w:color w:val="000000"/>
            </w:rPr>
            <w:t>(Love et al. 2021)</w:t>
          </w:r>
        </w:sdtContent>
      </w:sdt>
      <w:r>
        <w:t>. [Small-teams position in CUPID network]</w:t>
      </w:r>
    </w:p>
    <w:p w14:paraId="7EBC3186" w14:textId="4E9809C4" w:rsidR="002042DB" w:rsidRDefault="002042DB" w:rsidP="002042DB">
      <w:r w:rsidRPr="00FE1BAA">
        <w:t>The advice network within the team was strong, with team members reporting an average of 5.1 to 6.4 advisors</w:t>
      </w:r>
      <w:r w:rsidR="00C125C1">
        <w:t xml:space="preserve"> </w:t>
      </w:r>
      <w:sdt>
        <w:sdtPr>
          <w:rPr>
            <w:color w:val="000000"/>
          </w:rPr>
          <w:tag w:val="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311676354"/>
          <w:placeholder>
            <w:docPart w:val="DefaultPlaceholder_-1854013440"/>
          </w:placeholder>
        </w:sdtPr>
        <w:sdtContent>
          <w:r w:rsidR="00B02BE1" w:rsidRPr="00B02BE1">
            <w:rPr>
              <w:color w:val="000000"/>
            </w:rPr>
            <w:t>(Love et al. 2021)</w:t>
          </w:r>
        </w:sdtContent>
      </w:sdt>
      <w:r w:rsidRPr="00FE1BAA">
        <w:t>. This network evolved over time, with a more integrated involvement of postdocs and graduate students by 2018</w:t>
      </w:r>
      <w:r w:rsidR="00C125C1">
        <w:t xml:space="preserve"> </w:t>
      </w:r>
      <w:sdt>
        <w:sdtPr>
          <w:rPr>
            <w:color w:val="000000"/>
          </w:rPr>
          <w:tag w:val="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34019179"/>
          <w:placeholder>
            <w:docPart w:val="DefaultPlaceholder_-1854013440"/>
          </w:placeholder>
        </w:sdtPr>
        <w:sdtContent>
          <w:r w:rsidR="00B02BE1" w:rsidRPr="00B02BE1">
            <w:rPr>
              <w:color w:val="000000"/>
            </w:rPr>
            <w:t>(Love et al. 2021)</w:t>
          </w:r>
        </w:sdtContent>
      </w:sdt>
      <w:r w:rsidRPr="00FE1BAA">
        <w:t>. Team members, including faculty, valued the professional and personal support received from these advice networks</w:t>
      </w:r>
      <w:r w:rsidR="00C125C1">
        <w:t xml:space="preserve"> </w:t>
      </w:r>
      <w:sdt>
        <w:sdtPr>
          <w:rPr>
            <w:color w:val="000000"/>
          </w:rPr>
          <w:tag w:val="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321583832"/>
          <w:placeholder>
            <w:docPart w:val="DefaultPlaceholder_-1854013440"/>
          </w:placeholder>
        </w:sdtPr>
        <w:sdtContent>
          <w:r w:rsidR="00B02BE1" w:rsidRPr="00B02BE1">
            <w:rPr>
              <w:color w:val="000000"/>
            </w:rPr>
            <w:t>(Love et al. 2021)</w:t>
          </w:r>
        </w:sdtContent>
      </w:sdt>
      <w:r w:rsidRPr="00FE1BAA">
        <w:t xml:space="preserve">. </w:t>
      </w:r>
    </w:p>
    <w:p w14:paraId="00F1FA93" w14:textId="062E7858" w:rsidR="00053FBC" w:rsidRDefault="00053FBC" w:rsidP="00053FBC">
      <w:r w:rsidRPr="00FE1BAA">
        <w:t>The study found a correlation between mentoring, advice networks, and scientific productivity</w:t>
      </w:r>
      <w:r>
        <w:t xml:space="preserve"> </w:t>
      </w:r>
      <w:sdt>
        <w:sdtPr>
          <w:rPr>
            <w:color w:val="000000"/>
          </w:rPr>
          <w:tag w:val="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10548217"/>
          <w:placeholder>
            <w:docPart w:val="DefaultPlaceholder_-1854013440"/>
          </w:placeholder>
        </w:sdtPr>
        <w:sdtContent>
          <w:r w:rsidR="00B02BE1" w:rsidRPr="00B02BE1">
            <w:rPr>
              <w:color w:val="000000"/>
            </w:rPr>
            <w:t>(Love et al. 2021)</w:t>
          </w:r>
        </w:sdtContent>
      </w:sdt>
      <w:r w:rsidRPr="00FE1BAA">
        <w:t>. Team members reported that being part of the team enhanced their skills, relationships, and professional growth, directly contributing to their scientific success and productivity</w:t>
      </w:r>
      <w:r>
        <w:t xml:space="preserve"> </w:t>
      </w:r>
      <w:sdt>
        <w:sdtPr>
          <w:rPr>
            <w:color w:val="000000"/>
          </w:rPr>
          <w:tag w:val="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29938376"/>
          <w:placeholder>
            <w:docPart w:val="DefaultPlaceholder_-1854013440"/>
          </w:placeholder>
        </w:sdtPr>
        <w:sdtContent>
          <w:r w:rsidR="00B02BE1" w:rsidRPr="00B02BE1">
            <w:rPr>
              <w:color w:val="000000"/>
            </w:rPr>
            <w:t>(Love et al. 2021)</w:t>
          </w:r>
        </w:sdtContent>
      </w:sdt>
      <w:r w:rsidRPr="00FE1BAA">
        <w:t>.</w:t>
      </w:r>
      <w:r>
        <w:t xml:space="preserve"> Social dynamics are influential in explaining knowledge creation processes</w:t>
      </w:r>
      <w:r w:rsidR="00125529">
        <w:t xml:space="preserve"> </w:t>
      </w:r>
      <w:sdt>
        <w:sdtPr>
          <w:rPr>
            <w:color w:val="000000"/>
          </w:rPr>
          <w:tag w:val="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584062603"/>
          <w:placeholder>
            <w:docPart w:val="DefaultPlaceholder_-1854013440"/>
          </w:placeholder>
        </w:sdtPr>
        <w:sdtContent>
          <w:r w:rsidR="00B02BE1" w:rsidRPr="00B02BE1">
            <w:rPr>
              <w:color w:val="000000"/>
            </w:rPr>
            <w:t>(Love et al. 2021)</w:t>
          </w:r>
        </w:sdtContent>
      </w:sdt>
      <w:r>
        <w:t>. The team’s scientific productivity was driven by their interpersonal relationships</w:t>
      </w:r>
      <w:r w:rsidR="00125529">
        <w:t xml:space="preserve"> </w:t>
      </w:r>
      <w:sdt>
        <w:sdtPr>
          <w:rPr>
            <w:color w:val="000000"/>
          </w:rPr>
          <w:tag w:val="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67832539"/>
          <w:placeholder>
            <w:docPart w:val="DefaultPlaceholder_-1854013440"/>
          </w:placeholder>
        </w:sdtPr>
        <w:sdtContent>
          <w:r w:rsidR="00B02BE1" w:rsidRPr="00B02BE1">
            <w:rPr>
              <w:color w:val="000000"/>
            </w:rPr>
            <w:t>(Love et al. 2021)</w:t>
          </w:r>
        </w:sdtContent>
      </w:sdt>
      <w:r>
        <w:t xml:space="preserve">. </w:t>
      </w:r>
    </w:p>
    <w:p w14:paraId="540F218A" w14:textId="77777777" w:rsidR="00B253BF" w:rsidRPr="00B253BF" w:rsidRDefault="00B253BF" w:rsidP="00B253BF">
      <w:pPr>
        <w:rPr>
          <w:rFonts w:ascii="Calibri" w:eastAsia="Calibri" w:hAnsi="Calibri" w:cs="Calibri"/>
        </w:rPr>
      </w:pPr>
    </w:p>
    <w:p w14:paraId="60143A0E" w14:textId="77777777" w:rsidR="00B253BF" w:rsidRPr="00B253BF" w:rsidRDefault="00B253BF" w:rsidP="00B253BF">
      <w:pPr>
        <w:rPr>
          <w:rFonts w:ascii="Calibri" w:eastAsia="Calibri" w:hAnsi="Calibri" w:cs="Calibri"/>
        </w:rPr>
      </w:pPr>
    </w:p>
    <w:p w14:paraId="16745B33"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Professional growth of individual members: Learning, position</w:t>
      </w:r>
    </w:p>
    <w:p w14:paraId="7FFCC408" w14:textId="45E7AB15" w:rsidR="001E543E" w:rsidRDefault="001E543E" w:rsidP="001E543E">
      <w:pPr>
        <w:rPr>
          <w:rFonts w:ascii="Calibri" w:eastAsia="Calibri" w:hAnsi="Calibri" w:cs="Calibri"/>
        </w:rPr>
      </w:pPr>
      <w:r>
        <w:rPr>
          <w:rFonts w:ascii="Calibri" w:eastAsia="Calibri" w:hAnsi="Calibri" w:cs="Calibri"/>
        </w:rPr>
        <w:t xml:space="preserve">Collaboration is expected to play a role in an individual scientists’ development in scientific, technical and social knowledges and resources </w:t>
      </w:r>
      <w:sdt>
        <w:sdtPr>
          <w:rPr>
            <w:rFonts w:ascii="Calibri" w:eastAsia="Calibri" w:hAnsi="Calibri" w:cs="Calibri"/>
            <w:color w:val="000000"/>
          </w:rPr>
          <w:tag w:val="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770699671"/>
          <w:placeholder>
            <w:docPart w:val="DefaultPlaceholder_-1854013440"/>
          </w:placeholder>
        </w:sdtPr>
        <w:sdtContent>
          <w:r w:rsidR="00B02BE1" w:rsidRPr="00B02BE1">
            <w:rPr>
              <w:rFonts w:ascii="Calibri" w:eastAsia="Calibri" w:hAnsi="Calibri" w:cs="Calibri"/>
              <w:color w:val="000000"/>
            </w:rPr>
            <w:t>(</w:t>
          </w:r>
          <w:proofErr w:type="spellStart"/>
          <w:r w:rsidR="00B02BE1" w:rsidRPr="00B02BE1">
            <w:rPr>
              <w:rFonts w:ascii="Calibri" w:eastAsia="Calibri" w:hAnsi="Calibri" w:cs="Calibri"/>
              <w:color w:val="000000"/>
            </w:rPr>
            <w:t>Duysburgh</w:t>
          </w:r>
          <w:proofErr w:type="spellEnd"/>
          <w:r w:rsidR="00B02BE1" w:rsidRPr="00B02BE1">
            <w:rPr>
              <w:rFonts w:ascii="Calibri" w:eastAsia="Calibri" w:hAnsi="Calibri" w:cs="Calibri"/>
              <w:color w:val="000000"/>
            </w:rPr>
            <w:t xml:space="preserve"> et al. 2012)</w:t>
          </w:r>
        </w:sdtContent>
      </w:sdt>
      <w:r w:rsidR="00B253BF">
        <w:rPr>
          <w:rFonts w:ascii="Calibri" w:eastAsia="Calibri" w:hAnsi="Calibri" w:cs="Calibri"/>
          <w:color w:val="000000"/>
        </w:rPr>
        <w:t xml:space="preserve">. </w:t>
      </w:r>
      <w:r w:rsidR="00045DF6">
        <w:rPr>
          <w:rFonts w:ascii="Calibri" w:eastAsia="Calibri" w:hAnsi="Calibri" w:cs="Calibri"/>
        </w:rPr>
        <w:t>However, institutional factors require interdisciplinary researchers to plan their personal development more carefully than researchers on a more conventional path</w:t>
      </w:r>
      <w:r w:rsidR="00CF3F5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107567622"/>
          <w:placeholder>
            <w:docPart w:val="E51942D5B4E347FFAB8F982B49036A1F"/>
          </w:placeholder>
        </w:sdtPr>
        <w:sdtContent>
          <w:r w:rsidR="00B02BE1" w:rsidRPr="00B02BE1">
            <w:rPr>
              <w:rFonts w:ascii="Calibri" w:eastAsia="Calibri" w:hAnsi="Calibri" w:cs="Calibri"/>
              <w:color w:val="000000"/>
            </w:rPr>
            <w:t>(</w:t>
          </w:r>
          <w:proofErr w:type="spellStart"/>
          <w:r w:rsidR="00B02BE1" w:rsidRPr="00B02BE1">
            <w:rPr>
              <w:rFonts w:ascii="Calibri" w:eastAsia="Calibri" w:hAnsi="Calibri" w:cs="Calibri"/>
              <w:color w:val="000000"/>
            </w:rPr>
            <w:t>Duysburgh</w:t>
          </w:r>
          <w:proofErr w:type="spellEnd"/>
          <w:r w:rsidR="00B02BE1" w:rsidRPr="00B02BE1">
            <w:rPr>
              <w:rFonts w:ascii="Calibri" w:eastAsia="Calibri" w:hAnsi="Calibri" w:cs="Calibri"/>
              <w:color w:val="000000"/>
            </w:rPr>
            <w:t xml:space="preserve"> et al. 2012)</w:t>
          </w:r>
        </w:sdtContent>
      </w:sdt>
      <w:r w:rsidR="00045DF6">
        <w:rPr>
          <w:rFonts w:ascii="Calibri" w:eastAsia="Calibri" w:hAnsi="Calibri" w:cs="Calibri"/>
        </w:rPr>
        <w:t xml:space="preserve">. </w:t>
      </w:r>
    </w:p>
    <w:p w14:paraId="78FB9300" w14:textId="6C46F01A" w:rsidR="00E3060B" w:rsidRDefault="00000000" w:rsidP="001E543E">
      <w:pPr>
        <w:rPr>
          <w:rFonts w:ascii="Calibri" w:eastAsia="Calibri" w:hAnsi="Calibri" w:cs="Calibri"/>
        </w:rPr>
      </w:pPr>
      <w:hyperlink r:id="rId6" w:history="1">
        <w:r w:rsidR="00E3060B" w:rsidRPr="005E4076">
          <w:rPr>
            <w:rStyle w:val="Hyperlink"/>
            <w:rFonts w:ascii="Calibri" w:eastAsia="Calibri" w:hAnsi="Calibri" w:cs="Calibri"/>
          </w:rPr>
          <w:t>https://docs.google.com/document/d/1s-WAXmc042cVLuB83spK2JH_B5SZo8DE/edit?usp=sharing&amp;ouid=114275839804722059389&amp;rtpof=true&amp;sd=true</w:t>
        </w:r>
      </w:hyperlink>
      <w:r w:rsidR="00E3060B">
        <w:rPr>
          <w:rFonts w:ascii="Calibri" w:eastAsia="Calibri" w:hAnsi="Calibri" w:cs="Calibri"/>
        </w:rPr>
        <w:t xml:space="preserve"> </w:t>
      </w:r>
    </w:p>
    <w:p w14:paraId="1756E6C9" w14:textId="77777777" w:rsidR="00DD1A43" w:rsidRPr="001E543E" w:rsidRDefault="00DD1A43" w:rsidP="001E543E">
      <w:pPr>
        <w:rPr>
          <w:rFonts w:ascii="Calibri" w:eastAsia="Calibri" w:hAnsi="Calibri" w:cs="Calibri"/>
        </w:rPr>
      </w:pPr>
    </w:p>
    <w:p w14:paraId="3B669562" w14:textId="77777777" w:rsidR="00501C6D" w:rsidRDefault="00501C6D" w:rsidP="000833C8"/>
    <w:p w14:paraId="1F30BA94" w14:textId="77777777" w:rsidR="00501C6D" w:rsidRPr="000833C8" w:rsidRDefault="00501C6D" w:rsidP="000833C8">
      <w:pPr>
        <w:rPr>
          <w:rFonts w:ascii="Calibri" w:eastAsia="Calibri" w:hAnsi="Calibri" w:cs="Calibri"/>
        </w:rPr>
      </w:pPr>
    </w:p>
    <w:p w14:paraId="686F5077"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Leadership and Project Management</w:t>
      </w:r>
    </w:p>
    <w:p w14:paraId="05B85E06" w14:textId="18479957" w:rsidR="00B253BF" w:rsidRDefault="00B253BF" w:rsidP="00B253BF">
      <w:r w:rsidRPr="00B3577B">
        <w:t>The article highlights the need for effective research leadership to develop and nurture interdisciplinary research capacity</w:t>
      </w:r>
      <w:r>
        <w:t xml:space="preserve"> </w:t>
      </w:r>
      <w:sdt>
        <w:sdtPr>
          <w:rPr>
            <w:color w:val="000000"/>
          </w:rPr>
          <w:tag w:val="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678800630"/>
          <w:placeholder>
            <w:docPart w:val="DefaultPlaceholder_-1854013440"/>
          </w:placeholder>
        </w:sdtPr>
        <w:sdtContent>
          <w:r w:rsidR="00B02BE1" w:rsidRPr="00B02BE1">
            <w:rPr>
              <w:color w:val="000000"/>
            </w:rPr>
            <w:t>(Lyall and Fletcher 2013)</w:t>
          </w:r>
        </w:sdtContent>
      </w:sdt>
      <w:r w:rsidRPr="00B3577B">
        <w:t>. It discusses the importance of managing complexity and the skill of setting constructive boundaries around research areas</w:t>
      </w:r>
      <w:r>
        <w:t xml:space="preserve"> </w:t>
      </w:r>
      <w:sdt>
        <w:sdtPr>
          <w:rPr>
            <w:color w:val="000000"/>
          </w:rPr>
          <w:tag w:val="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277140576"/>
          <w:placeholder>
            <w:docPart w:val="DefaultPlaceholder_-1854013440"/>
          </w:placeholder>
        </w:sdtPr>
        <w:sdtContent>
          <w:r w:rsidR="00B02BE1" w:rsidRPr="00B02BE1">
            <w:rPr>
              <w:color w:val="000000"/>
            </w:rPr>
            <w:t>(Lyall and Fletcher 2013)</w:t>
          </w:r>
        </w:sdtContent>
      </w:sdt>
      <w:r w:rsidRPr="00B3577B">
        <w:t xml:space="preserve">. </w:t>
      </w:r>
    </w:p>
    <w:p w14:paraId="6D53402D" w14:textId="39FFED56" w:rsidR="00B253BF" w:rsidRDefault="00B253BF" w:rsidP="00B253BF">
      <w:r w:rsidRPr="00B3577B">
        <w:t>The article discusses the importance of defining and creating the identity of interdisciplinary research units, negotiating multiple identities and roles, and establishing a common purpose</w:t>
      </w:r>
      <w:r w:rsidR="00721266">
        <w:t xml:space="preserve"> </w:t>
      </w:r>
      <w:sdt>
        <w:sdtPr>
          <w:rPr>
            <w:color w:val="000000"/>
          </w:rPr>
          <w:tag w:val="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922293241"/>
          <w:placeholder>
            <w:docPart w:val="DefaultPlaceholder_-1854013440"/>
          </w:placeholder>
        </w:sdtPr>
        <w:sdtContent>
          <w:r w:rsidR="00B02BE1" w:rsidRPr="00B02BE1">
            <w:rPr>
              <w:color w:val="000000"/>
            </w:rPr>
            <w:t>(Lyall and Fletcher 2013)</w:t>
          </w:r>
        </w:sdtContent>
      </w:sdt>
      <w:r w:rsidRPr="00B3577B">
        <w:t>. It also highlights the need for institutional support and governance structures that accommodate IDR</w:t>
      </w:r>
      <w:r w:rsidR="00721266">
        <w:t xml:space="preserve"> </w:t>
      </w:r>
      <w:sdt>
        <w:sdtPr>
          <w:rPr>
            <w:color w:val="000000"/>
          </w:rPr>
          <w:tag w:val="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532874259"/>
          <w:placeholder>
            <w:docPart w:val="84FA21CC191C46BD8E5315E9FB803B0B"/>
          </w:placeholder>
        </w:sdtPr>
        <w:sdtContent>
          <w:r w:rsidR="00B02BE1" w:rsidRPr="00B02BE1">
            <w:rPr>
              <w:color w:val="000000"/>
            </w:rPr>
            <w:t>(Lyall and Fletcher 2013)</w:t>
          </w:r>
        </w:sdtContent>
      </w:sdt>
      <w:r w:rsidRPr="00B3577B">
        <w:t xml:space="preserve">. </w:t>
      </w:r>
    </w:p>
    <w:p w14:paraId="2BACFDFC" w14:textId="77777777" w:rsidR="00B253BF" w:rsidRPr="00B253BF" w:rsidRDefault="00B253BF" w:rsidP="00B253BF">
      <w:pPr>
        <w:rPr>
          <w:rFonts w:ascii="Calibri" w:eastAsia="Calibri" w:hAnsi="Calibri" w:cs="Calibri"/>
        </w:rPr>
      </w:pPr>
    </w:p>
    <w:p w14:paraId="116EE4E9" w14:textId="77777777" w:rsidR="001E543E" w:rsidRDefault="001E543E" w:rsidP="001E543E">
      <w:pPr>
        <w:pStyle w:val="ListParagraph"/>
        <w:numPr>
          <w:ilvl w:val="0"/>
          <w:numId w:val="1"/>
        </w:numPr>
        <w:rPr>
          <w:rFonts w:ascii="Calibri" w:eastAsia="Calibri" w:hAnsi="Calibri" w:cs="Calibri"/>
        </w:rPr>
      </w:pPr>
      <w:r>
        <w:rPr>
          <w:rFonts w:ascii="Calibri" w:eastAsia="Calibri" w:hAnsi="Calibri" w:cs="Calibri"/>
        </w:rPr>
        <w:t>Interdisciplinary Collaboration</w:t>
      </w:r>
    </w:p>
    <w:p w14:paraId="665085E6"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 xml:space="preserve">Equitable Inclusion in Interdisciplinary </w:t>
      </w:r>
    </w:p>
    <w:p w14:paraId="1C2F430E" w14:textId="5128B9B6" w:rsidR="007124E4" w:rsidRDefault="007124E4" w:rsidP="007124E4">
      <w:r w:rsidRPr="00FE1BAA">
        <w:t>The team comprised experts from diverse fields like ecology, genetics, and veterinary medicine, involving members from 39 universities, 11 federal agencies, 13 state agencies, and other organizations. This diverse collaboration enhanced their interdisciplinary research capabilities</w:t>
      </w:r>
      <w:r>
        <w:t xml:space="preserve"> </w:t>
      </w:r>
      <w:sdt>
        <w:sdtPr>
          <w:rPr>
            <w:color w:val="000000"/>
          </w:rPr>
          <w:tag w:val="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
          <w:id w:val="427927040"/>
          <w:placeholder>
            <w:docPart w:val="DefaultPlaceholder_-1854013440"/>
          </w:placeholder>
        </w:sdtPr>
        <w:sdtContent>
          <w:r w:rsidR="00B02BE1" w:rsidRPr="00B02BE1">
            <w:rPr>
              <w:color w:val="000000"/>
            </w:rPr>
            <w:t>(Love et al. 2022)</w:t>
          </w:r>
        </w:sdtContent>
      </w:sdt>
      <w:r w:rsidRPr="00FE1BAA">
        <w:t xml:space="preserve">. </w:t>
      </w:r>
    </w:p>
    <w:p w14:paraId="595FBFC7" w14:textId="77777777" w:rsidR="005B69BA" w:rsidRDefault="005B69BA" w:rsidP="007124E4"/>
    <w:p w14:paraId="3442CD29" w14:textId="4E8E5373" w:rsidR="00B022E6" w:rsidRDefault="00B022E6" w:rsidP="00B022E6">
      <w:pPr>
        <w:pStyle w:val="ListParagraph"/>
        <w:numPr>
          <w:ilvl w:val="0"/>
          <w:numId w:val="1"/>
        </w:numPr>
      </w:pPr>
      <w:r>
        <w:t xml:space="preserve">Fulfilling the land grant mission </w:t>
      </w:r>
      <w:sdt>
        <w:sdtPr>
          <w:rPr>
            <w:color w:val="000000"/>
          </w:rPr>
          <w:tag w:val="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37262535"/>
          <w:placeholder>
            <w:docPart w:val="DefaultPlaceholder_-1854013440"/>
          </w:placeholder>
        </w:sdtPr>
        <w:sdtContent>
          <w:r w:rsidR="00B02BE1" w:rsidRPr="00B02BE1">
            <w:rPr>
              <w:color w:val="000000"/>
            </w:rPr>
            <w:t>(Love et al. 2021)</w:t>
          </w:r>
        </w:sdtContent>
      </w:sdt>
      <w:r>
        <w:rPr>
          <w:color w:val="000000"/>
        </w:rPr>
        <w:t>.</w:t>
      </w:r>
      <w:r>
        <w:t xml:space="preserve"> [this is like fulfilling the grand challenges mission or BSU campus wide goals] </w:t>
      </w:r>
    </w:p>
    <w:p w14:paraId="07E42B94" w14:textId="50EF948D" w:rsidR="005B69BA" w:rsidRDefault="005B69BA" w:rsidP="00B022E6">
      <w:pPr>
        <w:ind w:left="360"/>
      </w:pPr>
    </w:p>
    <w:p w14:paraId="5431486B" w14:textId="77777777" w:rsidR="006B2077" w:rsidRPr="00774F92" w:rsidRDefault="006B2077" w:rsidP="006B20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rPr>
      </w:pPr>
      <w:r>
        <w:t xml:space="preserve">MISC: </w:t>
      </w:r>
      <w:r>
        <w:br/>
      </w:r>
      <w:proofErr w:type="spellStart"/>
      <w:r w:rsidRPr="00E13C78">
        <w:rPr>
          <w:rFonts w:ascii="Calibri" w:hAnsi="Calibri" w:cs="Calibri"/>
          <w:color w:val="000000"/>
        </w:rPr>
        <w:t>Okraku</w:t>
      </w:r>
      <w:proofErr w:type="spellEnd"/>
      <w:r w:rsidRPr="00E13C78">
        <w:rPr>
          <w:rFonts w:ascii="Calibri" w:hAnsi="Calibri" w:cs="Calibri"/>
          <w:color w:val="000000"/>
        </w:rPr>
        <w:t xml:space="preserve"> et al. (2017) champion a mixed-methods approach, combining ethnography and SNA to track and foster collaboration in emerging scientific fields. This integrative method transcends traditional unidisciplinary collaboration barriers, facilitating interdisciplinary partnerships. </w:t>
      </w:r>
      <w:r>
        <w:rPr>
          <w:rFonts w:ascii="Calibri" w:hAnsi="Calibri" w:cs="Calibri"/>
          <w:color w:val="000000"/>
        </w:rPr>
        <w:t>SNAP</w:t>
      </w:r>
      <w:r w:rsidRPr="00E13C78">
        <w:rPr>
          <w:rFonts w:ascii="Calibri" w:hAnsi="Calibri" w:cs="Calibri"/>
          <w:color w:val="000000"/>
        </w:rPr>
        <w:t xml:space="preserve"> adopts a similar approach, using codes derived from literature (</w:t>
      </w:r>
      <w:proofErr w:type="spellStart"/>
      <w:r w:rsidRPr="00E13C78">
        <w:rPr>
          <w:rFonts w:ascii="Calibri" w:hAnsi="Calibri" w:cs="Calibri"/>
          <w:color w:val="000000"/>
        </w:rPr>
        <w:t>Piqueiras</w:t>
      </w:r>
      <w:proofErr w:type="spellEnd"/>
      <w:r w:rsidRPr="00E13C78">
        <w:rPr>
          <w:rFonts w:ascii="Calibri" w:hAnsi="Calibri" w:cs="Calibri"/>
          <w:color w:val="000000"/>
        </w:rPr>
        <w:t xml:space="preserve"> et al., 2023) to analyze data from diverse sources, thereby ensuring comprehensive validation. Berthod et al. (2017) underscore the necessity of synthesizing qualitative and quantitative methods, advocating for a research design </w:t>
      </w:r>
      <w:r>
        <w:rPr>
          <w:rFonts w:ascii="Calibri" w:hAnsi="Calibri" w:cs="Calibri"/>
          <w:color w:val="000000"/>
        </w:rPr>
        <w:t>encompassing field access, parallel data collection, independent analyses, and integrating</w:t>
      </w:r>
      <w:r w:rsidRPr="00E13C78">
        <w:rPr>
          <w:rFonts w:ascii="Calibri" w:hAnsi="Calibri" w:cs="Calibri"/>
          <w:color w:val="000000"/>
        </w:rPr>
        <w:t xml:space="preserve"> findings from both SNA and ethnography.</w:t>
      </w:r>
    </w:p>
    <w:p w14:paraId="7ABD762B" w14:textId="01B40ED6" w:rsidR="001E543E" w:rsidRDefault="001E543E"/>
    <w:sectPr w:rsidR="001E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80A75"/>
    <w:multiLevelType w:val="hybridMultilevel"/>
    <w:tmpl w:val="B0CAADE6"/>
    <w:lvl w:ilvl="0" w:tplc="58E011B6">
      <w:start w:val="3"/>
      <w:numFmt w:val="bullet"/>
      <w:lvlText w:val=""/>
      <w:lvlJc w:val="left"/>
      <w:pPr>
        <w:ind w:left="720" w:hanging="360"/>
      </w:pPr>
      <w:rPr>
        <w:rFonts w:ascii="Symbol" w:eastAsiaTheme="minorHAnsi" w:hAnsi="Symbol" w:cstheme="minorBid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53DC1"/>
    <w:multiLevelType w:val="hybridMultilevel"/>
    <w:tmpl w:val="FBA44812"/>
    <w:lvl w:ilvl="0" w:tplc="F724BE1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509078">
    <w:abstractNumId w:val="0"/>
  </w:num>
  <w:num w:numId="2" w16cid:durableId="575045602">
    <w:abstractNumId w:val="1"/>
  </w:num>
  <w:num w:numId="3" w16cid:durableId="182328455">
    <w:abstractNumId w:val="2"/>
  </w:num>
  <w:num w:numId="4" w16cid:durableId="175967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3E"/>
    <w:rsid w:val="00003682"/>
    <w:rsid w:val="00031283"/>
    <w:rsid w:val="00045DF6"/>
    <w:rsid w:val="00053FBC"/>
    <w:rsid w:val="000833C8"/>
    <w:rsid w:val="00110C21"/>
    <w:rsid w:val="00125529"/>
    <w:rsid w:val="00186978"/>
    <w:rsid w:val="001E543E"/>
    <w:rsid w:val="002042DB"/>
    <w:rsid w:val="002C6825"/>
    <w:rsid w:val="002D1607"/>
    <w:rsid w:val="002E7531"/>
    <w:rsid w:val="003228F9"/>
    <w:rsid w:val="00402DF5"/>
    <w:rsid w:val="00501C6D"/>
    <w:rsid w:val="00520006"/>
    <w:rsid w:val="005374FF"/>
    <w:rsid w:val="00566B26"/>
    <w:rsid w:val="005B69BA"/>
    <w:rsid w:val="0062317F"/>
    <w:rsid w:val="006B2077"/>
    <w:rsid w:val="006D22DA"/>
    <w:rsid w:val="007124E4"/>
    <w:rsid w:val="00721266"/>
    <w:rsid w:val="007252CF"/>
    <w:rsid w:val="00732667"/>
    <w:rsid w:val="00772F9C"/>
    <w:rsid w:val="007747AD"/>
    <w:rsid w:val="007B1C83"/>
    <w:rsid w:val="007C019F"/>
    <w:rsid w:val="00890A60"/>
    <w:rsid w:val="008F0BC5"/>
    <w:rsid w:val="008F6173"/>
    <w:rsid w:val="00906E2C"/>
    <w:rsid w:val="00963277"/>
    <w:rsid w:val="0098449B"/>
    <w:rsid w:val="00A55B0E"/>
    <w:rsid w:val="00AB291A"/>
    <w:rsid w:val="00AF1ECC"/>
    <w:rsid w:val="00B022E6"/>
    <w:rsid w:val="00B02BE1"/>
    <w:rsid w:val="00B253BF"/>
    <w:rsid w:val="00B33CDF"/>
    <w:rsid w:val="00B456AC"/>
    <w:rsid w:val="00BD3AAA"/>
    <w:rsid w:val="00C125C1"/>
    <w:rsid w:val="00C246F8"/>
    <w:rsid w:val="00C864DD"/>
    <w:rsid w:val="00CF3F5E"/>
    <w:rsid w:val="00CF6743"/>
    <w:rsid w:val="00D12628"/>
    <w:rsid w:val="00D17608"/>
    <w:rsid w:val="00D47AED"/>
    <w:rsid w:val="00D8486B"/>
    <w:rsid w:val="00DD1A43"/>
    <w:rsid w:val="00E3060B"/>
    <w:rsid w:val="00EA5182"/>
    <w:rsid w:val="00E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1DEB2"/>
  <w15:chartTrackingRefBased/>
  <w15:docId w15:val="{E384A3AC-63DA-4D2D-B06E-340CA76C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3E"/>
    <w:pPr>
      <w:ind w:left="720"/>
      <w:contextualSpacing/>
    </w:pPr>
    <w:rPr>
      <w:kern w:val="0"/>
      <w14:ligatures w14:val="none"/>
    </w:rPr>
  </w:style>
  <w:style w:type="character" w:styleId="PlaceholderText">
    <w:name w:val="Placeholder Text"/>
    <w:basedOn w:val="DefaultParagraphFont"/>
    <w:uiPriority w:val="99"/>
    <w:semiHidden/>
    <w:rsid w:val="001E543E"/>
    <w:rPr>
      <w:color w:val="666666"/>
    </w:rPr>
  </w:style>
  <w:style w:type="character" w:styleId="Hyperlink">
    <w:name w:val="Hyperlink"/>
    <w:basedOn w:val="DefaultParagraphFont"/>
    <w:uiPriority w:val="99"/>
    <w:unhideWhenUsed/>
    <w:rsid w:val="00E3060B"/>
    <w:rPr>
      <w:color w:val="0563C1" w:themeColor="hyperlink"/>
      <w:u w:val="single"/>
    </w:rPr>
  </w:style>
  <w:style w:type="character" w:styleId="UnresolvedMention">
    <w:name w:val="Unresolved Mention"/>
    <w:basedOn w:val="DefaultParagraphFont"/>
    <w:uiPriority w:val="99"/>
    <w:semiHidden/>
    <w:unhideWhenUsed/>
    <w:rsid w:val="00E30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WAXmc042cVLuB83spK2JH_B5SZo8DE/edit?usp=sharing&amp;ouid=114275839804722059389&amp;rtpof=true&amp;sd=tru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2F03E04-DB41-4BF7-AF89-882D54F2DA39}"/>
      </w:docPartPr>
      <w:docPartBody>
        <w:p w:rsidR="00B64412" w:rsidRDefault="007D6370">
          <w:r w:rsidRPr="005E4076">
            <w:rPr>
              <w:rStyle w:val="PlaceholderText"/>
            </w:rPr>
            <w:t>Click or tap here to enter text.</w:t>
          </w:r>
        </w:p>
      </w:docPartBody>
    </w:docPart>
    <w:docPart>
      <w:docPartPr>
        <w:name w:val="494D308B863F47208B05E226796F83D4"/>
        <w:category>
          <w:name w:val="General"/>
          <w:gallery w:val="placeholder"/>
        </w:category>
        <w:types>
          <w:type w:val="bbPlcHdr"/>
        </w:types>
        <w:behaviors>
          <w:behavior w:val="content"/>
        </w:behaviors>
        <w:guid w:val="{478774EA-B936-4503-8382-2C9EA11E8E6E}"/>
      </w:docPartPr>
      <w:docPartBody>
        <w:p w:rsidR="00B64412" w:rsidRDefault="007D6370" w:rsidP="007D6370">
          <w:pPr>
            <w:pStyle w:val="494D308B863F47208B05E226796F83D4"/>
          </w:pPr>
          <w:r w:rsidRPr="005E4076">
            <w:rPr>
              <w:rStyle w:val="PlaceholderText"/>
            </w:rPr>
            <w:t>Click or tap here to enter text.</w:t>
          </w:r>
        </w:p>
      </w:docPartBody>
    </w:docPart>
    <w:docPart>
      <w:docPartPr>
        <w:name w:val="A52C32C321DD400C83E4B088AD271B7E"/>
        <w:category>
          <w:name w:val="General"/>
          <w:gallery w:val="placeholder"/>
        </w:category>
        <w:types>
          <w:type w:val="bbPlcHdr"/>
        </w:types>
        <w:behaviors>
          <w:behavior w:val="content"/>
        </w:behaviors>
        <w:guid w:val="{83B14738-33E4-4159-9A22-5D47027F2BB5}"/>
      </w:docPartPr>
      <w:docPartBody>
        <w:p w:rsidR="00B64412" w:rsidRDefault="007D6370" w:rsidP="007D6370">
          <w:pPr>
            <w:pStyle w:val="A52C32C321DD400C83E4B088AD271B7E"/>
          </w:pPr>
          <w:r w:rsidRPr="005E4076">
            <w:rPr>
              <w:rStyle w:val="PlaceholderText"/>
            </w:rPr>
            <w:t>Click or tap here to enter text.</w:t>
          </w:r>
        </w:p>
      </w:docPartBody>
    </w:docPart>
    <w:docPart>
      <w:docPartPr>
        <w:name w:val="1B320C547C054A71B2FD8E8AA6E715B5"/>
        <w:category>
          <w:name w:val="General"/>
          <w:gallery w:val="placeholder"/>
        </w:category>
        <w:types>
          <w:type w:val="bbPlcHdr"/>
        </w:types>
        <w:behaviors>
          <w:behavior w:val="content"/>
        </w:behaviors>
        <w:guid w:val="{19610035-0C8B-401E-B62A-094A4795A140}"/>
      </w:docPartPr>
      <w:docPartBody>
        <w:p w:rsidR="00B64412" w:rsidRDefault="007D6370" w:rsidP="007D6370">
          <w:pPr>
            <w:pStyle w:val="1B320C547C054A71B2FD8E8AA6E715B5"/>
          </w:pPr>
          <w:r w:rsidRPr="005E4076">
            <w:rPr>
              <w:rStyle w:val="PlaceholderText"/>
            </w:rPr>
            <w:t>Click or tap here to enter text.</w:t>
          </w:r>
        </w:p>
      </w:docPartBody>
    </w:docPart>
    <w:docPart>
      <w:docPartPr>
        <w:name w:val="84FA21CC191C46BD8E5315E9FB803B0B"/>
        <w:category>
          <w:name w:val="General"/>
          <w:gallery w:val="placeholder"/>
        </w:category>
        <w:types>
          <w:type w:val="bbPlcHdr"/>
        </w:types>
        <w:behaviors>
          <w:behavior w:val="content"/>
        </w:behaviors>
        <w:guid w:val="{06B33F72-7123-47B7-BFD0-769F77B1FE03}"/>
      </w:docPartPr>
      <w:docPartBody>
        <w:p w:rsidR="00B64412" w:rsidRDefault="007D6370" w:rsidP="007D6370">
          <w:pPr>
            <w:pStyle w:val="84FA21CC191C46BD8E5315E9FB803B0B"/>
          </w:pPr>
          <w:r w:rsidRPr="005E4076">
            <w:rPr>
              <w:rStyle w:val="PlaceholderText"/>
            </w:rPr>
            <w:t>Click or tap here to enter text.</w:t>
          </w:r>
        </w:p>
      </w:docPartBody>
    </w:docPart>
    <w:docPart>
      <w:docPartPr>
        <w:name w:val="E51942D5B4E347FFAB8F982B49036A1F"/>
        <w:category>
          <w:name w:val="General"/>
          <w:gallery w:val="placeholder"/>
        </w:category>
        <w:types>
          <w:type w:val="bbPlcHdr"/>
        </w:types>
        <w:behaviors>
          <w:behavior w:val="content"/>
        </w:behaviors>
        <w:guid w:val="{61D82699-D4DD-4446-B214-4884072AD4AA}"/>
      </w:docPartPr>
      <w:docPartBody>
        <w:p w:rsidR="00B64412" w:rsidRDefault="007D6370" w:rsidP="007D6370">
          <w:pPr>
            <w:pStyle w:val="E51942D5B4E347FFAB8F982B49036A1F"/>
          </w:pPr>
          <w:r w:rsidRPr="005E4076">
            <w:rPr>
              <w:rStyle w:val="PlaceholderText"/>
            </w:rPr>
            <w:t>Click or tap here to enter text.</w:t>
          </w:r>
        </w:p>
      </w:docPartBody>
    </w:docPart>
    <w:docPart>
      <w:docPartPr>
        <w:name w:val="F3A7BE33FF4B4AEAAFC9F4DF7195F70E"/>
        <w:category>
          <w:name w:val="General"/>
          <w:gallery w:val="placeholder"/>
        </w:category>
        <w:types>
          <w:type w:val="bbPlcHdr"/>
        </w:types>
        <w:behaviors>
          <w:behavior w:val="content"/>
        </w:behaviors>
        <w:guid w:val="{296CB315-8DAE-48FD-B789-4F1320D23311}"/>
      </w:docPartPr>
      <w:docPartBody>
        <w:p w:rsidR="00B64412" w:rsidRDefault="007D6370" w:rsidP="007D6370">
          <w:pPr>
            <w:pStyle w:val="F3A7BE33FF4B4AEAAFC9F4DF7195F70E"/>
          </w:pPr>
          <w:r w:rsidRPr="005E4076">
            <w:rPr>
              <w:rStyle w:val="PlaceholderText"/>
            </w:rPr>
            <w:t>Click or tap here to enter text.</w:t>
          </w:r>
        </w:p>
      </w:docPartBody>
    </w:docPart>
    <w:docPart>
      <w:docPartPr>
        <w:name w:val="42DFE763DD2F49A698983577D4A65414"/>
        <w:category>
          <w:name w:val="General"/>
          <w:gallery w:val="placeholder"/>
        </w:category>
        <w:types>
          <w:type w:val="bbPlcHdr"/>
        </w:types>
        <w:behaviors>
          <w:behavior w:val="content"/>
        </w:behaviors>
        <w:guid w:val="{55CDB138-9641-4A77-84B4-91EAD3F942FF}"/>
      </w:docPartPr>
      <w:docPartBody>
        <w:p w:rsidR="00B64412" w:rsidRDefault="007D6370" w:rsidP="007D6370">
          <w:pPr>
            <w:pStyle w:val="42DFE763DD2F49A698983577D4A65414"/>
          </w:pPr>
          <w:r w:rsidRPr="005E4076">
            <w:rPr>
              <w:rStyle w:val="PlaceholderText"/>
            </w:rPr>
            <w:t>Click or tap here to enter text.</w:t>
          </w:r>
        </w:p>
      </w:docPartBody>
    </w:docPart>
    <w:docPart>
      <w:docPartPr>
        <w:name w:val="917765285EA04FFFBE0A74E456FAFA8F"/>
        <w:category>
          <w:name w:val="General"/>
          <w:gallery w:val="placeholder"/>
        </w:category>
        <w:types>
          <w:type w:val="bbPlcHdr"/>
        </w:types>
        <w:behaviors>
          <w:behavior w:val="content"/>
        </w:behaviors>
        <w:guid w:val="{8E4F3FF9-7085-41FC-879B-0FF3DFB08FAD}"/>
      </w:docPartPr>
      <w:docPartBody>
        <w:p w:rsidR="00000000" w:rsidRDefault="00B64412" w:rsidP="00B64412">
          <w:pPr>
            <w:pStyle w:val="917765285EA04FFFBE0A74E456FAFA8F"/>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70"/>
    <w:rsid w:val="00274C24"/>
    <w:rsid w:val="005D0625"/>
    <w:rsid w:val="007D6370"/>
    <w:rsid w:val="00B6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412"/>
    <w:rPr>
      <w:color w:val="666666"/>
    </w:rPr>
  </w:style>
  <w:style w:type="paragraph" w:customStyle="1" w:styleId="494D308B863F47208B05E226796F83D4">
    <w:name w:val="494D308B863F47208B05E226796F83D4"/>
    <w:rsid w:val="007D6370"/>
  </w:style>
  <w:style w:type="paragraph" w:customStyle="1" w:styleId="917765285EA04FFFBE0A74E456FAFA8F">
    <w:name w:val="917765285EA04FFFBE0A74E456FAFA8F"/>
    <w:rsid w:val="00B64412"/>
  </w:style>
  <w:style w:type="paragraph" w:customStyle="1" w:styleId="A52C32C321DD400C83E4B088AD271B7E">
    <w:name w:val="A52C32C321DD400C83E4B088AD271B7E"/>
    <w:rsid w:val="007D6370"/>
  </w:style>
  <w:style w:type="paragraph" w:customStyle="1" w:styleId="1B320C547C054A71B2FD8E8AA6E715B5">
    <w:name w:val="1B320C547C054A71B2FD8E8AA6E715B5"/>
    <w:rsid w:val="007D6370"/>
  </w:style>
  <w:style w:type="paragraph" w:customStyle="1" w:styleId="84FA21CC191C46BD8E5315E9FB803B0B">
    <w:name w:val="84FA21CC191C46BD8E5315E9FB803B0B"/>
    <w:rsid w:val="007D6370"/>
  </w:style>
  <w:style w:type="paragraph" w:customStyle="1" w:styleId="E51942D5B4E347FFAB8F982B49036A1F">
    <w:name w:val="E51942D5B4E347FFAB8F982B49036A1F"/>
    <w:rsid w:val="007D6370"/>
  </w:style>
  <w:style w:type="paragraph" w:customStyle="1" w:styleId="F3A7BE33FF4B4AEAAFC9F4DF7195F70E">
    <w:name w:val="F3A7BE33FF4B4AEAAFC9F4DF7195F70E"/>
    <w:rsid w:val="007D6370"/>
  </w:style>
  <w:style w:type="paragraph" w:customStyle="1" w:styleId="42DFE763DD2F49A698983577D4A65414">
    <w:name w:val="42DFE763DD2F49A698983577D4A65414"/>
    <w:rsid w:val="007D6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8A4EB0-5202-4106-B9A9-D50B12E5DFD0}">
  <we:reference id="wa104382081" version="1.55.1.0" store="en-US" storeType="OMEX"/>
  <we:alternateReferences>
    <we:reference id="wa104382081" version="1.55.1.0" store="" storeType="OMEX"/>
  </we:alternateReferences>
  <we:properties>
    <we:property name="MENDELEY_CITATIONS" value="[{&quot;citationID&quot;:&quot;MENDELEY_CITATION_f85d5f0d-7e1c-4eaf-9040-e1f43be12240&quot;,&quot;properties&quot;:{&quot;noteIndex&quot;:0},&quot;isEdited&quot;:false,&quot;manualOverride&quot;:{&quot;isManuallyOverridden&quot;:false,&quot;citeprocText&quot;:&quot;(Panagopoulos, Tsatsaronis, and Varlamis 2017)&quot;,&quot;manualOverrideText&quot;:&quot;&quot;},&quot;citationTag&quot;:&quot;MENDELEY_CITATION_v3_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&quot;,&quot;citationItems&quot;:[{&quot;id&quot;:&quot;7fc978ac-811f-3713-a8a7-09b3856de9a4&quot;,&quot;itemData&quot;:{&quot;type&quot;:&quot;article-journal&quot;,&quot;id&quot;:&quot;7fc978ac-811f-3713-a8a7-09b3856de9a4&quot;,&quot;title&quot;:&quot;Detecting rising stars in dynamic collaborative networks&quot;,&quot;author&quot;:[{&quot;family&quot;:&quot;Panagopoulos&quot;,&quot;given&quot;:&quot;George&quot;,&quot;parse-names&quot;:false,&quot;dropping-particle&quot;:&quot;&quot;,&quot;non-dropping-particle&quot;:&quot;&quot;},{&quot;family&quot;:&quot;Tsatsaronis&quot;,&quot;given&quot;:&quot;George&quot;,&quot;parse-names&quot;:false,&quot;dropping-particle&quot;:&quot;&quot;,&quot;non-dropping-particle&quot;:&quot;&quot;},{&quot;family&quot;:&quot;Varlamis&quot;,&quot;given&quot;:&quot;Iraklis&quot;,&quot;parse-names&quot;:false,&quot;dropping-particle&quot;:&quot;&quot;,&quot;non-dropping-particle&quot;:&quot;&quot;}],&quot;container-title&quot;:&quot;Journal of Informetrics&quot;,&quot;container-title-short&quot;:&quot;J Informetr&quot;,&quot;DOI&quot;:&quot;10.1016/j.joi.2016.11.003&quot;,&quot;ISSN&quot;:&quot;18755879&quot;,&quot;issued&quot;:{&quot;date-parts&quot;:[[2017,2,1]]},&quot;page&quot;:&quot;198-222&quot;,&quot;abstract&quot;:&quot;In today's complex academic environment the process of performance evaluation of scholars is becoming increasingly difficult. Evaluation committees often need to search in several repositories in order to deliver their evaluation summary report for an individual. However, it is extremely difficult to infer performance indicators that pertain to the evolution and the dynamics of a scholar. In this paper we propose a novel computational methodology based on unsupervised machine learning that can act as an important tool at the hands of evaluation committees of individual scholars. The suggested methodology compiles a list of several key performance indicators (features) for each scholar and monitors them over time. All these indicators are used in a clustering framework which groups the scholars into categories by automatically discovering the optimal number of clusters using clustering validity metrics. A profile of each scholar can then be inferred through the labeling of the clusters with the used performance indicators. These labels can ultimately act as the main profile characteristics of the individuals that belong to that cluster. Our empirical analysis gives emphasis on the “rising stars” who demonstrate the biggest improvement over time across all of the key performance indicators (KPIs), and can also be employed for the profiling of scholar groups.&quot;,&quot;publisher&quot;:&quot;Elsevier Ltd&quot;,&quot;issue&quot;:&quot;1&quot;,&quot;volume&quot;:&quot;11&quot;},&quot;isTemporary&quot;:false}]},{&quot;citationID&quot;:&quot;MENDELEY_CITATION_90bc6eac-8797-4cec-84e9-ede9ef922e11&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OTBiYzZlYWMtODc5Ny00Y2VjLTg0ZTktZWRlOWVmOTIyZTEx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d41779c9-87ea-40dc-9443-098953819385&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5fda928f-2b25-4c13-9a23-b9ab2212b206&quot;,&quot;properties&quot;:{&quot;noteIndex&quot;:0},&quot;isEdited&quot;:false,&quot;manualOverride&quot;:{&quot;isManuallyOverridden&quot;:false,&quot;citeprocText&quot;:&quot;(Valente 2012)&quot;,&quot;manualOverrideText&quot;:&quot;&quot;},&quot;citationTag&quot;:&quot;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quot;,&quot;citationItems&quot;:[{&quot;id&quot;:&quot;06a7f045-de30-3146-8222-7646212211d5&quot;,&quot;itemData&quot;:{&quot;type&quot;:&quot;article-journal&quot;,&quot;id&quot;:&quot;06a7f045-de30-3146-8222-7646212211d5&quot;,&quot;title&quot;:&quot;Network interventions&quot;,&quot;author&quot;:[{&quot;family&quot;:&quot;Valente&quot;,&quot;given&quot;:&quot;Thomas W.&quot;,&quot;parse-names&quot;:false,&quot;dropping-particle&quot;:&quot;&quot;,&quot;non-dropping-particle&quot;:&quot;&quot;}],&quot;container-title&quot;:&quot;Science&quot;,&quot;container-title-short&quot;:&quot;Science (1979)&quot;,&quot;accessed&quot;:{&quot;date-parts&quot;:[[2023,9,12]]},&quot;DOI&quot;:&quot;10.1126/SCIENCE.1217330/SUPPL_FILE/1217330_CODE.ZIP&quot;,&quot;ISSN&quot;:&quot;10959203&quot;,&quot;PMID&quot;:&quot;22767921&quot;,&quot;URL&quot;:&quot;https://www-science-org.libproxy.boisestate.edu/doi/10.1126/science.1217330&quot;,&quot;issued&quot;:{&quot;date-parts&quot;:[[2012,7,6]]},&quot;page&quot;:&quot;49-53&quot;,&quot;abstract&quot;:&quot;The term \&quot;network interventions\&quot; describes the process of using social network data to accelerate behavior change or improve organizational performance. In this Review, four strategies for network interventions are described, each of which has multiple tactical alternatives. Many of these tactics can incorporate different mathematical algorithms. Consequently, researchers have many intervention choices at their disposal. Selecting the appropriate network intervention depends on the availability and character of network data, perceived characteristics of the behavior, its existing prevalence, and the social context of the program.&quot;,&quot;publisher&quot;:&quot;American Association for the Advancement of Science&quot;,&quot;issue&quot;:&quot;6090&quot;,&quot;volume&quot;:&quot;336&quot;},&quot;isTemporary&quot;:false}]},{&quot;citationID&quot;:&quot;MENDELEY_CITATION_773d908f-8f81-4e43-9004-02d9917da99c&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fe830463-4552-44f4-a94f-7af15164c831&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1a4b98f0-62f6-4b73-ab64-7ce4ac050c7a&quot;,&quot;properties&quot;:{&quot;noteIndex&quot;:0,&quot;mode&quot;:&quot;author-only&quot;},&quot;isEdited&quot;:false,&quot;manualOverride&quot;:{&quot;isManuallyOverridden&quot;:false,&quot;citeprocText&quot;:&quot;Love et al.&quot;,&quot;manualOverrideText&quot;:&quot;&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Tag&quot;:&quot;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D&quot;:&quot;MENDELEY_CITATION_a728b8fb-1279-4c9d-981a-d11ca148e8aa&quot;,&quot;properties&quot;:{&quot;noteIndex&quot;:0,&quot;mode&quot;:&quot;author-only&quot;},&quot;isEdited&quot;:false,&quot;manualOverride&quot;:{&quot;isManuallyOverridden&quot;:false,&quot;citeprocText&quot;:&quot;Love et al.&quot;,&quot;manualOverrideText&quot;:&quot;&quot;},&quot;citationTag&quot;:&quot;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ID&quot;:&quot;MENDELEY_CITATION_b5c3d4a0-c5f1-46d8-a452-d240941d144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395bc9fa-3943-4516-b337-7bff1b639a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1bbece6-2a56-4823-8481-0842562b181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5e4095a-b428-4b5c-bf5d-d048fda7b0d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143507-f8e5-4666-890e-8932842d09b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dcdf118c-e1a0-4747-a403-9975bc561fb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bc6c8d0f-5c9e-491c-a5ca-839ddac771a6&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e609191-3116-4876-8b2d-fc7a409bb1a0&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37e8f9d-7919-446b-97ac-1b306c7a700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64cf6c-fa7b-46d6-b130-41088ad74f0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cee693ab-49e9-479e-9bc6-f827875e297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9a9d03a-12f1-4cf2-939f-f7ec88b3a5e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e878183-eb9d-4f82-819c-c7b90b4535a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d101d16-523b-4286-9b36-f93d402b1e7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af9b1232-3248-4489-80b3-3c254518f01e&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e812c9c4-474e-4804-8807-401e6786f700&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65d80629-886d-4ec0-ac06-afd0c4aebc72&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090d29cd-8fc7-4b00-8931-740699e1aaa3&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96fd7f60-df48-461c-9ed5-e148d38539bf&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cd170ed0-7536-4ccb-ab3b-6712e6df17c8&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8c6ef5c3-bb1f-4f19-8478-c0088498bb6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00485af2-5613-47f8-9111-b8d5679127d9&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6029a45f-8f33-495d-bdb3-258334f57093&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ded6878-3de7-4452-acbb-a67207bf23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96937de-9d1f-4040-babb-c5ed14ed050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2f0c12d-e11a-430e-8412-2a0890cbec88&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9bed317d-23e9-4e24-8346-2d6e49746675&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bc5cb6b-5981-4490-96d7-12275a6d67c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012c52e8-65b9-4ffc-bfa7-bf221e08aa32&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24bec33-0dc7-4f56-8e42-53bb8de693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c175e72-f229-4c6e-abe4-e4a7bb6e7bb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0df13d5-0180-4e37-8f7a-612c23abdf1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4b7eb3c-b2fc-4815-9aaf-f0865f4fe73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6b0c7371-d6e6-47b4-8251-91ad580ed7ab&quot;,&quot;properties&quot;:{&quot;noteIndex&quot;:0},&quot;isEdited&quot;:false,&quot;manualOverride&quot;:{&quot;isManuallyOverridden&quot;:false,&quot;citeprocText&quot;:&quot;(Duysburgh et al. 2012)&quot;,&quot;manualOverrideText&quot;:&quot;&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Tag&quot;:&quot;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D&quot;:&quot;MENDELEY_CITATION_586565c1-1cad-4b1d-b6f2-ad133993772c&quot;,&quot;properties&quot;:{&quot;noteIndex&quot;:0},&quot;isEdited&quot;:false,&quot;manualOverride&quot;:{&quot;isManuallyOverridden&quot;:false,&quot;citeprocText&quot;:&quot;(Duysburgh et al. 2012)&quot;,&quot;manualOverrideText&quot;:&quot;&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Tag&quot;:&quot;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D&quot;:&quot;MENDELEY_CITATION_93b0becf-e422-436b-a3b9-38f78fe291c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c45a850f-cc3d-4eef-b147-5e13058abf7a&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76100bf7-e8b6-4e19-8b46-424b66e5c197&quot;,&quot;properties&quot;:{&quot;noteIndex&quot;:0},&quot;isEdited&quot;:false,&quot;manualOverride&quot;:{&quot;isManuallyOverridden&quot;:false,&quot;citeprocText&quot;:&quot;(Lyall and Fletcher 2013)&quot;,&quot;manualOverrideText&quot;:&quot;&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Tag&quot;:&quot;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D&quot;:&quot;MENDELEY_CITATION_582c259e-9f73-4346-b6b8-d42d30acbf3c&quot;,&quot;properties&quot;:{&quot;noteIndex&quot;:0},&quot;isEdited&quot;:false,&quot;manualOverride&quot;:{&quot;isManuallyOverridden&quot;:false,&quot;citeprocText&quot;:&quot;(Lyall and Fletcher 2013)&quot;,&quot;manualOverrideText&quot;:&quot;&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Tag&quot;:&quot;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D&quot;:&quot;MENDELEY_CITATION_0ba5650d-1d17-4cac-9820-8270da52c7b7&quot;,&quot;properties&quot;:{&quot;noteIndex&quot;:0},&quot;isEdited&quot;:false,&quot;manualOverride&quot;:{&quot;isManuallyOverridden&quot;:false,&quot;citeprocText&quot;:&quot;(Love et al. 2022)&quot;,&quot;manualOverrideText&quot;:&quot;&quot;},&quot;citationTag&quot;:&quot;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quot;,&quot;citationItems&quot;:[{&quot;id&quot;:&quot;c7f25747-2371-35a7-bea5-efdf937b1b19&quot;,&quot;itemData&quot;:{&quot;type&quot;:&quot;article-journal&quot;,&quot;id&quot;:&quot;c7f25747-2371-35a7-bea5-efdf937b1b19&quot;,&quot;title&quot;:&quot;Teaching Team Science: The Key to Addressing 21st Century Global Challenges&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 K.&quot;,&quot;parse-names&quot;:false,&quot;dropping-particle&quot;:&quot;&quot;,&quot;non-dropping-particle&quot;:&quot;&quot;},{&quot;family&quot;:&quot;Tofany&quot;,&quot;given&quot;:&quot;Elizabeth&quot;,&quot;parse-names&quot;:false,&quot;dropping-particle&quot;:&quot;&quot;,&quot;non-dropping-particle&quot;:&quot;&quot;},{&quot;family&quot;:&quot;Dickmann&quot;,&quot;given&quot;:&quot;Ellyn M.&quot;,&quot;parse-names&quot;:false,&quot;dropping-particle&quot;:&quot;&quot;,&quot;non-dropping-particle&quot;:&quot;&quot;}],&quot;container-title&quot;:&quot;Small Group Research&quot;,&quot;container-title-short&quot;:&quot;Small Group Res&quot;,&quot;DOI&quot;:&quot;10.1177/10464964221121349&quot;,&quot;ISSN&quot;:&quot;15528278&quot;,&quot;issued&quot;:{&quot;date-parts&quot;:[[2022,10,20]]},&quot;page&quot;:&quot;1-32&quot;,&quot;abstract&quot;:&quot;To solve complex 21st-century global challenges, universities must prepare students to be competent team members. This article presents results from analysis of data collected at a university in four types of undergraduate sociology classrooms using mixed-methods, including social network analysis, student reflections, and an alumni survey. Results showed that learning is a social process. Compared with traditional lecture, fixed teams, and interacting teams, opportunistic collaboration is the most effective structure in teaching team learning through fostering communication, support, and learning networks. Post-secondary education should endorse opportunistic collaboration learning practices to prepare students for workplace success in a global economy.&quot;,&quot;publisher&quot;:&quot;SAGE Publications Inc.&quot;},&quot;isTemporary&quot;:false}]},{&quot;citationID&quot;:&quot;MENDELEY_CITATION_a0a9c761-01dc-4d15-9757-746447b198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23A2-220B-46B6-A074-CE0E5631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4</Pages>
  <Words>1387</Words>
  <Characters>8757</Characters>
  <Application>Microsoft Office Word</Application>
  <DocSecurity>0</DocSecurity>
  <Lines>148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55</cp:revision>
  <dcterms:created xsi:type="dcterms:W3CDTF">2024-01-13T22:30:00Z</dcterms:created>
  <dcterms:modified xsi:type="dcterms:W3CDTF">2024-01-18T03:30:00Z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df700dbd-0ba9-4a8e-a4a2-4d86549c211a</vt:lpwstr>
  </property>
</Properties>
</file>