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2EFB" w14:textId="77777777" w:rsidR="00E7749C" w:rsidRDefault="00E7749C" w:rsidP="00E7749C">
      <w:pPr>
        <w:rPr>
          <w:rFonts w:ascii="Calibri" w:eastAsia="Calibri" w:hAnsi="Calibri" w:cs="Calibri"/>
        </w:rPr>
      </w:pPr>
    </w:p>
    <w:p w14:paraId="23E51D97" w14:textId="77777777" w:rsidR="00E7749C" w:rsidRDefault="00E7749C" w:rsidP="00E774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Measuring Success: </w:t>
      </w:r>
    </w:p>
    <w:p w14:paraId="422A47C7" w14:textId="77777777" w:rsidR="00E7749C" w:rsidRPr="008F321C" w:rsidRDefault="00E7749C" w:rsidP="00E7749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</w:p>
    <w:p w14:paraId="6B107F5F" w14:textId="77777777" w:rsidR="00E7749C" w:rsidRDefault="00E7749C" w:rsidP="00E774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Outcome-based accountability, market-driven innovations, significant research advances</w:t>
      </w:r>
    </w:p>
    <w:p w14:paraId="72F356CB" w14:textId="77777777" w:rsidR="00E7749C" w:rsidRDefault="00E7749C" w:rsidP="00E774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Assessment of the faculty, institution, and leadership</w:t>
      </w:r>
      <w:r>
        <w:rPr>
          <w:rFonts w:ascii="Calibri" w:eastAsia="Calibri" w:hAnsi="Calibri" w:cs="Calibri"/>
        </w:rPr>
        <w:br/>
      </w:r>
      <w:r w:rsidRPr="00B57737">
        <w:rPr>
          <w:rFonts w:ascii="Calibri" w:eastAsia="Calibri" w:hAnsi="Calibri" w:cs="Calibri"/>
        </w:rPr>
        <w:t>The final stage of collaboration ideally results in the creation of new scientific knowledge and other outcomes like skill development, administrative system changes, and educational impacts</w:t>
      </w:r>
      <w:r>
        <w:rPr>
          <w:rFonts w:ascii="Calibri" w:eastAsia="Calibri" w:hAnsi="Calibri" w:cs="Calibri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tag w:val="MENDELEY_CITATION_v3_eyJjaXRhdGlvbklEIjoiTUVOREVMRVlfQ0lUQVRJT05fMGVjZDE2M2UtOGE5NS00ZTk1LWFmZWUtNjUxNTBkODBkMzQy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="/>
          <w:id w:val="1579861518"/>
          <w:placeholder>
            <w:docPart w:val="C8726622D1584359B26271709E3FB78E"/>
          </w:placeholder>
        </w:sdtPr>
        <w:sdtContent>
          <w:r w:rsidRPr="00093677">
            <w:rPr>
              <w:rFonts w:ascii="Calibri" w:eastAsia="Calibri" w:hAnsi="Calibri" w:cs="Calibri"/>
              <w:color w:val="000000"/>
            </w:rPr>
            <w:t>(</w:t>
          </w:r>
          <w:proofErr w:type="spellStart"/>
          <w:r w:rsidRPr="00093677">
            <w:rPr>
              <w:rFonts w:ascii="Calibri" w:eastAsia="Calibri" w:hAnsi="Calibri" w:cs="Calibri"/>
              <w:color w:val="000000"/>
            </w:rPr>
            <w:t>Sonnenwald</w:t>
          </w:r>
          <w:proofErr w:type="spellEnd"/>
          <w:r w:rsidRPr="00093677">
            <w:rPr>
              <w:rFonts w:ascii="Calibri" w:eastAsia="Calibri" w:hAnsi="Calibri" w:cs="Calibri"/>
              <w:color w:val="000000"/>
            </w:rPr>
            <w:t xml:space="preserve"> 2007)</w:t>
          </w:r>
        </w:sdtContent>
      </w:sdt>
      <w:r w:rsidRPr="00B57737">
        <w:rPr>
          <w:rFonts w:ascii="Calibri" w:eastAsia="Calibri" w:hAnsi="Calibri" w:cs="Calibri"/>
        </w:rPr>
        <w:t>.</w:t>
      </w:r>
    </w:p>
    <w:p w14:paraId="7C55B08A" w14:textId="77777777" w:rsidR="00E7749C" w:rsidRDefault="00E7749C" w:rsidP="00E7749C">
      <w:pPr>
        <w:rPr>
          <w:rFonts w:ascii="Calibri" w:eastAsia="Calibri" w:hAnsi="Calibri" w:cs="Calibri"/>
        </w:rPr>
      </w:pPr>
    </w:p>
    <w:p w14:paraId="7E6295A4" w14:textId="77777777" w:rsidR="00E7749C" w:rsidRDefault="00E7749C" w:rsidP="00E7749C">
      <w:pPr>
        <w:ind w:left="-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Outcomes in NVIVO</w:t>
      </w:r>
    </w:p>
    <w:p w14:paraId="2713A9FE" w14:textId="77777777" w:rsidR="00E7749C" w:rsidRDefault="00E7749C" w:rsidP="00E7749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CrOP</w:t>
      </w:r>
      <w:proofErr w:type="spellEnd"/>
      <w:r>
        <w:rPr>
          <w:rFonts w:ascii="Calibri" w:eastAsia="Calibri" w:hAnsi="Calibri" w:cs="Calibri"/>
        </w:rPr>
        <w:t xml:space="preserve">, Top-Down Approach </w:t>
      </w:r>
      <w:hyperlink r:id="rId5" w:history="1">
        <w:r w:rsidRPr="00360829">
          <w:rPr>
            <w:rStyle w:val="Hyperlink"/>
            <w:rFonts w:ascii="Calibri" w:eastAsia="Calibri" w:hAnsi="Calibri" w:cs="Calibri"/>
          </w:rPr>
          <w:t>Dalton Wolff &amp; Bekker 202</w:t>
        </w:r>
        <w:r>
          <w:rPr>
            <w:rStyle w:val="Hyperlink"/>
            <w:rFonts w:ascii="Calibri" w:eastAsia="Calibri" w:hAnsi="Calibri" w:cs="Calibri"/>
          </w:rPr>
          <w:t>2</w:t>
        </w:r>
        <w:r w:rsidRPr="00360829">
          <w:rPr>
            <w:rStyle w:val="Hyperlink"/>
            <w:rFonts w:ascii="Calibri" w:eastAsia="Calibri" w:hAnsi="Calibri" w:cs="Calibri"/>
          </w:rPr>
          <w:t>b</w:t>
        </w:r>
      </w:hyperlink>
    </w:p>
    <w:p w14:paraId="386D4107" w14:textId="77777777" w:rsidR="00E7749C" w:rsidRPr="00E01A3C" w:rsidRDefault="00E7749C" w:rsidP="00E7749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C0B319C">
        <w:rPr>
          <w:rFonts w:ascii="Calibri" w:eastAsia="Calibri" w:hAnsi="Calibri" w:cs="Calibri"/>
        </w:rPr>
        <w:t xml:space="preserve">See Goals 3.3 &amp; 5.3 for Why IRA and </w:t>
      </w:r>
      <w:r>
        <w:rPr>
          <w:rFonts w:ascii="Calibri" w:eastAsia="Calibri" w:hAnsi="Calibri" w:cs="Calibri"/>
        </w:rPr>
        <w:t>GCs</w:t>
      </w:r>
      <w:r w:rsidRPr="1C0B319C">
        <w:rPr>
          <w:rFonts w:ascii="Calibri" w:eastAsia="Calibri" w:hAnsi="Calibri" w:cs="Calibri"/>
        </w:rPr>
        <w:t xml:space="preserve"> Teams</w:t>
      </w:r>
      <w:r>
        <w:br/>
      </w:r>
    </w:p>
    <w:p w14:paraId="52647585" w14:textId="77777777" w:rsidR="00E7749C" w:rsidRPr="00ED25CF" w:rsidRDefault="00E7749C" w:rsidP="00E7749C">
      <w:pPr>
        <w:spacing w:after="0"/>
        <w:rPr>
          <w:rFonts w:ascii="Calibri" w:eastAsia="Calibri" w:hAnsi="Calibri" w:cs="Calibri"/>
          <w:color w:val="0563C1" w:themeColor="hyperlink"/>
          <w:u w:val="single"/>
        </w:rPr>
      </w:pPr>
      <w:r w:rsidRPr="003F2359">
        <w:rPr>
          <w:rFonts w:ascii="Calibri" w:eastAsia="Calibri" w:hAnsi="Calibri" w:cs="Calibri"/>
        </w:rPr>
        <w:t xml:space="preserve">Top-Down and Bottom-Up Approach </w:t>
      </w:r>
      <w:hyperlink r:id="rId6" w:history="1">
        <w:r w:rsidRPr="003F2359">
          <w:rPr>
            <w:rStyle w:val="Hyperlink"/>
            <w:rFonts w:ascii="Calibri" w:eastAsia="Calibri" w:hAnsi="Calibri" w:cs="Calibri"/>
          </w:rPr>
          <w:t>Dalton Wolff &amp; Bekker 2022b</w:t>
        </w:r>
      </w:hyperlink>
    </w:p>
    <w:p w14:paraId="72FD5032" w14:textId="77777777" w:rsidR="00E7749C" w:rsidRDefault="00E7749C" w:rsidP="00E7749C"/>
    <w:p w14:paraId="7AFA890B" w14:textId="77777777" w:rsidR="00E7749C" w:rsidRPr="009A7BFD" w:rsidRDefault="00E7749C" w:rsidP="00E7749C">
      <w:r>
        <w:t xml:space="preserve">Success: </w:t>
      </w:r>
      <w:r w:rsidRPr="003F2359">
        <w:rPr>
          <w:rFonts w:ascii="Calibri" w:eastAsia="Calibri" w:hAnsi="Calibri" w:cs="Calibri"/>
          <w:highlight w:val="yellow"/>
        </w:rPr>
        <w:t xml:space="preserve">increase </w:t>
      </w:r>
      <w:hyperlink r:id="rId7">
        <w:r w:rsidRPr="003F2359">
          <w:rPr>
            <w:rStyle w:val="Hyperlink"/>
            <w:rFonts w:ascii="Calibri" w:eastAsia="Calibri" w:hAnsi="Calibri" w:cs="Calibri"/>
            <w:highlight w:val="yellow"/>
          </w:rPr>
          <w:t>creative flow</w:t>
        </w:r>
      </w:hyperlink>
      <w:r w:rsidRPr="003F2359">
        <w:rPr>
          <w:rFonts w:ascii="Calibri" w:eastAsia="Calibri" w:hAnsi="Calibri" w:cs="Calibri"/>
          <w:highlight w:val="yellow"/>
        </w:rPr>
        <w:t xml:space="preserve"> (BSU's capacity for research and creative activity) through network interventions (LOVE Teams).</w:t>
      </w:r>
    </w:p>
    <w:p w14:paraId="78686700" w14:textId="77777777" w:rsidR="00E7749C" w:rsidRDefault="00E7749C" w:rsidP="00E7749C">
      <w:pPr>
        <w:ind w:left="-20" w:right="-20"/>
      </w:pPr>
      <w:r w:rsidRPr="1C0B319C">
        <w:rPr>
          <w:rFonts w:ascii="Calibri" w:eastAsia="Calibri" w:hAnsi="Calibri" w:cs="Calibri"/>
        </w:rPr>
        <w:t xml:space="preserve">In alignment with this strategic goal, SNAP seeks to contribute to these </w:t>
      </w:r>
      <w:r>
        <w:rPr>
          <w:rFonts w:ascii="Calibri" w:eastAsia="Calibri" w:hAnsi="Calibri" w:cs="Calibri"/>
        </w:rPr>
        <w:t>GCs</w:t>
      </w:r>
      <w:r w:rsidRPr="1C0B319C">
        <w:rPr>
          <w:rFonts w:ascii="Calibri" w:eastAsia="Calibri" w:hAnsi="Calibri" w:cs="Calibri"/>
        </w:rPr>
        <w:t xml:space="preserve"> by </w:t>
      </w:r>
    </w:p>
    <w:p w14:paraId="58445C84" w14:textId="77777777" w:rsidR="00E7749C" w:rsidRDefault="00E7749C" w:rsidP="00E7749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C0B319C">
        <w:rPr>
          <w:rFonts w:ascii="Calibri" w:eastAsia="Calibri" w:hAnsi="Calibri" w:cs="Calibri"/>
        </w:rPr>
        <w:t xml:space="preserve">To understand the impact of researcher collaboration networks on advancing research and creative activity </w:t>
      </w:r>
    </w:p>
    <w:p w14:paraId="519E14FC" w14:textId="77777777" w:rsidR="00E7749C" w:rsidRDefault="00E7749C" w:rsidP="00E7749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1C0B319C">
        <w:rPr>
          <w:rFonts w:ascii="Calibri" w:eastAsia="Calibri" w:hAnsi="Calibri" w:cs="Calibri"/>
        </w:rPr>
        <w:t xml:space="preserve">To track the success of facilitated interdisciplinary teams and initiatives "Resource Nexus for Sustainability" and "Healthy Idaho." </w:t>
      </w:r>
    </w:p>
    <w:p w14:paraId="3897EA01" w14:textId="77777777" w:rsidR="00E7749C" w:rsidRDefault="00E7749C" w:rsidP="00E7749C">
      <w:pPr>
        <w:ind w:left="-20" w:right="-20"/>
        <w:rPr>
          <w:rFonts w:ascii="Calibri" w:eastAsia="Calibri" w:hAnsi="Calibri" w:cs="Calibri"/>
        </w:rPr>
      </w:pPr>
    </w:p>
    <w:p w14:paraId="36F8F5C4" w14:textId="77777777" w:rsidR="00E7749C" w:rsidRDefault="00E7749C" w:rsidP="00E7749C">
      <w:pPr>
        <w:ind w:left="-20" w:right="-20"/>
        <w:rPr>
          <w:rFonts w:ascii="Calibri" w:eastAsia="Calibri" w:hAnsi="Calibri" w:cs="Calibri"/>
        </w:rPr>
      </w:pPr>
    </w:p>
    <w:p w14:paraId="456C58D9" w14:textId="77777777" w:rsidR="00003682" w:rsidRDefault="00003682"/>
    <w:sectPr w:rsidR="0000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71ED6"/>
    <w:multiLevelType w:val="hybridMultilevel"/>
    <w:tmpl w:val="D052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E404F"/>
    <w:multiLevelType w:val="hybridMultilevel"/>
    <w:tmpl w:val="A23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5B77"/>
    <w:multiLevelType w:val="hybridMultilevel"/>
    <w:tmpl w:val="1902BAD4"/>
    <w:lvl w:ilvl="0" w:tplc="DB48F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2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88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8A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5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0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0D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A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45348">
    <w:abstractNumId w:val="2"/>
  </w:num>
  <w:num w:numId="2" w16cid:durableId="1574509078">
    <w:abstractNumId w:val="0"/>
  </w:num>
  <w:num w:numId="3" w16cid:durableId="57504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9C"/>
    <w:rsid w:val="00003682"/>
    <w:rsid w:val="00396553"/>
    <w:rsid w:val="006143EF"/>
    <w:rsid w:val="00E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F914A"/>
  <w15:chartTrackingRefBased/>
  <w15:docId w15:val="{015C317B-EE7A-4486-AED2-9F83E1BF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KSt1-wVdy6w3SKdwtGdPmA_8GHcXe3S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3d14a230ac17301c/Documents/BSU/ANTH_593_Thesis_NEW/BSU_Graduate_Thesis/Annotated%20Bibliography/Dalton%20et%20al.%202021%20Interdisciplinary%20described.docx" TargetMode="External"/><Relationship Id="rId5" Type="http://schemas.openxmlformats.org/officeDocument/2006/relationships/hyperlink" Target="https://d.docs.live.net/3d14a230ac17301c/Documents/BSU/ANTH_593_Thesis_NEW/BSU_Graduate_Thesis/Annotated%20Bibliography/Dalton%20et%20al.%202021%20Interdisciplinary%20described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726622D1584359B26271709E3F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C6DC3-2686-4443-B204-5ADF68F6EF80}"/>
      </w:docPartPr>
      <w:docPartBody>
        <w:p w:rsidR="00000000" w:rsidRDefault="00786B98" w:rsidP="00786B98">
          <w:pPr>
            <w:pStyle w:val="C8726622D1584359B26271709E3FB78E"/>
          </w:pPr>
          <w:r w:rsidRPr="008264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98"/>
    <w:rsid w:val="005904FE"/>
    <w:rsid w:val="0078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B98"/>
    <w:rPr>
      <w:color w:val="666666"/>
    </w:rPr>
  </w:style>
  <w:style w:type="paragraph" w:customStyle="1" w:styleId="C8726622D1584359B26271709E3FB78E">
    <w:name w:val="C8726622D1584359B26271709E3FB78E"/>
    <w:rsid w:val="00786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863</Characters>
  <Application>Microsoft Office Word</Application>
  <DocSecurity>0</DocSecurity>
  <Lines>24</Lines>
  <Paragraphs>11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3</cp:revision>
  <dcterms:created xsi:type="dcterms:W3CDTF">2024-01-13T22:21:00Z</dcterms:created>
  <dcterms:modified xsi:type="dcterms:W3CDTF">2024-01-14T21:23:00Z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d8b150bc345226bacd0d89b4ef8042c96e3605cc51e48455c5018e80f6f6523a</vt:lpwstr>
  </property>
</Properties>
</file>