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4D28E" w14:textId="4FA2F913" w:rsidR="00F22891" w:rsidRPr="00AE3F5D" w:rsidRDefault="00F22891" w:rsidP="00F22891">
      <w:pPr>
        <w:jc w:val="center"/>
        <w:rPr>
          <w:sz w:val="24"/>
          <w:szCs w:val="24"/>
        </w:rPr>
      </w:pPr>
      <w:r w:rsidRPr="00AE3F5D">
        <w:rPr>
          <w:sz w:val="24"/>
          <w:szCs w:val="24"/>
        </w:rPr>
        <w:t>Modelli Concorrenti e Algoritmi Distribuiti - Seminari 202</w:t>
      </w:r>
      <w:r w:rsidR="0023592B">
        <w:rPr>
          <w:sz w:val="24"/>
          <w:szCs w:val="24"/>
        </w:rPr>
        <w:t>2</w:t>
      </w:r>
    </w:p>
    <w:p w14:paraId="68CE5625" w14:textId="28DB2470" w:rsidR="00F22891" w:rsidRPr="00AE3F5D" w:rsidRDefault="00A47A05" w:rsidP="00F22891">
      <w:pPr>
        <w:jc w:val="center"/>
        <w:rPr>
          <w:rStyle w:val="SottotitoloCarattere"/>
          <w:rFonts w:asciiTheme="minorHAnsi" w:hAnsiTheme="minorHAnsi"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sz w:val="28"/>
          <w:szCs w:val="28"/>
        </w:rPr>
        <w:t>Il problema del consenso nel modello sincrono: malfunzionamenti nella comunicazione</w:t>
      </w:r>
    </w:p>
    <w:p w14:paraId="4ECBAAFF" w14:textId="100AF4FE" w:rsidR="00F22891" w:rsidRPr="00A47A05" w:rsidRDefault="00F22891" w:rsidP="00F22891">
      <w:pPr>
        <w:jc w:val="center"/>
        <w:rPr>
          <w:bCs/>
          <w:sz w:val="24"/>
          <w:szCs w:val="24"/>
        </w:rPr>
      </w:pPr>
      <w:r w:rsidRPr="00A47A05">
        <w:rPr>
          <w:rStyle w:val="SottotitoloCarattere"/>
          <w:color w:val="000000" w:themeColor="text1"/>
          <w:sz w:val="24"/>
          <w:szCs w:val="24"/>
        </w:rPr>
        <w:t>1</w:t>
      </w:r>
      <w:r w:rsidR="00A47A05" w:rsidRPr="00A47A05">
        <w:rPr>
          <w:rStyle w:val="SottotitoloCarattere"/>
          <w:color w:val="000000" w:themeColor="text1"/>
          <w:sz w:val="24"/>
          <w:szCs w:val="24"/>
        </w:rPr>
        <w:t>1</w:t>
      </w:r>
      <w:r w:rsidRPr="00A47A05">
        <w:rPr>
          <w:rStyle w:val="SottotitoloCarattere"/>
          <w:color w:val="000000" w:themeColor="text1"/>
          <w:sz w:val="24"/>
          <w:szCs w:val="24"/>
        </w:rPr>
        <w:t xml:space="preserve"> gennaio 202</w:t>
      </w:r>
      <w:r w:rsidR="00A47A05" w:rsidRPr="00A47A05">
        <w:rPr>
          <w:rStyle w:val="SottotitoloCarattere"/>
          <w:color w:val="000000" w:themeColor="text1"/>
          <w:sz w:val="24"/>
          <w:szCs w:val="24"/>
        </w:rPr>
        <w:t>2</w:t>
      </w:r>
    </w:p>
    <w:p w14:paraId="7D1B0A9A" w14:textId="77777777" w:rsidR="00F22891" w:rsidRPr="00435295" w:rsidRDefault="00F22891" w:rsidP="00F2289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Cognome e Nome:</w:t>
      </w:r>
    </w:p>
    <w:p w14:paraId="00000003" w14:textId="77777777" w:rsidR="006A7147" w:rsidRDefault="006A7147">
      <w:pPr>
        <w:jc w:val="both"/>
        <w:rPr>
          <w:b/>
        </w:rPr>
      </w:pPr>
    </w:p>
    <w:p w14:paraId="265D0138" w14:textId="77777777" w:rsidR="00F22891" w:rsidRDefault="00F22891">
      <w:pPr>
        <w:jc w:val="both"/>
        <w:rPr>
          <w:b/>
        </w:rPr>
      </w:pPr>
    </w:p>
    <w:p w14:paraId="59048CCC" w14:textId="77777777" w:rsidR="00F22891" w:rsidRDefault="00F22891">
      <w:pPr>
        <w:jc w:val="both"/>
        <w:rPr>
          <w:b/>
        </w:rPr>
      </w:pPr>
    </w:p>
    <w:p w14:paraId="0F4179A9" w14:textId="332B710E" w:rsidR="00A47A05" w:rsidRPr="00A47A05" w:rsidRDefault="0068241D" w:rsidP="00A47A05">
      <w:pPr>
        <w:pStyle w:val="Paragrafoelenco"/>
        <w:numPr>
          <w:ilvl w:val="0"/>
          <w:numId w:val="19"/>
        </w:numPr>
        <w:spacing w:after="160" w:line="259" w:lineRule="auto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 xml:space="preserve">Il risultato dell’impossibiltà </w:t>
      </w:r>
      <w:r w:rsidR="00A47A05" w:rsidRPr="00A47A05">
        <w:rPr>
          <w:rFonts w:cstheme="minorHAnsi"/>
          <w:color w:val="404040" w:themeColor="text1" w:themeTint="BF"/>
          <w:sz w:val="20"/>
          <w:szCs w:val="20"/>
        </w:rPr>
        <w:t xml:space="preserve">  </w:t>
      </w:r>
      <w:r w:rsidR="00A47A05">
        <w:rPr>
          <w:rFonts w:cstheme="minorHAnsi"/>
          <w:color w:val="404040" w:themeColor="text1" w:themeTint="BF"/>
          <w:sz w:val="20"/>
          <w:szCs w:val="20"/>
        </w:rPr>
        <w:t>di risolvere il problema del</w:t>
      </w:r>
      <w:r>
        <w:rPr>
          <w:rFonts w:cstheme="minorHAnsi"/>
          <w:color w:val="404040" w:themeColor="text1" w:themeTint="BF"/>
          <w:sz w:val="20"/>
          <w:szCs w:val="20"/>
        </w:rPr>
        <w:t xml:space="preserve"> consenso per malfunzionamenti nella comunicazione </w:t>
      </w:r>
      <w:r w:rsidR="00A47A05" w:rsidRPr="00A47A05">
        <w:rPr>
          <w:rFonts w:cstheme="minorHAnsi"/>
          <w:color w:val="404040" w:themeColor="text1" w:themeTint="BF"/>
          <w:sz w:val="20"/>
          <w:szCs w:val="20"/>
        </w:rPr>
        <w:t xml:space="preserve">per il modello sincrono, vale anche per </w:t>
      </w:r>
      <w:r>
        <w:rPr>
          <w:rFonts w:cstheme="minorHAnsi"/>
          <w:color w:val="404040" w:themeColor="text1" w:themeTint="BF"/>
          <w:sz w:val="20"/>
          <w:szCs w:val="20"/>
        </w:rPr>
        <w:t>il modello asincrono?</w:t>
      </w:r>
    </w:p>
    <w:p w14:paraId="00000009" w14:textId="77777777" w:rsidR="006A7147" w:rsidRPr="005A37D0" w:rsidRDefault="006A7147">
      <w:pPr>
        <w:jc w:val="both"/>
        <w:rPr>
          <w:sz w:val="20"/>
          <w:szCs w:val="20"/>
        </w:rPr>
      </w:pPr>
    </w:p>
    <w:p w14:paraId="419B32CD" w14:textId="7A8BB182" w:rsidR="0068241D" w:rsidRPr="0068241D" w:rsidRDefault="0068241D" w:rsidP="0068241D">
      <w:pPr>
        <w:pStyle w:val="Paragrafoelenco"/>
        <w:numPr>
          <w:ilvl w:val="0"/>
          <w:numId w:val="19"/>
        </w:numPr>
        <w:spacing w:after="160" w:line="259" w:lineRule="auto"/>
        <w:rPr>
          <w:color w:val="404040" w:themeColor="text1" w:themeTint="BF"/>
          <w:sz w:val="20"/>
          <w:szCs w:val="20"/>
        </w:rPr>
      </w:pPr>
      <w:r w:rsidRPr="00373097">
        <w:rPr>
          <w:sz w:val="20"/>
          <w:szCs w:val="20"/>
          <w:lang w:eastAsia="en-US"/>
        </w:rPr>
        <w:t xml:space="preserve">Nell’ algoritmo randomizzato </w:t>
      </w:r>
      <w:r>
        <w:rPr>
          <w:sz w:val="20"/>
          <w:szCs w:val="20"/>
          <w:lang w:eastAsia="en-US"/>
        </w:rPr>
        <w:t xml:space="preserve">RandomAttak </w:t>
      </w:r>
      <w:r w:rsidRPr="00373097">
        <w:rPr>
          <w:sz w:val="20"/>
          <w:szCs w:val="20"/>
          <w:lang w:eastAsia="en-US"/>
        </w:rPr>
        <w:t xml:space="preserve">si introduce un parametro  </w:t>
      </w:r>
      <w:r w:rsidRPr="00373097">
        <w:rPr>
          <w:sz w:val="20"/>
          <w:szCs w:val="20"/>
          <w:lang w:eastAsia="en-US"/>
        </w:rPr>
        <w:sym w:font="Symbol" w:char="F065"/>
      </w:r>
      <w:r w:rsidRPr="00373097">
        <w:rPr>
          <w:sz w:val="20"/>
          <w:szCs w:val="20"/>
          <w:lang w:eastAsia="en-US"/>
        </w:rPr>
        <w:t xml:space="preserve">, 0 ≤ </w:t>
      </w:r>
      <w:r w:rsidRPr="00373097">
        <w:rPr>
          <w:sz w:val="20"/>
          <w:szCs w:val="20"/>
          <w:lang w:eastAsia="en-US"/>
        </w:rPr>
        <w:sym w:font="Symbol" w:char="F065"/>
      </w:r>
      <w:r w:rsidRPr="00373097">
        <w:rPr>
          <w:sz w:val="20"/>
          <w:szCs w:val="20"/>
          <w:lang w:eastAsia="en-US"/>
        </w:rPr>
        <w:t xml:space="preserve"> ≤ 1, utilizzato come limite superiore della probabilità che</w:t>
      </w:r>
      <w:r>
        <w:rPr>
          <w:sz w:val="20"/>
          <w:szCs w:val="20"/>
          <w:lang w:eastAsia="en-US"/>
        </w:rPr>
        <w:t xml:space="preserve"> non si raggiunga il consenso</w:t>
      </w:r>
      <w:r w:rsidRPr="0068241D">
        <w:rPr>
          <w:sz w:val="20"/>
          <w:szCs w:val="20"/>
          <w:lang w:eastAsia="en-US"/>
        </w:rPr>
        <w:t>.</w:t>
      </w:r>
      <w:r>
        <w:rPr>
          <w:sz w:val="20"/>
          <w:szCs w:val="20"/>
          <w:lang w:eastAsia="en-US"/>
        </w:rPr>
        <w:t xml:space="preserve"> Quale tra le seguenti scelte può diminuire </w:t>
      </w:r>
      <w:r>
        <w:rPr>
          <w:color w:val="404040" w:themeColor="text1" w:themeTint="BF"/>
          <w:sz w:val="20"/>
          <w:szCs w:val="20"/>
        </w:rPr>
        <w:t>tale probabilità di disaccordo:</w:t>
      </w:r>
    </w:p>
    <w:p w14:paraId="03832BDB" w14:textId="77777777" w:rsidR="0068241D" w:rsidRPr="0068241D" w:rsidRDefault="0068241D" w:rsidP="0068241D">
      <w:pPr>
        <w:pStyle w:val="Paragrafoelenco"/>
        <w:numPr>
          <w:ilvl w:val="1"/>
          <w:numId w:val="19"/>
        </w:numPr>
        <w:spacing w:after="160" w:line="259" w:lineRule="auto"/>
        <w:rPr>
          <w:color w:val="404040" w:themeColor="text1" w:themeTint="BF"/>
          <w:sz w:val="20"/>
          <w:szCs w:val="20"/>
        </w:rPr>
      </w:pPr>
      <w:r w:rsidRPr="0068241D">
        <w:rPr>
          <w:color w:val="404040" w:themeColor="text1" w:themeTint="BF"/>
          <w:sz w:val="20"/>
          <w:szCs w:val="20"/>
        </w:rPr>
        <w:t>Diminuire il numero di round r dell’esecuzione</w:t>
      </w:r>
    </w:p>
    <w:p w14:paraId="5A361354" w14:textId="77777777" w:rsidR="0068241D" w:rsidRPr="0068241D" w:rsidRDefault="0068241D" w:rsidP="0068241D">
      <w:pPr>
        <w:pStyle w:val="Paragrafoelenco"/>
        <w:numPr>
          <w:ilvl w:val="1"/>
          <w:numId w:val="19"/>
        </w:numPr>
        <w:spacing w:after="160" w:line="259" w:lineRule="auto"/>
        <w:rPr>
          <w:color w:val="404040" w:themeColor="text1" w:themeTint="BF"/>
          <w:sz w:val="20"/>
          <w:szCs w:val="20"/>
        </w:rPr>
      </w:pPr>
      <w:r w:rsidRPr="0068241D">
        <w:rPr>
          <w:color w:val="404040" w:themeColor="text1" w:themeTint="BF"/>
          <w:sz w:val="20"/>
          <w:szCs w:val="20"/>
        </w:rPr>
        <w:t>Aumentare il numero di round r dell’esecuzione</w:t>
      </w:r>
    </w:p>
    <w:p w14:paraId="679052C6" w14:textId="77777777" w:rsidR="0068241D" w:rsidRPr="0068241D" w:rsidRDefault="0068241D" w:rsidP="0068241D">
      <w:pPr>
        <w:pStyle w:val="Paragrafoelenco"/>
        <w:numPr>
          <w:ilvl w:val="1"/>
          <w:numId w:val="19"/>
        </w:numPr>
        <w:spacing w:after="160" w:line="259" w:lineRule="auto"/>
        <w:rPr>
          <w:color w:val="404040" w:themeColor="text1" w:themeTint="BF"/>
          <w:sz w:val="20"/>
          <w:szCs w:val="20"/>
        </w:rPr>
      </w:pPr>
      <w:r w:rsidRPr="0068241D">
        <w:rPr>
          <w:color w:val="404040" w:themeColor="text1" w:themeTint="BF"/>
          <w:sz w:val="20"/>
          <w:szCs w:val="20"/>
        </w:rPr>
        <w:t>Diminuire il numero di canali di comunicazione tra i processi nella rete</w:t>
      </w:r>
    </w:p>
    <w:p w14:paraId="26C45B9C" w14:textId="77777777" w:rsidR="0068241D" w:rsidRDefault="0068241D" w:rsidP="0068241D">
      <w:pPr>
        <w:pStyle w:val="Paragrafoelenco"/>
        <w:numPr>
          <w:ilvl w:val="1"/>
          <w:numId w:val="19"/>
        </w:numPr>
        <w:spacing w:after="160" w:line="259" w:lineRule="auto"/>
        <w:rPr>
          <w:color w:val="404040" w:themeColor="text1" w:themeTint="BF"/>
          <w:sz w:val="20"/>
          <w:szCs w:val="20"/>
        </w:rPr>
      </w:pPr>
      <w:r w:rsidRPr="0068241D">
        <w:rPr>
          <w:color w:val="404040" w:themeColor="text1" w:themeTint="BF"/>
          <w:sz w:val="20"/>
          <w:szCs w:val="20"/>
        </w:rPr>
        <w:t>Aumentare il numero di canali di comunicazione tra i processi nella rete</w:t>
      </w:r>
    </w:p>
    <w:p w14:paraId="3A7EF38C" w14:textId="77777777" w:rsidR="00D67095" w:rsidRPr="00D67095" w:rsidRDefault="00D67095" w:rsidP="00D67095">
      <w:pPr>
        <w:spacing w:after="160" w:line="259" w:lineRule="auto"/>
        <w:ind w:left="1080"/>
        <w:rPr>
          <w:color w:val="404040" w:themeColor="text1" w:themeTint="BF"/>
          <w:sz w:val="20"/>
          <w:szCs w:val="20"/>
        </w:rPr>
      </w:pPr>
    </w:p>
    <w:p w14:paraId="698EF329" w14:textId="23447725" w:rsidR="00D67095" w:rsidRPr="00D67095" w:rsidRDefault="00D67095" w:rsidP="00D67095">
      <w:pPr>
        <w:pStyle w:val="Paragrafoelenco"/>
        <w:numPr>
          <w:ilvl w:val="0"/>
          <w:numId w:val="19"/>
        </w:numPr>
        <w:spacing w:after="160" w:line="259" w:lineRule="auto"/>
        <w:rPr>
          <w:rFonts w:cstheme="minorHAnsi"/>
          <w:color w:val="404040" w:themeColor="text1" w:themeTint="BF"/>
          <w:sz w:val="20"/>
          <w:szCs w:val="20"/>
        </w:rPr>
      </w:pPr>
      <w:r w:rsidRPr="00D67095">
        <w:rPr>
          <w:rFonts w:cstheme="minorHAnsi"/>
          <w:color w:val="404040" w:themeColor="text1" w:themeTint="BF"/>
          <w:sz w:val="20"/>
          <w:szCs w:val="20"/>
          <w:lang w:val="en-US"/>
        </w:rPr>
        <w:t xml:space="preserve">Che cosa è la key </w:t>
      </w:r>
      <w:r>
        <w:rPr>
          <w:rFonts w:cstheme="minorHAnsi"/>
          <w:color w:val="404040" w:themeColor="text1" w:themeTint="BF"/>
          <w:sz w:val="20"/>
          <w:szCs w:val="20"/>
          <w:lang w:val="en-US"/>
        </w:rPr>
        <w:t>nell’algoritmo RandomAttak</w:t>
      </w:r>
      <w:r w:rsidRPr="00D67095">
        <w:rPr>
          <w:rFonts w:cstheme="minorHAnsi"/>
          <w:color w:val="404040" w:themeColor="text1" w:themeTint="BF"/>
          <w:sz w:val="20"/>
          <w:szCs w:val="20"/>
          <w:lang w:val="en-US"/>
        </w:rPr>
        <w:t>?</w:t>
      </w:r>
    </w:p>
    <w:p w14:paraId="2C134B6E" w14:textId="77777777" w:rsidR="00D67095" w:rsidRPr="00D67095" w:rsidRDefault="00D67095" w:rsidP="00D67095">
      <w:pPr>
        <w:pStyle w:val="Paragrafoelenco"/>
        <w:numPr>
          <w:ilvl w:val="1"/>
          <w:numId w:val="19"/>
        </w:numPr>
        <w:spacing w:after="160" w:line="259" w:lineRule="auto"/>
        <w:rPr>
          <w:rFonts w:cstheme="minorHAnsi"/>
          <w:color w:val="404040" w:themeColor="text1" w:themeTint="BF"/>
          <w:sz w:val="20"/>
          <w:szCs w:val="20"/>
        </w:rPr>
      </w:pPr>
      <w:r w:rsidRPr="00D67095">
        <w:rPr>
          <w:rFonts w:cstheme="minorHAnsi"/>
          <w:color w:val="404040" w:themeColor="text1" w:themeTint="BF"/>
          <w:sz w:val="20"/>
          <w:szCs w:val="20"/>
          <w:lang w:val="en-US"/>
        </w:rPr>
        <w:t>Un valore impostato dallo sviluppatore che identifica il minimo livello a cui si deve trovare un processo per poter decidere.</w:t>
      </w:r>
    </w:p>
    <w:p w14:paraId="7B418523" w14:textId="08031D5E" w:rsidR="00D67095" w:rsidRPr="00D67095" w:rsidRDefault="00D67095" w:rsidP="00D67095">
      <w:pPr>
        <w:pStyle w:val="Paragrafoelenco"/>
        <w:numPr>
          <w:ilvl w:val="1"/>
          <w:numId w:val="19"/>
        </w:numPr>
        <w:spacing w:after="160" w:line="259" w:lineRule="auto"/>
        <w:rPr>
          <w:rFonts w:cstheme="minorHAnsi"/>
          <w:color w:val="404040" w:themeColor="text1" w:themeTint="BF"/>
          <w:sz w:val="20"/>
          <w:szCs w:val="20"/>
        </w:rPr>
      </w:pPr>
      <w:r w:rsidRPr="00D67095">
        <w:rPr>
          <w:rFonts w:cstheme="minorHAnsi"/>
          <w:color w:val="404040" w:themeColor="text1" w:themeTint="BF"/>
          <w:sz w:val="20"/>
          <w:szCs w:val="20"/>
          <w:lang w:val="en-US"/>
        </w:rPr>
        <w:t xml:space="preserve">Un valore </w:t>
      </w:r>
      <w:r>
        <w:rPr>
          <w:rFonts w:cstheme="minorHAnsi"/>
          <w:color w:val="404040" w:themeColor="text1" w:themeTint="BF"/>
          <w:sz w:val="20"/>
          <w:szCs w:val="20"/>
          <w:lang w:val="en-US"/>
        </w:rPr>
        <w:t xml:space="preserve">scelto in maniera csuale </w:t>
      </w:r>
      <w:r w:rsidRPr="00D67095">
        <w:rPr>
          <w:rFonts w:cstheme="minorHAnsi"/>
          <w:color w:val="404040" w:themeColor="text1" w:themeTint="BF"/>
          <w:sz w:val="20"/>
          <w:szCs w:val="20"/>
          <w:lang w:val="en-US"/>
        </w:rPr>
        <w:t xml:space="preserve"> da un processo, che identifica il minimo livello a cui si deve trovare un processo per poter decidere.</w:t>
      </w:r>
    </w:p>
    <w:p w14:paraId="1B9D892D" w14:textId="77777777" w:rsidR="00D67095" w:rsidRPr="00D67095" w:rsidRDefault="00D67095" w:rsidP="00D67095">
      <w:pPr>
        <w:pStyle w:val="Paragrafoelenco"/>
        <w:numPr>
          <w:ilvl w:val="1"/>
          <w:numId w:val="19"/>
        </w:numPr>
        <w:spacing w:after="160" w:line="259" w:lineRule="auto"/>
        <w:rPr>
          <w:rFonts w:cstheme="minorHAnsi"/>
          <w:color w:val="404040" w:themeColor="text1" w:themeTint="BF"/>
          <w:sz w:val="20"/>
          <w:szCs w:val="20"/>
        </w:rPr>
      </w:pPr>
      <w:r w:rsidRPr="00D67095">
        <w:rPr>
          <w:rFonts w:cstheme="minorHAnsi"/>
          <w:color w:val="404040" w:themeColor="text1" w:themeTint="BF"/>
          <w:sz w:val="20"/>
          <w:szCs w:val="20"/>
        </w:rPr>
        <w:t>Un vettore contenente tutti i valori iniziali di ogni processo.</w:t>
      </w:r>
    </w:p>
    <w:p w14:paraId="589A3314" w14:textId="0E171773" w:rsidR="005A37D0" w:rsidRPr="00D67095" w:rsidRDefault="00D67095" w:rsidP="00D67095">
      <w:pPr>
        <w:pStyle w:val="Paragrafoelenco"/>
        <w:numPr>
          <w:ilvl w:val="1"/>
          <w:numId w:val="19"/>
        </w:numPr>
        <w:spacing w:after="160" w:line="259" w:lineRule="auto"/>
        <w:rPr>
          <w:rFonts w:cstheme="minorHAnsi"/>
          <w:color w:val="404040" w:themeColor="text1" w:themeTint="BF"/>
          <w:sz w:val="20"/>
          <w:szCs w:val="20"/>
        </w:rPr>
      </w:pPr>
      <w:r w:rsidRPr="00D67095">
        <w:rPr>
          <w:rFonts w:cstheme="minorHAnsi"/>
          <w:color w:val="404040" w:themeColor="text1" w:themeTint="BF"/>
          <w:sz w:val="20"/>
          <w:szCs w:val="20"/>
          <w:lang w:val="en-US"/>
        </w:rPr>
        <w:t>Un valore impostato dallo sviluppatore che indica il numero di round da svolgere.</w:t>
      </w:r>
    </w:p>
    <w:p w14:paraId="0000000F" w14:textId="77777777" w:rsidR="006A7147" w:rsidRPr="005A37D0" w:rsidRDefault="006A7147">
      <w:pPr>
        <w:jc w:val="both"/>
        <w:rPr>
          <w:sz w:val="20"/>
          <w:szCs w:val="20"/>
        </w:rPr>
      </w:pPr>
    </w:p>
    <w:p w14:paraId="13C1C92D" w14:textId="6343F523" w:rsidR="00D67095" w:rsidRPr="00D67095" w:rsidRDefault="00D67095" w:rsidP="00D67095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sz w:val="20"/>
          <w:szCs w:val="20"/>
          <w:lang w:eastAsia="en-US"/>
        </w:rPr>
      </w:pPr>
      <w:r w:rsidRPr="00D67095">
        <w:rPr>
          <w:sz w:val="20"/>
          <w:szCs w:val="20"/>
          <w:lang w:eastAsia="en-US"/>
        </w:rPr>
        <w:t>Si consideri il seguente schema relativo ad una esecuzione dell’algoritmo RandomAttack.  Supponendo che:</w:t>
      </w:r>
    </w:p>
    <w:p w14:paraId="0C4F7DCC" w14:textId="3AE9E6CD" w:rsidR="00D67095" w:rsidRPr="00D2631D" w:rsidRDefault="00D67095" w:rsidP="00D67095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entrambi i </w:t>
      </w:r>
      <w:r w:rsidRPr="00D2631D">
        <w:rPr>
          <w:sz w:val="20"/>
          <w:szCs w:val="20"/>
          <w:lang w:eastAsia="en-US"/>
        </w:rPr>
        <w:t xml:space="preserve">i processi abbiano input iniziale </w:t>
      </w:r>
      <w:r>
        <w:rPr>
          <w:sz w:val="20"/>
          <w:szCs w:val="20"/>
          <w:lang w:eastAsia="en-US"/>
        </w:rPr>
        <w:t>0</w:t>
      </w:r>
      <w:r w:rsidRPr="00D2631D">
        <w:rPr>
          <w:sz w:val="20"/>
          <w:szCs w:val="20"/>
          <w:lang w:eastAsia="en-US"/>
        </w:rPr>
        <w:t>;</w:t>
      </w:r>
    </w:p>
    <w:p w14:paraId="6099A24C" w14:textId="77777777" w:rsidR="00D67095" w:rsidRPr="00D2631D" w:rsidRDefault="00D67095" w:rsidP="00D67095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sz w:val="20"/>
          <w:szCs w:val="20"/>
          <w:lang w:eastAsia="en-US"/>
        </w:rPr>
      </w:pPr>
      <w:r w:rsidRPr="00D2631D">
        <w:rPr>
          <w:sz w:val="20"/>
          <w:szCs w:val="20"/>
          <w:lang w:eastAsia="en-US"/>
        </w:rPr>
        <w:t xml:space="preserve"> il valore di </w:t>
      </w:r>
      <w:r w:rsidRPr="00D2631D">
        <w:rPr>
          <w:i/>
          <w:iCs/>
          <w:sz w:val="20"/>
          <w:szCs w:val="20"/>
          <w:lang w:eastAsia="en-US"/>
        </w:rPr>
        <w:t xml:space="preserve">round </w:t>
      </w:r>
      <w:r w:rsidRPr="00D2631D">
        <w:rPr>
          <w:sz w:val="20"/>
          <w:szCs w:val="20"/>
          <w:lang w:eastAsia="en-US"/>
        </w:rPr>
        <w:t>sia 5;</w:t>
      </w:r>
    </w:p>
    <w:p w14:paraId="00F41761" w14:textId="77777777" w:rsidR="00D67095" w:rsidRPr="00D2631D" w:rsidRDefault="00D67095" w:rsidP="00D67095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sz w:val="20"/>
          <w:szCs w:val="20"/>
          <w:lang w:eastAsia="en-US"/>
        </w:rPr>
      </w:pPr>
      <w:r w:rsidRPr="00D2631D">
        <w:rPr>
          <w:sz w:val="20"/>
          <w:szCs w:val="20"/>
          <w:lang w:eastAsia="en-US"/>
        </w:rPr>
        <w:t xml:space="preserve"> il valore di </w:t>
      </w:r>
      <w:r w:rsidRPr="00D2631D">
        <w:rPr>
          <w:i/>
          <w:iCs/>
          <w:sz w:val="20"/>
          <w:szCs w:val="20"/>
          <w:lang w:eastAsia="en-US"/>
        </w:rPr>
        <w:t xml:space="preserve">key </w:t>
      </w:r>
      <w:r w:rsidRPr="00D2631D">
        <w:rPr>
          <w:sz w:val="20"/>
          <w:szCs w:val="20"/>
          <w:lang w:eastAsia="en-US"/>
        </w:rPr>
        <w:t>sia 4.</w:t>
      </w:r>
    </w:p>
    <w:p w14:paraId="2F318894" w14:textId="77777777" w:rsidR="00D67095" w:rsidRPr="007F55FB" w:rsidRDefault="00D67095" w:rsidP="00D67095">
      <w:pPr>
        <w:autoSpaceDE w:val="0"/>
        <w:autoSpaceDN w:val="0"/>
        <w:adjustRightInd w:val="0"/>
        <w:spacing w:line="240" w:lineRule="auto"/>
        <w:rPr>
          <w:sz w:val="20"/>
          <w:szCs w:val="20"/>
          <w:lang w:eastAsia="en-US"/>
        </w:rPr>
      </w:pPr>
    </w:p>
    <w:p w14:paraId="1A517348" w14:textId="77777777" w:rsidR="00D67095" w:rsidRDefault="00D67095" w:rsidP="00D67095">
      <w:pPr>
        <w:autoSpaceDE w:val="0"/>
        <w:autoSpaceDN w:val="0"/>
        <w:adjustRightInd w:val="0"/>
        <w:spacing w:line="240" w:lineRule="auto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       </w:t>
      </w:r>
      <w:r w:rsidRPr="007F55FB">
        <w:rPr>
          <w:sz w:val="20"/>
          <w:szCs w:val="20"/>
          <w:lang w:eastAsia="en-US"/>
        </w:rPr>
        <w:t>Cosa decideranno i due processi?</w:t>
      </w:r>
    </w:p>
    <w:p w14:paraId="63383AE3" w14:textId="7F37FBD7" w:rsidR="00D67095" w:rsidRDefault="00D67095" w:rsidP="00D67095">
      <w:pPr>
        <w:autoSpaceDE w:val="0"/>
        <w:autoSpaceDN w:val="0"/>
        <w:adjustRightInd w:val="0"/>
        <w:spacing w:line="240" w:lineRule="auto"/>
        <w:rPr>
          <w:sz w:val="20"/>
          <w:szCs w:val="20"/>
          <w:lang w:eastAsia="en-US"/>
        </w:rPr>
      </w:pPr>
      <w:r>
        <w:rPr>
          <w:noProof/>
          <w:lang w:val="it-IT"/>
        </w:rPr>
        <w:drawing>
          <wp:inline distT="0" distB="0" distL="0" distR="0" wp14:anchorId="21C55E18" wp14:editId="6128FD9A">
            <wp:extent cx="3619500" cy="256032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749" t="21147" r="20854" b="20698"/>
                    <a:stretch/>
                  </pic:blipFill>
                  <pic:spPr bwMode="auto">
                    <a:xfrm>
                      <a:off x="0" y="0"/>
                      <a:ext cx="3619500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51272" w14:textId="0EAE287A" w:rsidR="00EA71F6" w:rsidRDefault="00EA71F6">
      <w:pPr>
        <w:rPr>
          <w:sz w:val="20"/>
          <w:szCs w:val="20"/>
        </w:rPr>
      </w:pPr>
      <w:bookmarkStart w:id="0" w:name="_GoBack"/>
      <w:bookmarkEnd w:id="0"/>
    </w:p>
    <w:sectPr w:rsidR="00EA71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23448"/>
    <w:multiLevelType w:val="hybridMultilevel"/>
    <w:tmpl w:val="D69EF2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30C0B"/>
    <w:multiLevelType w:val="multilevel"/>
    <w:tmpl w:val="4790CB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F301C9"/>
    <w:multiLevelType w:val="hybridMultilevel"/>
    <w:tmpl w:val="E21615A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96640E"/>
    <w:multiLevelType w:val="hybridMultilevel"/>
    <w:tmpl w:val="3A6ED8B0"/>
    <w:lvl w:ilvl="0" w:tplc="2FDEA5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C724B83"/>
    <w:multiLevelType w:val="hybridMultilevel"/>
    <w:tmpl w:val="F7EEF0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17FECCF4">
      <w:start w:val="1"/>
      <w:numFmt w:val="bullet"/>
      <w:lvlText w:val="¨"/>
      <w:lvlJc w:val="left"/>
      <w:pPr>
        <w:ind w:left="1440" w:hanging="360"/>
      </w:pPr>
      <w:rPr>
        <w:rFonts w:ascii="Wingdings" w:hAnsi="Wingdings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C4D43"/>
    <w:multiLevelType w:val="hybridMultilevel"/>
    <w:tmpl w:val="20608C6C"/>
    <w:lvl w:ilvl="0" w:tplc="031A673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F3E0808"/>
    <w:multiLevelType w:val="hybridMultilevel"/>
    <w:tmpl w:val="7C52FD72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02309"/>
    <w:multiLevelType w:val="hybridMultilevel"/>
    <w:tmpl w:val="995248C6"/>
    <w:lvl w:ilvl="0" w:tplc="5C8CED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A4047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7EAB0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2C8D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022A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A462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48A9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14C6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EAA1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6831B7"/>
    <w:multiLevelType w:val="hybridMultilevel"/>
    <w:tmpl w:val="5442F0D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304DF9"/>
    <w:multiLevelType w:val="multilevel"/>
    <w:tmpl w:val="0F9E613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FE6088"/>
    <w:multiLevelType w:val="multilevel"/>
    <w:tmpl w:val="1402084C"/>
    <w:lvl w:ilvl="0">
      <w:start w:val="1"/>
      <w:numFmt w:val="lowerLetter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8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5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9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6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1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840" w:hanging="360"/>
      </w:pPr>
      <w:rPr>
        <w:u w:val="none"/>
      </w:rPr>
    </w:lvl>
  </w:abstractNum>
  <w:abstractNum w:abstractNumId="11" w15:restartNumberingAfterBreak="0">
    <w:nsid w:val="61E85F6D"/>
    <w:multiLevelType w:val="hybridMultilevel"/>
    <w:tmpl w:val="F7EEF0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17FECCF4">
      <w:start w:val="1"/>
      <w:numFmt w:val="bullet"/>
      <w:lvlText w:val="¨"/>
      <w:lvlJc w:val="left"/>
      <w:pPr>
        <w:ind w:left="1440" w:hanging="360"/>
      </w:pPr>
      <w:rPr>
        <w:rFonts w:ascii="Wingdings" w:hAnsi="Wingdings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A68E1"/>
    <w:multiLevelType w:val="hybridMultilevel"/>
    <w:tmpl w:val="17F0B1B0"/>
    <w:lvl w:ilvl="0" w:tplc="30BE674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BF5F8D"/>
    <w:multiLevelType w:val="multilevel"/>
    <w:tmpl w:val="F7366A6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1959F7"/>
    <w:multiLevelType w:val="hybridMultilevel"/>
    <w:tmpl w:val="3C90B7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8D1678"/>
    <w:multiLevelType w:val="hybridMultilevel"/>
    <w:tmpl w:val="806ACB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8F5588"/>
    <w:multiLevelType w:val="hybridMultilevel"/>
    <w:tmpl w:val="03182DAE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AC94696"/>
    <w:multiLevelType w:val="hybridMultilevel"/>
    <w:tmpl w:val="9A74CEC8"/>
    <w:lvl w:ilvl="0" w:tplc="BC3CF5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A86658"/>
    <w:multiLevelType w:val="hybridMultilevel"/>
    <w:tmpl w:val="ED1CF6D6"/>
    <w:lvl w:ilvl="0" w:tplc="04100015">
      <w:start w:val="1"/>
      <w:numFmt w:val="upperLetter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7F605781"/>
    <w:multiLevelType w:val="hybridMultilevel"/>
    <w:tmpl w:val="8C844A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17"/>
  </w:num>
  <w:num w:numId="5">
    <w:abstractNumId w:val="3"/>
  </w:num>
  <w:num w:numId="6">
    <w:abstractNumId w:val="18"/>
  </w:num>
  <w:num w:numId="7">
    <w:abstractNumId w:val="16"/>
  </w:num>
  <w:num w:numId="8">
    <w:abstractNumId w:val="8"/>
  </w:num>
  <w:num w:numId="9">
    <w:abstractNumId w:val="7"/>
  </w:num>
  <w:num w:numId="10">
    <w:abstractNumId w:val="6"/>
  </w:num>
  <w:num w:numId="11">
    <w:abstractNumId w:val="4"/>
  </w:num>
  <w:num w:numId="12">
    <w:abstractNumId w:val="2"/>
  </w:num>
  <w:num w:numId="13">
    <w:abstractNumId w:val="11"/>
  </w:num>
  <w:num w:numId="14">
    <w:abstractNumId w:val="15"/>
  </w:num>
  <w:num w:numId="15">
    <w:abstractNumId w:val="19"/>
  </w:num>
  <w:num w:numId="16">
    <w:abstractNumId w:val="14"/>
  </w:num>
  <w:num w:numId="17">
    <w:abstractNumId w:val="1"/>
  </w:num>
  <w:num w:numId="18">
    <w:abstractNumId w:val="12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147"/>
    <w:rsid w:val="00031AAD"/>
    <w:rsid w:val="0023592B"/>
    <w:rsid w:val="003155B6"/>
    <w:rsid w:val="00392EB0"/>
    <w:rsid w:val="003C1FDF"/>
    <w:rsid w:val="003D4B1D"/>
    <w:rsid w:val="005956DD"/>
    <w:rsid w:val="005A37D0"/>
    <w:rsid w:val="0068241D"/>
    <w:rsid w:val="006A7147"/>
    <w:rsid w:val="009E3829"/>
    <w:rsid w:val="00A47A05"/>
    <w:rsid w:val="00B408D3"/>
    <w:rsid w:val="00C32383"/>
    <w:rsid w:val="00C56E40"/>
    <w:rsid w:val="00D17466"/>
    <w:rsid w:val="00D64703"/>
    <w:rsid w:val="00D67095"/>
    <w:rsid w:val="00DD186A"/>
    <w:rsid w:val="00EA71F6"/>
    <w:rsid w:val="00F15B76"/>
    <w:rsid w:val="00F2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5C0531-C2BB-48D7-9062-21AC21684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5A37D0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9E3829"/>
    <w:pPr>
      <w:ind w:left="720"/>
      <w:contextualSpacing/>
    </w:p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2891"/>
    <w:rPr>
      <w:color w:val="666666"/>
      <w:sz w:val="30"/>
      <w:szCs w:val="30"/>
    </w:rPr>
  </w:style>
  <w:style w:type="paragraph" w:customStyle="1" w:styleId="Default">
    <w:name w:val="Default"/>
    <w:rsid w:val="00EA71F6"/>
    <w:pPr>
      <w:autoSpaceDE w:val="0"/>
      <w:autoSpaceDN w:val="0"/>
      <w:adjustRightInd w:val="0"/>
      <w:spacing w:line="240" w:lineRule="auto"/>
    </w:pPr>
    <w:rPr>
      <w:rFonts w:ascii="Georgia" w:hAnsi="Georgia" w:cs="Georgia"/>
      <w:color w:val="000000"/>
      <w:sz w:val="24"/>
      <w:szCs w:val="24"/>
      <w:lang w:val="it-IT"/>
    </w:rPr>
  </w:style>
  <w:style w:type="paragraph" w:styleId="Nessunaspaziatura">
    <w:name w:val="No Spacing"/>
    <w:uiPriority w:val="1"/>
    <w:qFormat/>
    <w:rsid w:val="00EA71F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Universita degli Studi di Torino</Company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</dc:creator>
  <cp:lastModifiedBy>Ines Margaria</cp:lastModifiedBy>
  <cp:revision>3</cp:revision>
  <dcterms:created xsi:type="dcterms:W3CDTF">2022-01-10T17:23:00Z</dcterms:created>
  <dcterms:modified xsi:type="dcterms:W3CDTF">2022-01-10T17:24:00Z</dcterms:modified>
</cp:coreProperties>
</file>