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0D13F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0D13F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0D13F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0D13F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0D13F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0D13F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proofErr w:type="spellEnd"/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9C664D">
        <w:rPr>
          <w:color w:val="70AD47" w:themeColor="accent6"/>
        </w:rPr>
        <w:t xml:space="preserve">user </w:t>
      </w:r>
      <w:proofErr w:type="spellStart"/>
      <w:r w:rsidRPr="009C664D">
        <w:rPr>
          <w:color w:val="70AD47" w:themeColor="accent6"/>
        </w:rPr>
        <w:t>friendly</w:t>
      </w:r>
      <w:proofErr w:type="spellEnd"/>
      <w:r>
        <w:t xml:space="preserve"> a discapito di operazioni superficiali.</w:t>
      </w:r>
    </w:p>
    <w:p w14:paraId="72899259" w14:textId="766C21F3" w:rsidR="009C664D" w:rsidRDefault="009C664D" w:rsidP="009C664D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Robustezza</w:t>
      </w:r>
      <w:proofErr w:type="spellEnd"/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AA28E3">
        <w:rPr>
          <w:color w:val="70AD47" w:themeColor="accent6"/>
        </w:rPr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proofErr w:type="spellEnd"/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proofErr w:type="spellEnd"/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Riusabilità</w:t>
      </w:r>
      <w:proofErr w:type="spellEnd"/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7302BE">
        <w:rPr>
          <w:color w:val="70AD47" w:themeColor="accent6"/>
        </w:rPr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1F56DA7D" w:rsidR="00160411" w:rsidRDefault="0010490A" w:rsidP="0010490A">
      <w:pPr>
        <w:ind w:left="792"/>
      </w:pPr>
      <w:r w:rsidRPr="0010490A">
        <w:t xml:space="preserve">Il Sistema utilizzerà I </w:t>
      </w:r>
      <w:proofErr w:type="spellStart"/>
      <w:r w:rsidRPr="0010490A">
        <w:t>segunti</w:t>
      </w:r>
      <w:proofErr w:type="spellEnd"/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 xml:space="preserve">testing per </w:t>
      </w:r>
      <w:proofErr w:type="gramStart"/>
      <w:r>
        <w:rPr>
          <w:lang w:val="en-US"/>
        </w:rPr>
        <w:t>Java;</w:t>
      </w:r>
      <w:proofErr w:type="gramEnd"/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7F529A">
        <w:rPr>
          <w:lang w:val="en-US"/>
        </w:rPr>
        <w:t>Katalon</w:t>
      </w:r>
      <w:proofErr w:type="spellEnd"/>
      <w:r w:rsidRPr="007F529A">
        <w:rPr>
          <w:lang w:val="en-US"/>
        </w:rPr>
        <w:t xml:space="preserve">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proofErr w:type="gramStart"/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  <w:proofErr w:type="gramEnd"/>
    </w:p>
    <w:p w14:paraId="10220B6C" w14:textId="067E0C04" w:rsidR="007F529A" w:rsidRP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proofErr w:type="spellStart"/>
      <w:r w:rsidRPr="001F1FAE">
        <w:rPr>
          <w:color w:val="92D050"/>
        </w:rPr>
        <w:t>application</w:t>
      </w:r>
      <w:proofErr w:type="spellEnd"/>
      <w:r w:rsidRPr="001F1FAE">
        <w:rPr>
          <w:color w:val="92D050"/>
        </w:rPr>
        <w:t xml:space="preserve"> container </w:t>
      </w:r>
      <w:r w:rsidRPr="007F529A">
        <w:t>per applicazioni</w:t>
      </w:r>
      <w:r>
        <w:t xml:space="preserve"> scritte in Java</w:t>
      </w:r>
      <w:r w:rsidRPr="007F529A">
        <w:t>.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proofErr w:type="spellStart"/>
      <w:r w:rsidRPr="00160411">
        <w:t>Classi</w:t>
      </w:r>
      <w:proofErr w:type="spellEnd"/>
      <w:r w:rsidRPr="00160411">
        <w:t xml:space="preserve">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</w:t>
      </w:r>
      <w:proofErr w:type="spellStart"/>
      <w:r>
        <w:t>guides</w:t>
      </w:r>
      <w:proofErr w:type="spellEnd"/>
      <w:r>
        <w:t xml:space="preserve">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</w:t>
      </w:r>
      <w:proofErr w:type="spellStart"/>
      <w:r w:rsidR="00482A8E">
        <w:t>enum</w:t>
      </w:r>
      <w:proofErr w:type="spellEnd"/>
      <w:r w:rsidR="00482A8E">
        <w:t xml:space="preserve">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</w:t>
      </w:r>
      <w:proofErr w:type="spellStart"/>
      <w:r w:rsidR="00482A8E">
        <w:t>level</w:t>
      </w:r>
      <w:proofErr w:type="spellEnd"/>
      <w:r w:rsidR="00482A8E">
        <w:t xml:space="preserve"> di una classe (eccezion fatta per </w:t>
      </w:r>
      <w:proofErr w:type="spellStart"/>
      <w:r w:rsidR="00482A8E">
        <w:t>inizializzatori</w:t>
      </w:r>
      <w:proofErr w:type="spellEnd"/>
      <w:r w:rsidR="00482A8E">
        <w:t xml:space="preserve">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</w:t>
      </w:r>
      <w:proofErr w:type="spellStart"/>
      <w:r w:rsidR="00482A8E">
        <w:t>Javadoc</w:t>
      </w:r>
      <w:proofErr w:type="spellEnd"/>
      <w:r w:rsidR="00482A8E">
        <w:t>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graffe sono utilizzate con gli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else, for, do e </w:t>
      </w:r>
      <w:proofErr w:type="spellStart"/>
      <w:r>
        <w:t>while</w:t>
      </w:r>
      <w:proofErr w:type="spellEnd"/>
      <w:r>
        <w:t xml:space="preserve">, anche quando il corpo è vuoto o contiene un singolo </w:t>
      </w:r>
      <w:proofErr w:type="spellStart"/>
      <w:r>
        <w:t>statement</w:t>
      </w:r>
      <w:proofErr w:type="spellEnd"/>
      <w:r>
        <w:t>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sfruttano lo stile definito da </w:t>
      </w:r>
      <w:proofErr w:type="spellStart"/>
      <w:r>
        <w:t>Kernighan</w:t>
      </w:r>
      <w:proofErr w:type="spellEnd"/>
      <w:r>
        <w:t xml:space="preserve"> e Ritchie (“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”) per blocchi non-vuoti </w:t>
      </w:r>
      <w:proofErr w:type="gramStart"/>
      <w:r>
        <w:t>e</w:t>
      </w:r>
      <w:proofErr w:type="gramEnd"/>
      <w:r>
        <w:t xml:space="preserve"> costrutti </w:t>
      </w:r>
      <w:proofErr w:type="spellStart"/>
      <w:r>
        <w:t>block</w:t>
      </w:r>
      <w:proofErr w:type="spellEnd"/>
      <w:r>
        <w:t>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 xml:space="preserve">un line break dopo la chiusura della parentesi solo se la parentesi chiude uno </w:t>
      </w:r>
      <w:proofErr w:type="spellStart"/>
      <w:r>
        <w:t>statement</w:t>
      </w:r>
      <w:proofErr w:type="spellEnd"/>
      <w:r>
        <w:t xml:space="preserve">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package sono tutti in </w:t>
      </w:r>
      <w:proofErr w:type="spellStart"/>
      <w:r w:rsidRPr="00482A8E">
        <w:t>lowercase</w:t>
      </w:r>
      <w:proofErr w:type="spellEnd"/>
      <w:r w:rsidRPr="00482A8E">
        <w:t>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nomi delle classi sono scritti in </w:t>
      </w:r>
      <w:proofErr w:type="spellStart"/>
      <w:r w:rsidRPr="00482A8E">
        <w:t>UpperCamelCase</w:t>
      </w:r>
      <w:proofErr w:type="spellEnd"/>
      <w:r w:rsidRPr="00482A8E">
        <w:t>. Essi sono tipicamente sostantivi o locuzioni che fungono da sostantivo</w:t>
      </w:r>
      <w:r w:rsidR="001E4B8E">
        <w:t xml:space="preserve">. </w:t>
      </w:r>
      <w:r w:rsidR="001E4B8E" w:rsidRPr="00482A8E">
        <w:t xml:space="preserve">I metodi sono scritti in </w:t>
      </w:r>
      <w:proofErr w:type="spellStart"/>
      <w:r w:rsidR="001E4B8E" w:rsidRPr="00482A8E">
        <w:t>lowerCamelCase</w:t>
      </w:r>
      <w:proofErr w:type="spellEnd"/>
      <w:r w:rsidR="001E4B8E" w:rsidRPr="00482A8E">
        <w:t>, i cui nomi sono tipicamente verbi o locuzioni verbali</w:t>
      </w:r>
      <w:r w:rsidR="001E4B8E">
        <w:t xml:space="preserve">, come anche i campi (che non sono </w:t>
      </w:r>
      <w:proofErr w:type="spellStart"/>
      <w:r w:rsidR="001E4B8E">
        <w:t>final</w:t>
      </w:r>
      <w:proofErr w:type="spellEnd"/>
      <w:r w:rsidR="001E4B8E">
        <w:t xml:space="preserve">) sono scritti in </w:t>
      </w:r>
      <w:proofErr w:type="spellStart"/>
      <w:r w:rsidR="001E4B8E">
        <w:t>lowerCamelCase</w:t>
      </w:r>
      <w:proofErr w:type="spellEnd"/>
      <w:r w:rsidR="001E4B8E">
        <w:t xml:space="preserve"> con nomi che sono tipicamente sostantivi.</w:t>
      </w:r>
    </w:p>
    <w:p w14:paraId="50FF7C23" w14:textId="77777777" w:rsidR="00482A8E" w:rsidRPr="001E4B8E" w:rsidRDefault="00482A8E" w:rsidP="001E4B8E">
      <w:pPr>
        <w:pStyle w:val="Paragrafoelenco"/>
        <w:numPr>
          <w:ilvl w:val="0"/>
          <w:numId w:val="26"/>
        </w:numPr>
        <w:rPr>
          <w:color w:val="C00000"/>
        </w:rPr>
      </w:pPr>
      <w:r w:rsidRPr="001E4B8E">
        <w:rPr>
          <w:color w:val="C00000"/>
        </w:rPr>
        <w:t>Le classi di test hanno nomi che iniziano il nome della classe testata e terminano con “Test”. Ad esempio, “</w:t>
      </w:r>
      <w:proofErr w:type="spellStart"/>
      <w:r w:rsidRPr="001E4B8E">
        <w:rPr>
          <w:color w:val="C00000"/>
        </w:rPr>
        <w:t>HashTest</w:t>
      </w:r>
      <w:proofErr w:type="spellEnd"/>
      <w:r w:rsidRPr="001E4B8E">
        <w:rPr>
          <w:color w:val="C00000"/>
        </w:rPr>
        <w:t>” o “</w:t>
      </w:r>
      <w:proofErr w:type="spellStart"/>
      <w:r w:rsidRPr="001E4B8E">
        <w:rPr>
          <w:color w:val="C00000"/>
        </w:rPr>
        <w:t>HashIntegrationTest</w:t>
      </w:r>
      <w:proofErr w:type="spellEnd"/>
      <w:r w:rsidRPr="001E4B8E">
        <w:rPr>
          <w:color w:val="C00000"/>
        </w:rPr>
        <w:t>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proofErr w:type="spellStart"/>
      <w:r>
        <w:t>Pagine</w:t>
      </w:r>
      <w:proofErr w:type="spellEnd"/>
      <w:r>
        <w:t xml:space="preserve">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 xml:space="preserve">Le pagine </w:t>
      </w:r>
      <w:proofErr w:type="spellStart"/>
      <w:r w:rsidRPr="00172E01">
        <w:t>Vue</w:t>
      </w:r>
      <w:proofErr w:type="spellEnd"/>
      <w:r w:rsidRPr="00172E01">
        <w:t xml:space="preserve">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5352CE" w:rsidP="005352CE">
      <w:pPr>
        <w:pStyle w:val="Paragrafoelenco"/>
        <w:numPr>
          <w:ilvl w:val="0"/>
          <w:numId w:val="29"/>
        </w:numPr>
      </w:pPr>
      <w:hyperlink r:id="rId10" w:history="1">
        <w:r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5352CE" w:rsidP="005352CE">
      <w:pPr>
        <w:pStyle w:val="Paragrafoelenco"/>
        <w:numPr>
          <w:ilvl w:val="0"/>
          <w:numId w:val="29"/>
        </w:numPr>
      </w:pPr>
      <w:hyperlink r:id="rId11" w:history="1">
        <w:r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proofErr w:type="spellStart"/>
      <w:r>
        <w:lastRenderedPageBreak/>
        <w:t>Pagine</w:t>
      </w:r>
      <w:proofErr w:type="spellEnd"/>
      <w:r>
        <w:t xml:space="preserve">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 xml:space="preserve">ispettare gli standard proposti da Google in modo da avere uno stile conforme anche con le pagine </w:t>
      </w:r>
      <w:proofErr w:type="spellStart"/>
      <w:r>
        <w:t>Vue</w:t>
      </w:r>
      <w:proofErr w:type="spellEnd"/>
      <w:r>
        <w:t>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 xml:space="preserve">avaScript devono rispettare gli standard di Google (URL si trova sempre nel paragrafo 1.3.2) in modo da essere conformi allo stile utilizzato per le pagine </w:t>
      </w:r>
      <w:proofErr w:type="spellStart"/>
      <w:r>
        <w:t>Vue</w:t>
      </w:r>
      <w:proofErr w:type="spellEnd"/>
      <w:r>
        <w:t>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proofErr w:type="spellStart"/>
      <w:r>
        <w:t>Fogli</w:t>
      </w:r>
      <w:proofErr w:type="spellEnd"/>
      <w:r>
        <w:t xml:space="preserve">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 xml:space="preserve">. Sarà utilizzato, ove possibile, un </w:t>
      </w:r>
      <w:proofErr w:type="spellStart"/>
      <w:r>
        <w:t>validatore</w:t>
      </w:r>
      <w:proofErr w:type="spellEnd"/>
      <w:r>
        <w:t xml:space="preserve"> di CSS per eliminare proprietà inutili che non hanno effetto sulla pagina e quindi rendere il codice CSS più leggibile e snello. Come </w:t>
      </w:r>
      <w:proofErr w:type="spellStart"/>
      <w:r>
        <w:t>validatore</w:t>
      </w:r>
      <w:proofErr w:type="spellEnd"/>
      <w:r>
        <w:t xml:space="preserve">, si utilizzerà il W3C </w:t>
      </w:r>
      <w:proofErr w:type="spellStart"/>
      <w:r>
        <w:t>Validator</w:t>
      </w:r>
      <w:proofErr w:type="spellEnd"/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</w:t>
      </w:r>
      <w:proofErr w:type="spellStart"/>
      <w:r>
        <w:t>lowerCamelCase</w:t>
      </w:r>
      <w:proofErr w:type="spellEnd"/>
      <w:r>
        <w:t xml:space="preserve">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34CD5917" w:rsidR="00A16051" w:rsidRPr="00A16051" w:rsidRDefault="00A16051" w:rsidP="00A16051">
      <w:pPr>
        <w:ind w:left="1416"/>
        <w:rPr>
          <w:lang w:val="en-US"/>
        </w:rPr>
      </w:pPr>
      <w:r w:rsidRPr="00A16051">
        <w:t xml:space="preserve">Il Model-View-Controller (MVC) è un pattern utilizzato in programmazione per dividere il codice in blocchi dalle funzionalità ben distinte. </w:t>
      </w:r>
      <w:r w:rsidRPr="00A16051">
        <w:rPr>
          <w:lang w:val="en-US"/>
        </w:rPr>
        <w:t xml:space="preserve">I </w:t>
      </w:r>
      <w:proofErr w:type="spellStart"/>
      <w:r w:rsidRPr="00A16051">
        <w:rPr>
          <w:lang w:val="en-US"/>
        </w:rPr>
        <w:t>blocchi</w:t>
      </w:r>
      <w:proofErr w:type="spellEnd"/>
      <w:r w:rsidRPr="00A16051">
        <w:rPr>
          <w:lang w:val="en-US"/>
        </w:rPr>
        <w:t xml:space="preserve"> </w:t>
      </w:r>
      <w:proofErr w:type="spellStart"/>
      <w:r w:rsidRPr="00A16051">
        <w:rPr>
          <w:lang w:val="en-US"/>
        </w:rPr>
        <w:t>principali</w:t>
      </w:r>
      <w:proofErr w:type="spellEnd"/>
      <w:r w:rsidRPr="00A16051">
        <w:rPr>
          <w:lang w:val="en-US"/>
        </w:rPr>
        <w:t xml:space="preserve"> </w:t>
      </w:r>
      <w:proofErr w:type="spellStart"/>
      <w:r w:rsidRPr="00A16051">
        <w:rPr>
          <w:lang w:val="en-US"/>
        </w:rPr>
        <w:t>sono</w:t>
      </w:r>
      <w:proofErr w:type="spellEnd"/>
      <w:r w:rsidRPr="00A16051">
        <w:rPr>
          <w:lang w:val="en-US"/>
        </w:rPr>
        <w:t xml:space="preserve"> </w:t>
      </w:r>
      <w:proofErr w:type="spellStart"/>
      <w:r w:rsidRPr="00A16051">
        <w:rPr>
          <w:lang w:val="en-US"/>
        </w:rPr>
        <w:t>tre</w:t>
      </w:r>
      <w:proofErr w:type="spellEnd"/>
      <w:r w:rsidRPr="00A16051">
        <w:rPr>
          <w:lang w:val="en-US"/>
        </w:rPr>
        <w:t>:</w:t>
      </w:r>
    </w:p>
    <w:p w14:paraId="1708A45D" w14:textId="7F4B420F" w:rsidR="00160411" w:rsidRDefault="00734F2B" w:rsidP="00160411">
      <w:pPr>
        <w:pStyle w:val="Titolo3"/>
      </w:pPr>
      <w:r>
        <w:t>Façade</w:t>
      </w:r>
    </w:p>
    <w:p w14:paraId="732FF162" w14:textId="1261C97D" w:rsidR="00160411" w:rsidRDefault="009E7E08" w:rsidP="00160411">
      <w:pPr>
        <w:pStyle w:val="Titolo3"/>
      </w:pPr>
      <w:r>
        <w:t>Observer</w:t>
      </w:r>
    </w:p>
    <w:p w14:paraId="38DD2393" w14:textId="319B5A79" w:rsidR="00160411" w:rsidRDefault="009E7E08" w:rsidP="00160411">
      <w:pPr>
        <w:pStyle w:val="Titolo3"/>
      </w:pPr>
      <w:r>
        <w:t>Singleton</w:t>
      </w:r>
    </w:p>
    <w:p w14:paraId="507D15F3" w14:textId="48F86E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5D7FFD80" w14:textId="5B5A7FDA" w:rsidR="00160411" w:rsidRDefault="000C7F80" w:rsidP="00160411">
      <w:pPr>
        <w:pStyle w:val="Titolo2"/>
      </w:pPr>
      <w:bookmarkStart w:id="15" w:name="_Toc59286910"/>
      <w:r>
        <w:t>Interface</w:t>
      </w:r>
      <w:bookmarkEnd w:id="15"/>
    </w:p>
    <w:p w14:paraId="39E7AEB4" w14:textId="012877DA" w:rsidR="000C7F80" w:rsidRDefault="000C7F80" w:rsidP="000C7F80">
      <w:pPr>
        <w:pStyle w:val="Titolo2"/>
      </w:pPr>
      <w:bookmarkStart w:id="16" w:name="_Toc59286911"/>
      <w:r>
        <w:t>Model</w:t>
      </w:r>
      <w:bookmarkEnd w:id="16"/>
    </w:p>
    <w:p w14:paraId="088A8A3D" w14:textId="46E0C4CF" w:rsidR="009642E3" w:rsidRPr="009642E3" w:rsidRDefault="009642E3" w:rsidP="009642E3">
      <w:pPr>
        <w:ind w:left="708"/>
      </w:pPr>
      <w:r>
        <w:t xml:space="preserve">Tampone, Operatore Sanitario, Paziente, Struttura, Diario Clinico, Radiografia, Cartella Clinica, </w:t>
      </w:r>
      <w:proofErr w:type="spellStart"/>
      <w:r>
        <w:t>CodaTamponi</w:t>
      </w:r>
      <w:proofErr w:type="spellEnd"/>
      <w:r>
        <w:t xml:space="preserve">, </w:t>
      </w:r>
      <w:proofErr w:type="spellStart"/>
      <w:r w:rsidR="00D807E9">
        <w:t>ListaTamponi</w:t>
      </w:r>
      <w:proofErr w:type="spellEnd"/>
      <w:r w:rsidR="00D807E9">
        <w:t xml:space="preserve">, </w:t>
      </w:r>
      <w:proofErr w:type="spellStart"/>
      <w:r w:rsidR="00D807E9">
        <w:t>ListaRisultati</w:t>
      </w:r>
      <w:proofErr w:type="spellEnd"/>
      <w:r w:rsidR="00D807E9">
        <w:t xml:space="preserve">, </w:t>
      </w:r>
      <w:proofErr w:type="spellStart"/>
      <w:r w:rsidR="00D807E9">
        <w:t>CodaNotifiche</w:t>
      </w:r>
      <w:proofErr w:type="spellEnd"/>
      <w:r w:rsidR="00D807E9">
        <w:t>, Notifica, IA.</w:t>
      </w:r>
    </w:p>
    <w:p w14:paraId="3C0A6E06" w14:textId="2F84B5BE" w:rsidR="000C7F80" w:rsidRDefault="000C7F80" w:rsidP="000C7F80">
      <w:pPr>
        <w:pStyle w:val="Titolo2"/>
      </w:pPr>
      <w:bookmarkStart w:id="17" w:name="_Toc59286912"/>
      <w:proofErr w:type="spellStart"/>
      <w:r>
        <w:t>View</w:t>
      </w:r>
      <w:bookmarkEnd w:id="17"/>
      <w:proofErr w:type="spellEnd"/>
    </w:p>
    <w:p w14:paraId="113CF8D1" w14:textId="0AA5B5D4" w:rsidR="00D807E9" w:rsidRPr="00D807E9" w:rsidRDefault="00D807E9" w:rsidP="001F1FAE">
      <w:pPr>
        <w:ind w:left="792"/>
      </w:pPr>
      <w:proofErr w:type="spellStart"/>
      <w:proofErr w:type="gramStart"/>
      <w:r>
        <w:t>GUIPaziente</w:t>
      </w:r>
      <w:proofErr w:type="spellEnd"/>
      <w:r w:rsidR="008E2332">
        <w:t>(</w:t>
      </w:r>
      <w:proofErr w:type="gramEnd"/>
      <w:r w:rsidR="008E2332">
        <w:t xml:space="preserve">Esiti, </w:t>
      </w:r>
      <w:proofErr w:type="spellStart"/>
      <w:r w:rsidR="008E2332">
        <w:t>FormStato</w:t>
      </w:r>
      <w:proofErr w:type="spellEnd"/>
      <w:r w:rsidR="008E2332">
        <w:t xml:space="preserve">, </w:t>
      </w:r>
      <w:proofErr w:type="spellStart"/>
      <w:r w:rsidR="008E2332">
        <w:t>DiarioClinico</w:t>
      </w:r>
      <w:proofErr w:type="spellEnd"/>
      <w:r w:rsidR="008E2332">
        <w:t xml:space="preserve">, </w:t>
      </w:r>
      <w:proofErr w:type="spellStart"/>
      <w:r w:rsidR="008E2332">
        <w:t>HomePaziente</w:t>
      </w:r>
      <w:proofErr w:type="spellEnd"/>
      <w:r w:rsidR="008E2332">
        <w:t xml:space="preserve">),  </w:t>
      </w:r>
      <w:r w:rsidR="008E2332">
        <w:t>login, logout</w:t>
      </w:r>
      <w:r>
        <w:t xml:space="preserve">, </w:t>
      </w:r>
      <w:proofErr w:type="spellStart"/>
      <w:r>
        <w:t>GUIOperatore</w:t>
      </w:r>
      <w:proofErr w:type="spellEnd"/>
      <w:r w:rsidR="008E2332">
        <w:t>(</w:t>
      </w:r>
      <w:proofErr w:type="spellStart"/>
      <w:r w:rsidR="008E2332">
        <w:t>AggiuntaTampone</w:t>
      </w:r>
      <w:proofErr w:type="spellEnd"/>
      <w:r w:rsidR="008E2332">
        <w:t xml:space="preserve">, </w:t>
      </w:r>
      <w:proofErr w:type="spellStart"/>
      <w:r w:rsidR="008E2332">
        <w:t>aggiungiRadiografia</w:t>
      </w:r>
      <w:proofErr w:type="spellEnd"/>
      <w:r w:rsidR="008E2332">
        <w:t xml:space="preserve">, </w:t>
      </w:r>
      <w:proofErr w:type="spellStart"/>
      <w:r w:rsidR="008E2332">
        <w:t>aggiuntaEsito</w:t>
      </w:r>
      <w:proofErr w:type="spellEnd"/>
      <w:r w:rsidR="008E2332">
        <w:t xml:space="preserve">, </w:t>
      </w:r>
      <w:proofErr w:type="spellStart"/>
      <w:r w:rsidR="008E2332">
        <w:t>homeOperatore</w:t>
      </w:r>
      <w:proofErr w:type="spellEnd"/>
      <w:r w:rsidR="008E2332">
        <w:t xml:space="preserve">, </w:t>
      </w:r>
      <w:proofErr w:type="spellStart"/>
      <w:r w:rsidR="008E2332">
        <w:t>VisualizzaTamponi</w:t>
      </w:r>
      <w:proofErr w:type="spellEnd"/>
      <w:r w:rsidR="008E2332">
        <w:t>)</w:t>
      </w:r>
      <w:r>
        <w:t xml:space="preserve">, </w:t>
      </w:r>
      <w:proofErr w:type="spellStart"/>
      <w:r>
        <w:t>GUIAdmin</w:t>
      </w:r>
      <w:proofErr w:type="spellEnd"/>
      <w:r w:rsidR="008E2332">
        <w:t>(</w:t>
      </w:r>
      <w:proofErr w:type="spellStart"/>
      <w:r w:rsidR="008E2332">
        <w:t>creaAccountPaziente</w:t>
      </w:r>
      <w:proofErr w:type="spellEnd"/>
      <w:r w:rsidR="008E2332">
        <w:t xml:space="preserve">, </w:t>
      </w:r>
      <w:proofErr w:type="spellStart"/>
      <w:r w:rsidR="008E2332">
        <w:t>aggiungiOperatore</w:t>
      </w:r>
      <w:proofErr w:type="spellEnd"/>
      <w:r w:rsidR="008E2332">
        <w:t xml:space="preserve">, </w:t>
      </w:r>
      <w:proofErr w:type="spellStart"/>
      <w:r w:rsidR="008E2332">
        <w:t>visualizzaDatiAfferenti</w:t>
      </w:r>
      <w:proofErr w:type="spellEnd"/>
      <w:r w:rsidR="008E2332">
        <w:t>)</w:t>
      </w:r>
      <w:r>
        <w:t xml:space="preserve">, </w:t>
      </w:r>
      <w:proofErr w:type="spellStart"/>
      <w:r>
        <w:t>GUIStatistiche</w:t>
      </w:r>
      <w:proofErr w:type="spellEnd"/>
      <w:r w:rsidR="008E2332">
        <w:t>(</w:t>
      </w:r>
      <w:proofErr w:type="spellStart"/>
      <w:r w:rsidR="008E2332">
        <w:t>HomePage</w:t>
      </w:r>
      <w:proofErr w:type="spellEnd"/>
      <w:r w:rsidR="008E2332">
        <w:t>)</w:t>
      </w:r>
      <w:r>
        <w:t xml:space="preserve">, </w:t>
      </w:r>
      <w:proofErr w:type="spellStart"/>
      <w:r>
        <w:t>GUIError</w:t>
      </w:r>
      <w:proofErr w:type="spellEnd"/>
    </w:p>
    <w:p w14:paraId="4D22042D" w14:textId="1939D576" w:rsidR="000C7F80" w:rsidRDefault="000C7F80" w:rsidP="000C7F80">
      <w:pPr>
        <w:pStyle w:val="Titolo2"/>
      </w:pPr>
      <w:bookmarkStart w:id="18" w:name="_Toc59286913"/>
      <w:r>
        <w:lastRenderedPageBreak/>
        <w:t>Control</w:t>
      </w:r>
      <w:bookmarkEnd w:id="18"/>
    </w:p>
    <w:p w14:paraId="5ABED16E" w14:textId="0560384F" w:rsidR="00D807E9" w:rsidRPr="00D807E9" w:rsidRDefault="00D807E9" w:rsidP="00D807E9">
      <w:pPr>
        <w:ind w:left="792"/>
        <w:rPr>
          <w:lang w:val="en-US"/>
        </w:rPr>
      </w:pPr>
      <w:proofErr w:type="spellStart"/>
      <w:r w:rsidRPr="00D807E9">
        <w:rPr>
          <w:lang w:val="en-US"/>
        </w:rPr>
        <w:t>AdminManagement</w:t>
      </w:r>
      <w:proofErr w:type="spellEnd"/>
      <w:r w:rsidRPr="00D807E9">
        <w:rPr>
          <w:lang w:val="en-US"/>
        </w:rPr>
        <w:t xml:space="preserve">, </w:t>
      </w:r>
      <w:proofErr w:type="spellStart"/>
      <w:r w:rsidRPr="00D807E9">
        <w:rPr>
          <w:lang w:val="en-US"/>
        </w:rPr>
        <w:t>PatientManagement</w:t>
      </w:r>
      <w:proofErr w:type="spellEnd"/>
      <w:r w:rsidRPr="00D807E9">
        <w:rPr>
          <w:lang w:val="en-US"/>
        </w:rPr>
        <w:t xml:space="preserve">, </w:t>
      </w:r>
      <w:proofErr w:type="spellStart"/>
      <w:r w:rsidRPr="00D807E9">
        <w:rPr>
          <w:lang w:val="en-US"/>
        </w:rPr>
        <w:t>HealthWorkerManagent</w:t>
      </w:r>
      <w:proofErr w:type="spellEnd"/>
      <w:r w:rsidRPr="00D807E9">
        <w:rPr>
          <w:lang w:val="en-US"/>
        </w:rPr>
        <w:t xml:space="preserve">, </w:t>
      </w:r>
      <w:proofErr w:type="spellStart"/>
      <w:r w:rsidRPr="00D807E9">
        <w:rPr>
          <w:lang w:val="en-US"/>
        </w:rPr>
        <w:t>ValidationManagement</w:t>
      </w:r>
      <w:proofErr w:type="spellEnd"/>
      <w:r w:rsidRPr="00D807E9">
        <w:rPr>
          <w:lang w:val="en-US"/>
        </w:rPr>
        <w:t xml:space="preserve">, </w:t>
      </w:r>
      <w:proofErr w:type="spellStart"/>
      <w:r w:rsidRPr="00D807E9">
        <w:rPr>
          <w:lang w:val="en-US"/>
        </w:rPr>
        <w:t>E</w:t>
      </w:r>
      <w:r>
        <w:rPr>
          <w:lang w:val="en-US"/>
        </w:rPr>
        <w:t>rrorManagement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StatisticsManagement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SwabManagement</w:t>
      </w:r>
      <w:proofErr w:type="spellEnd"/>
    </w:p>
    <w:p w14:paraId="2E7DDF88" w14:textId="1E1A827A" w:rsidR="000C7F80" w:rsidRDefault="000C7F80" w:rsidP="000C7F80">
      <w:pPr>
        <w:pStyle w:val="Titolo1"/>
      </w:pPr>
      <w:bookmarkStart w:id="19" w:name="_Toc59286914"/>
      <w:r>
        <w:t xml:space="preserve">Class </w:t>
      </w:r>
      <w:proofErr w:type="spellStart"/>
      <w:r>
        <w:t>Interfaces</w:t>
      </w:r>
      <w:bookmarkEnd w:id="19"/>
      <w:proofErr w:type="spellEnd"/>
    </w:p>
    <w:p w14:paraId="7A0C4873" w14:textId="7E2FFFE5" w:rsidR="001F1FAE" w:rsidRPr="001F1FAE" w:rsidRDefault="001F1FAE" w:rsidP="001F1FAE">
      <w:pPr>
        <w:ind w:left="360"/>
      </w:pPr>
      <w:r>
        <w:t>Tampone</w:t>
      </w:r>
    </w:p>
    <w:p w14:paraId="6710F454" w14:textId="0FB26779" w:rsidR="000C7F80" w:rsidRDefault="000C7F80" w:rsidP="000C7F80">
      <w:pPr>
        <w:pStyle w:val="Titolo1"/>
      </w:pPr>
      <w:bookmarkStart w:id="20" w:name="_Toc59286915"/>
      <w:r>
        <w:t xml:space="preserve">Class </w:t>
      </w:r>
      <w:proofErr w:type="spellStart"/>
      <w:r>
        <w:t>Diagram</w:t>
      </w:r>
      <w:bookmarkEnd w:id="20"/>
      <w:proofErr w:type="spellEnd"/>
    </w:p>
    <w:p w14:paraId="4CD90203" w14:textId="4D51B6A1" w:rsidR="001F1FAE" w:rsidRDefault="000C7F80" w:rsidP="000C7F80">
      <w:pPr>
        <w:pStyle w:val="Titolo1"/>
      </w:pPr>
      <w:bookmarkStart w:id="21" w:name="_Toc59286916"/>
      <w:r>
        <w:t>Glossario</w:t>
      </w:r>
      <w:bookmarkEnd w:id="21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22FD5" w14:textId="77777777" w:rsidR="000D13FC" w:rsidRDefault="000D13FC" w:rsidP="00284D00">
      <w:pPr>
        <w:spacing w:after="0" w:line="240" w:lineRule="auto"/>
      </w:pPr>
      <w:r>
        <w:separator/>
      </w:r>
    </w:p>
  </w:endnote>
  <w:endnote w:type="continuationSeparator" w:id="0">
    <w:p w14:paraId="3EDC88C5" w14:textId="77777777" w:rsidR="000D13FC" w:rsidRDefault="000D13FC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8C3524" w:rsidRDefault="00160411">
    <w:pPr>
      <w:pStyle w:val="Pidipagina"/>
    </w:pPr>
    <w:r>
      <w:t>OD</w:t>
    </w:r>
    <w:r w:rsidR="008C3524">
      <w:t xml:space="preserve">D – </w:t>
    </w:r>
    <w:r>
      <w:t>Object Design</w:t>
    </w:r>
    <w:r w:rsidR="008C3524">
      <w:t xml:space="preserve"> </w:t>
    </w:r>
    <w:proofErr w:type="spellStart"/>
    <w:r w:rsidR="008C3524">
      <w:t>Document</w:t>
    </w:r>
    <w:proofErr w:type="spellEnd"/>
    <w:r w:rsidR="008C3524">
      <w:tab/>
    </w:r>
    <w:r w:rsidR="008C3524">
      <w:tab/>
    </w:r>
    <w:r w:rsidR="008C3524">
      <w:fldChar w:fldCharType="begin"/>
    </w:r>
    <w:r w:rsidR="008C3524">
      <w:instrText>PAGE   \* MERGEFORMAT</w:instrText>
    </w:r>
    <w:r w:rsidR="008C3524">
      <w:fldChar w:fldCharType="separate"/>
    </w:r>
    <w:r w:rsidR="008C3524">
      <w:t>1</w:t>
    </w:r>
    <w:r w:rsidR="008C352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5DC8D" w14:textId="77777777" w:rsidR="000D13FC" w:rsidRDefault="000D13FC" w:rsidP="00284D00">
      <w:pPr>
        <w:spacing w:after="0" w:line="240" w:lineRule="auto"/>
      </w:pPr>
      <w:r>
        <w:separator/>
      </w:r>
    </w:p>
  </w:footnote>
  <w:footnote w:type="continuationSeparator" w:id="0">
    <w:p w14:paraId="2093AD68" w14:textId="77777777" w:rsidR="000D13FC" w:rsidRDefault="000D13FC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8C3524" w:rsidRDefault="008C3524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8C3524" w:rsidRDefault="008C3524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8C3524" w:rsidRDefault="008C3524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F1D461B" w14:textId="77777777" w:rsidR="008C3524" w:rsidRDefault="008C3524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3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5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2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25"/>
  </w:num>
  <w:num w:numId="8">
    <w:abstractNumId w:val="11"/>
  </w:num>
  <w:num w:numId="9">
    <w:abstractNumId w:val="18"/>
  </w:num>
  <w:num w:numId="10">
    <w:abstractNumId w:val="2"/>
  </w:num>
  <w:num w:numId="11">
    <w:abstractNumId w:val="10"/>
  </w:num>
  <w:num w:numId="12">
    <w:abstractNumId w:val="5"/>
  </w:num>
  <w:num w:numId="13">
    <w:abstractNumId w:val="23"/>
  </w:num>
  <w:num w:numId="14">
    <w:abstractNumId w:val="15"/>
  </w:num>
  <w:num w:numId="15">
    <w:abstractNumId w:val="12"/>
  </w:num>
  <w:num w:numId="16">
    <w:abstractNumId w:val="8"/>
  </w:num>
  <w:num w:numId="17">
    <w:abstractNumId w:val="16"/>
  </w:num>
  <w:num w:numId="18">
    <w:abstractNumId w:val="29"/>
  </w:num>
  <w:num w:numId="19">
    <w:abstractNumId w:val="22"/>
  </w:num>
  <w:num w:numId="20">
    <w:abstractNumId w:val="3"/>
  </w:num>
  <w:num w:numId="21">
    <w:abstractNumId w:val="13"/>
  </w:num>
  <w:num w:numId="22">
    <w:abstractNumId w:val="26"/>
  </w:num>
  <w:num w:numId="23">
    <w:abstractNumId w:val="17"/>
  </w:num>
  <w:num w:numId="24">
    <w:abstractNumId w:val="28"/>
  </w:num>
  <w:num w:numId="25">
    <w:abstractNumId w:val="0"/>
  </w:num>
  <w:num w:numId="26">
    <w:abstractNumId w:val="24"/>
  </w:num>
  <w:num w:numId="27">
    <w:abstractNumId w:val="9"/>
  </w:num>
  <w:num w:numId="28">
    <w:abstractNumId w:val="27"/>
  </w:num>
  <w:num w:numId="29">
    <w:abstractNumId w:val="7"/>
  </w:num>
  <w:num w:numId="3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27333"/>
    <w:rsid w:val="00047BAB"/>
    <w:rsid w:val="000A7463"/>
    <w:rsid w:val="000C7F80"/>
    <w:rsid w:val="000D13FC"/>
    <w:rsid w:val="0010490A"/>
    <w:rsid w:val="00160411"/>
    <w:rsid w:val="00172E01"/>
    <w:rsid w:val="001A6735"/>
    <w:rsid w:val="001E27F0"/>
    <w:rsid w:val="001E4B8E"/>
    <w:rsid w:val="001F193C"/>
    <w:rsid w:val="001F1FAE"/>
    <w:rsid w:val="0023769F"/>
    <w:rsid w:val="002506D6"/>
    <w:rsid w:val="00284D00"/>
    <w:rsid w:val="00333001"/>
    <w:rsid w:val="00351F2C"/>
    <w:rsid w:val="003A4CB6"/>
    <w:rsid w:val="003A5B5D"/>
    <w:rsid w:val="003C36B8"/>
    <w:rsid w:val="0040095D"/>
    <w:rsid w:val="00482A8E"/>
    <w:rsid w:val="004C4774"/>
    <w:rsid w:val="005352CE"/>
    <w:rsid w:val="00566FB4"/>
    <w:rsid w:val="00585321"/>
    <w:rsid w:val="0058711E"/>
    <w:rsid w:val="005A14B9"/>
    <w:rsid w:val="00623006"/>
    <w:rsid w:val="006A3E32"/>
    <w:rsid w:val="006D423C"/>
    <w:rsid w:val="007302BE"/>
    <w:rsid w:val="00734F2B"/>
    <w:rsid w:val="00752BD4"/>
    <w:rsid w:val="00796C61"/>
    <w:rsid w:val="007D2C52"/>
    <w:rsid w:val="007D4584"/>
    <w:rsid w:val="007F529A"/>
    <w:rsid w:val="00802CB5"/>
    <w:rsid w:val="008545DF"/>
    <w:rsid w:val="00867995"/>
    <w:rsid w:val="008815C1"/>
    <w:rsid w:val="00885234"/>
    <w:rsid w:val="008C3524"/>
    <w:rsid w:val="008D1DDC"/>
    <w:rsid w:val="008E2332"/>
    <w:rsid w:val="008E49A4"/>
    <w:rsid w:val="00923C0F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6051"/>
    <w:rsid w:val="00AA28E3"/>
    <w:rsid w:val="00B61D29"/>
    <w:rsid w:val="00B674EF"/>
    <w:rsid w:val="00BB54F2"/>
    <w:rsid w:val="00BE0BD5"/>
    <w:rsid w:val="00BF35E0"/>
    <w:rsid w:val="00C313D7"/>
    <w:rsid w:val="00C71677"/>
    <w:rsid w:val="00CD4C90"/>
    <w:rsid w:val="00D807E9"/>
    <w:rsid w:val="00E0505E"/>
    <w:rsid w:val="00E061B1"/>
    <w:rsid w:val="00E14779"/>
    <w:rsid w:val="00E3453E"/>
    <w:rsid w:val="00E371D9"/>
    <w:rsid w:val="00EB3E95"/>
    <w:rsid w:val="00F10082"/>
    <w:rsid w:val="00F421D1"/>
    <w:rsid w:val="00F74785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25</cp:revision>
  <dcterms:created xsi:type="dcterms:W3CDTF">2020-11-30T17:32:00Z</dcterms:created>
  <dcterms:modified xsi:type="dcterms:W3CDTF">2020-12-21T12:23:00Z</dcterms:modified>
</cp:coreProperties>
</file>