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543D74" w14:textId="5BCC687B" w:rsidR="00F94308" w:rsidRPr="00727F05" w:rsidRDefault="00727F05" w:rsidP="00727F05">
      <w:pPr>
        <w:jc w:val="center"/>
        <w:rPr>
          <w:sz w:val="48"/>
          <w:szCs w:val="48"/>
        </w:rPr>
      </w:pPr>
      <w:r w:rsidRPr="00727F05">
        <w:rPr>
          <w:rFonts w:hint="eastAsia"/>
          <w:sz w:val="48"/>
          <w:szCs w:val="48"/>
        </w:rPr>
        <w:t>中国青春期生育率与失业人口比率关系</w:t>
      </w:r>
    </w:p>
    <w:p w14:paraId="38D78853" w14:textId="4C8EAB2B" w:rsidR="00727F05" w:rsidRDefault="00727F05" w:rsidP="00727F05">
      <w:pPr>
        <w:jc w:val="center"/>
        <w:rPr>
          <w:sz w:val="32"/>
          <w:szCs w:val="32"/>
        </w:rPr>
      </w:pPr>
      <w:r w:rsidRPr="00727F05">
        <w:rPr>
          <w:rFonts w:hint="eastAsia"/>
          <w:sz w:val="32"/>
          <w:szCs w:val="32"/>
        </w:rPr>
        <w:t xml:space="preserve">报告人：舒泓瑞 </w:t>
      </w:r>
      <w:r w:rsidRPr="00727F05">
        <w:rPr>
          <w:sz w:val="32"/>
          <w:szCs w:val="32"/>
        </w:rPr>
        <w:t xml:space="preserve"> </w:t>
      </w:r>
      <w:r w:rsidRPr="00727F05">
        <w:rPr>
          <w:rFonts w:hint="eastAsia"/>
          <w:sz w:val="32"/>
          <w:szCs w:val="32"/>
        </w:rPr>
        <w:t>数据科学2班</w:t>
      </w:r>
    </w:p>
    <w:p w14:paraId="3132CBB2" w14:textId="77777777" w:rsidR="00727F05" w:rsidRPr="00727F05" w:rsidRDefault="00727F05" w:rsidP="00727F05">
      <w:pPr>
        <w:jc w:val="center"/>
        <w:rPr>
          <w:sz w:val="32"/>
          <w:szCs w:val="32"/>
        </w:rPr>
      </w:pPr>
    </w:p>
    <w:p w14:paraId="18497A1F" w14:textId="49A5E852" w:rsidR="00727F05" w:rsidRDefault="00ED733E" w:rsidP="00727F05">
      <w:pPr>
        <w:jc w:val="center"/>
        <w:rPr>
          <w:sz w:val="32"/>
          <w:szCs w:val="32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 wp14:anchorId="73AA2528" wp14:editId="6160623F">
            <wp:extent cx="4877051" cy="3556183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无标题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7F08" w14:textId="18EC4FAB" w:rsidR="00ED733E" w:rsidRDefault="00ED733E" w:rsidP="00727F05">
      <w:pPr>
        <w:jc w:val="center"/>
        <w:rPr>
          <w:sz w:val="32"/>
          <w:szCs w:val="32"/>
        </w:rPr>
      </w:pPr>
    </w:p>
    <w:p w14:paraId="3CB90D0B" w14:textId="59036A8B" w:rsidR="00ED733E" w:rsidRDefault="00ED733E" w:rsidP="00727F05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使用工具：python</w:t>
      </w:r>
      <w:r>
        <w:rPr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numpy</w:t>
      </w:r>
      <w:proofErr w:type="spellEnd"/>
      <w:r>
        <w:rPr>
          <w:rFonts w:hint="eastAsia"/>
          <w:sz w:val="32"/>
          <w:szCs w:val="32"/>
        </w:rPr>
        <w:t>模块，matplotlib模块，pandas模块，</w:t>
      </w:r>
      <w:proofErr w:type="spellStart"/>
      <w:r>
        <w:rPr>
          <w:rFonts w:hint="eastAsia"/>
          <w:sz w:val="32"/>
          <w:szCs w:val="32"/>
        </w:rPr>
        <w:t>spyder</w:t>
      </w:r>
      <w:proofErr w:type="spellEnd"/>
      <w:r>
        <w:rPr>
          <w:rFonts w:hint="eastAsia"/>
          <w:sz w:val="32"/>
          <w:szCs w:val="32"/>
        </w:rPr>
        <w:t>模块化集成工具</w:t>
      </w:r>
    </w:p>
    <w:p w14:paraId="1CCC96ED" w14:textId="6FC6C142" w:rsidR="00ED733E" w:rsidRDefault="00ED733E" w:rsidP="00ED733E">
      <w:pPr>
        <w:rPr>
          <w:sz w:val="32"/>
          <w:szCs w:val="32"/>
        </w:rPr>
      </w:pPr>
    </w:p>
    <w:p w14:paraId="36F105E6" w14:textId="577C2B62" w:rsidR="00ED733E" w:rsidRDefault="00ED733E" w:rsidP="00ED733E">
      <w:pPr>
        <w:rPr>
          <w:sz w:val="32"/>
          <w:szCs w:val="32"/>
        </w:rPr>
      </w:pPr>
    </w:p>
    <w:p w14:paraId="51993ED8" w14:textId="7F0CC20D" w:rsidR="00ED733E" w:rsidRDefault="00ED733E" w:rsidP="00ED733E">
      <w:pPr>
        <w:rPr>
          <w:sz w:val="32"/>
          <w:szCs w:val="32"/>
        </w:rPr>
      </w:pPr>
    </w:p>
    <w:p w14:paraId="277D67E8" w14:textId="1107FA70" w:rsidR="00ED733E" w:rsidRDefault="00ED733E" w:rsidP="00ED733E">
      <w:pPr>
        <w:rPr>
          <w:sz w:val="32"/>
          <w:szCs w:val="32"/>
        </w:rPr>
      </w:pPr>
    </w:p>
    <w:p w14:paraId="7A1F5547" w14:textId="1F1786A5" w:rsidR="00ED733E" w:rsidRDefault="00ED733E" w:rsidP="00ED733E">
      <w:pPr>
        <w:rPr>
          <w:sz w:val="32"/>
          <w:szCs w:val="32"/>
        </w:rPr>
      </w:pPr>
    </w:p>
    <w:p w14:paraId="64953989" w14:textId="4BCD358E" w:rsidR="00ED733E" w:rsidRDefault="00ED733E" w:rsidP="00ED733E">
      <w:pPr>
        <w:rPr>
          <w:sz w:val="32"/>
          <w:szCs w:val="32"/>
        </w:rPr>
      </w:pPr>
    </w:p>
    <w:p w14:paraId="1A8C5AEF" w14:textId="15894E34" w:rsidR="00ED733E" w:rsidRDefault="00ED733E" w:rsidP="00ED733E">
      <w:pPr>
        <w:rPr>
          <w:sz w:val="32"/>
          <w:szCs w:val="32"/>
        </w:rPr>
      </w:pPr>
    </w:p>
    <w:p w14:paraId="4F89F064" w14:textId="2E0A35D2" w:rsidR="00ED733E" w:rsidRDefault="00ED733E" w:rsidP="00ED733E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ED733E">
        <w:rPr>
          <w:rFonts w:hint="eastAsia"/>
          <w:sz w:val="32"/>
          <w:szCs w:val="32"/>
        </w:rPr>
        <w:lastRenderedPageBreak/>
        <w:t>实验过程：</w:t>
      </w:r>
    </w:p>
    <w:p w14:paraId="58BF89FC" w14:textId="15E6DF9B" w:rsidR="00ED733E" w:rsidRDefault="00ED733E" w:rsidP="00ED733E">
      <w:pPr>
        <w:pStyle w:val="a3"/>
        <w:ind w:left="360" w:firstLineChars="0" w:firstLine="0"/>
        <w:rPr>
          <w:sz w:val="24"/>
          <w:szCs w:val="24"/>
        </w:rPr>
      </w:pPr>
      <w:r w:rsidRPr="00ED733E">
        <w:rPr>
          <w:rFonts w:hint="eastAsia"/>
          <w:sz w:val="24"/>
          <w:szCs w:val="24"/>
        </w:rPr>
        <w:t>随着时间与科技水平的日益发展</w:t>
      </w:r>
      <w:r>
        <w:rPr>
          <w:rFonts w:hint="eastAsia"/>
          <w:sz w:val="24"/>
          <w:szCs w:val="24"/>
        </w:rPr>
        <w:t>，我们所能接触到的数据也日益透明与多元化。作为大数据专业的学生，我们要放开自己的视野，秉承第一代市局从业者的优良传统，遵循胡老师教诲，善于用统计的工具在大数据之海中发现数据之间的关联性。为了完成这一报告，我从世界银行数据库中下载了中国从2000年开始到2018年的青春期生育数据（</w:t>
      </w:r>
      <w:r w:rsidRPr="00ED733E">
        <w:rPr>
          <w:sz w:val="24"/>
          <w:szCs w:val="24"/>
        </w:rPr>
        <w:t>Adolescent fertility rate (births per 1,000 women aged 15-19)</w:t>
      </w:r>
      <w:r>
        <w:rPr>
          <w:rFonts w:hint="eastAsia"/>
          <w:sz w:val="24"/>
          <w:szCs w:val="24"/>
        </w:rPr>
        <w:t>）与失业人口占总劳动人口比率（由世界劳工组织估计）（</w:t>
      </w:r>
      <w:r w:rsidRPr="00ED733E">
        <w:rPr>
          <w:sz w:val="24"/>
          <w:szCs w:val="24"/>
        </w:rPr>
        <w:t>Total unemployed (as a percentage of total labor force) (simulated by ILO estimates)</w:t>
      </w:r>
      <w:r>
        <w:rPr>
          <w:rFonts w:hint="eastAsia"/>
          <w:sz w:val="24"/>
          <w:szCs w:val="24"/>
        </w:rPr>
        <w:t>）并想要发现它们之间的内在联系。</w:t>
      </w:r>
    </w:p>
    <w:p w14:paraId="551CE924" w14:textId="26A39C2C" w:rsidR="00ED733E" w:rsidRDefault="00ED733E" w:rsidP="00ED733E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在一开始的想象中，我认为随着青春期生育人口比率的逐渐降低，，失业人口比率应该随之下降。理由：更少的妊娠人口使得更多的劳动力可以投入工作之中，进而降低失业人口比率。</w:t>
      </w:r>
    </w:p>
    <w:p w14:paraId="4FAC7A4B" w14:textId="33473B1A" w:rsidR="00ED733E" w:rsidRDefault="00ED733E" w:rsidP="00ED733E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数据附上：</w:t>
      </w:r>
    </w:p>
    <w:p w14:paraId="6452AFEB" w14:textId="67E470E6" w:rsidR="005E7435" w:rsidRDefault="00ED733E" w:rsidP="005E7435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B5C6DA0" wp14:editId="279D56EA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CE81" w14:textId="77777777" w:rsidR="005E7435" w:rsidRPr="005E7435" w:rsidRDefault="005E7435" w:rsidP="005E7435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10FDDF50" w14:textId="3B8F9F12" w:rsidR="00ED733E" w:rsidRDefault="00ED733E" w:rsidP="00ED733E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计算与数值</w:t>
      </w:r>
    </w:p>
    <w:p w14:paraId="0FD64BA3" w14:textId="5A88ACFF" w:rsidR="005E7435" w:rsidRDefault="005E7435" w:rsidP="005E7435">
      <w:pPr>
        <w:pStyle w:val="a3"/>
        <w:ind w:left="360" w:firstLineChars="0" w:firstLine="0"/>
        <w:rPr>
          <w:sz w:val="24"/>
          <w:szCs w:val="24"/>
        </w:rPr>
      </w:pPr>
      <w:r w:rsidRPr="005E7435">
        <w:rPr>
          <w:rFonts w:hint="eastAsia"/>
          <w:sz w:val="24"/>
          <w:szCs w:val="24"/>
        </w:rPr>
        <w:t>简单线性回归的办法。首先先做出满足此数据的散点图，在此处使用python的matplotlib模块可以简单的将A</w:t>
      </w:r>
      <w:r w:rsidRPr="005E7435">
        <w:rPr>
          <w:sz w:val="24"/>
          <w:szCs w:val="24"/>
        </w:rPr>
        <w:t>FR</w:t>
      </w:r>
      <w:r w:rsidRPr="005E7435">
        <w:rPr>
          <w:rFonts w:hint="eastAsia"/>
          <w:sz w:val="24"/>
          <w:szCs w:val="24"/>
        </w:rPr>
        <w:t>作为</w:t>
      </w:r>
      <w:r w:rsidRPr="005E7435">
        <w:rPr>
          <w:sz w:val="24"/>
          <w:szCs w:val="24"/>
        </w:rPr>
        <w:t>Y</w:t>
      </w:r>
      <w:r w:rsidRPr="005E7435">
        <w:rPr>
          <w:rFonts w:hint="eastAsia"/>
          <w:sz w:val="24"/>
          <w:szCs w:val="24"/>
        </w:rPr>
        <w:t>轴，T</w:t>
      </w:r>
      <w:r w:rsidRPr="005E7435">
        <w:rPr>
          <w:sz w:val="24"/>
          <w:szCs w:val="24"/>
        </w:rPr>
        <w:t>U</w:t>
      </w:r>
      <w:r w:rsidRPr="005E7435">
        <w:rPr>
          <w:rFonts w:hint="eastAsia"/>
          <w:sz w:val="24"/>
          <w:szCs w:val="24"/>
        </w:rPr>
        <w:t>作为X轴得出结果。由此，我们可以模糊的感觉到二者之间可能存在简单回归关系，但是这个关系却和我们一开始预想的不太一样。图如下：</w:t>
      </w:r>
      <w:r>
        <w:rPr>
          <w:noProof/>
          <w:sz w:val="24"/>
          <w:szCs w:val="24"/>
        </w:rPr>
        <w:drawing>
          <wp:inline distT="0" distB="0" distL="0" distR="0" wp14:anchorId="2080D158" wp14:editId="08EBD64B">
            <wp:extent cx="4889751" cy="3568883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无标题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FF4C" w14:textId="32EC203C" w:rsidR="005E7435" w:rsidRDefault="005E7435" w:rsidP="005E7435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然后开始计算相关性系数2，这里使用python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numpy</w:t>
      </w:r>
      <w:proofErr w:type="spellEnd"/>
      <w:r>
        <w:rPr>
          <w:rFonts w:hint="eastAsia"/>
          <w:sz w:val="24"/>
          <w:szCs w:val="24"/>
        </w:rPr>
        <w:t>模块将csv文件中的</w:t>
      </w:r>
      <w:proofErr w:type="spellStart"/>
      <w:r>
        <w:rPr>
          <w:sz w:val="24"/>
          <w:szCs w:val="24"/>
        </w:rPr>
        <w:t>Datafram</w:t>
      </w:r>
      <w:proofErr w:type="spellEnd"/>
      <w:r>
        <w:rPr>
          <w:rFonts w:hint="eastAsia"/>
          <w:sz w:val="24"/>
          <w:szCs w:val="24"/>
        </w:rPr>
        <w:t>格式数组化，利用公式</w: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02F5971D" wp14:editId="201F5C3D">
            <wp:extent cx="1651000" cy="761599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无标题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108" cy="7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01B">
        <w:rPr>
          <w:rFonts w:hint="eastAsia"/>
          <w:sz w:val="24"/>
          <w:szCs w:val="24"/>
        </w:rPr>
        <w:t>求得r</w:t>
      </w:r>
      <w:r w:rsidR="0067601B">
        <w:rPr>
          <w:sz w:val="24"/>
          <w:szCs w:val="24"/>
        </w:rPr>
        <w:t xml:space="preserve"> </w:t>
      </w:r>
      <w:r w:rsidR="0067601B">
        <w:rPr>
          <w:rFonts w:hint="eastAsia"/>
          <w:sz w:val="24"/>
          <w:szCs w:val="24"/>
        </w:rPr>
        <w:t>=</w:t>
      </w:r>
      <w:r w:rsidR="0067601B">
        <w:rPr>
          <w:sz w:val="24"/>
          <w:szCs w:val="24"/>
        </w:rPr>
        <w:t xml:space="preserve"> </w:t>
      </w:r>
      <w:r w:rsidR="0067601B">
        <w:rPr>
          <w:rFonts w:hint="eastAsia"/>
          <w:sz w:val="24"/>
          <w:szCs w:val="24"/>
        </w:rPr>
        <w:t>-</w:t>
      </w:r>
      <w:r w:rsidR="0067601B">
        <w:rPr>
          <w:sz w:val="24"/>
          <w:szCs w:val="24"/>
        </w:rPr>
        <w:t xml:space="preserve"> </w:t>
      </w:r>
      <w:r w:rsidR="0067601B">
        <w:rPr>
          <w:rFonts w:hint="eastAsia"/>
          <w:sz w:val="24"/>
          <w:szCs w:val="24"/>
        </w:rPr>
        <w:t>0.45.</w:t>
      </w:r>
    </w:p>
    <w:p w14:paraId="279D78FD" w14:textId="69E76B9D" w:rsidR="0067601B" w:rsidRDefault="0067601B" w:rsidP="005E7435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再带入简单线性回归公式</w: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751660B5" wp14:editId="58D75022">
            <wp:extent cx="2489137" cy="67310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无标题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682" cy="6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定位a</w:t>
      </w:r>
      <w:r>
        <w:rPr>
          <w:sz w:val="24"/>
          <w:szCs w:val="24"/>
        </w:rPr>
        <w:t xml:space="preserve">lpha </w:t>
      </w:r>
      <w:r>
        <w:rPr>
          <w:rFonts w:hint="eastAsia"/>
          <w:sz w:val="24"/>
          <w:szCs w:val="24"/>
        </w:rPr>
        <w:t>与b</w:t>
      </w:r>
      <w:r>
        <w:rPr>
          <w:sz w:val="24"/>
          <w:szCs w:val="24"/>
        </w:rPr>
        <w:t xml:space="preserve">eta </w:t>
      </w:r>
      <w:r>
        <w:rPr>
          <w:rFonts w:hint="eastAsia"/>
          <w:sz w:val="24"/>
          <w:szCs w:val="24"/>
        </w:rPr>
        <w:t>的值在线性关系已确认存在的情况下定位回归方程。通过代码的机器计算：</w:t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26F8C187" wp14:editId="205B4EB6">
            <wp:extent cx="5274310" cy="35585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无标题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5B85" w14:textId="7D4034C7" w:rsidR="0067601B" w:rsidRPr="005E7435" w:rsidRDefault="0067601B" w:rsidP="005E7435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运行可计算（通过最小二乘法）出</w:t>
      </w:r>
      <w:r>
        <w:rPr>
          <w:sz w:val="24"/>
          <w:szCs w:val="24"/>
        </w:rPr>
        <w:t>alpha = -11.8, beta = 15.762</w:t>
      </w:r>
      <w:r>
        <w:rPr>
          <w:rFonts w:hint="eastAsia"/>
          <w:sz w:val="24"/>
          <w:szCs w:val="24"/>
        </w:rPr>
        <w:t>。再利用matplotlib模块的画图功能画出回归曲线，得到成品如下：</w:t>
      </w:r>
    </w:p>
    <w:p w14:paraId="4DFB13A8" w14:textId="291A7787" w:rsidR="005E7435" w:rsidRPr="005E7435" w:rsidRDefault="0067601B" w:rsidP="005E7435">
      <w:pPr>
        <w:pStyle w:val="a3"/>
        <w:ind w:left="360" w:firstLineChars="0" w:firstLine="0"/>
        <w:rPr>
          <w:rFonts w:hint="eastAsia"/>
          <w:sz w:val="32"/>
          <w:szCs w:val="32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 wp14:anchorId="77685054" wp14:editId="77DEA1FF">
            <wp:extent cx="4877051" cy="3556183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无标题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81ED" w14:textId="32F99AAA" w:rsidR="00ED733E" w:rsidRDefault="00ED733E" w:rsidP="00ED733E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代码模块</w:t>
      </w:r>
    </w:p>
    <w:p w14:paraId="2CAF3C4F" w14:textId="09EE431D" w:rsidR="0067601B" w:rsidRDefault="0067601B" w:rsidP="0067601B">
      <w:pPr>
        <w:pStyle w:val="a3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截图如下</w:t>
      </w:r>
    </w:p>
    <w:p w14:paraId="149155C0" w14:textId="486C7C18" w:rsidR="0067601B" w:rsidRDefault="0067601B" w:rsidP="0067601B">
      <w:pPr>
        <w:pStyle w:val="a3"/>
        <w:ind w:left="360" w:firstLineChars="0" w:firstLine="0"/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E7E167" wp14:editId="1DD1AF8C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9278E" wp14:editId="25E4EF77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E17BB7" wp14:editId="5BD83292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0F37" w14:textId="286FE220" w:rsidR="00ED733E" w:rsidRDefault="00ED733E" w:rsidP="00ED733E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成品检验</w:t>
      </w:r>
      <w:r w:rsidR="0067601B">
        <w:rPr>
          <w:rFonts w:hint="eastAsia"/>
          <w:sz w:val="32"/>
          <w:szCs w:val="32"/>
        </w:rPr>
        <w:t>：</w:t>
      </w:r>
    </w:p>
    <w:p w14:paraId="6742A576" w14:textId="54597041" w:rsidR="0067601B" w:rsidRDefault="007515A0" w:rsidP="0067601B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我们可以看到，最终求出的简单线性回归方程为y</w:t>
      </w:r>
      <w:r>
        <w:rPr>
          <w:sz w:val="24"/>
          <w:szCs w:val="24"/>
        </w:rPr>
        <w:t xml:space="preserve"> = -11.8x + 15.762</w:t>
      </w:r>
      <w:r>
        <w:rPr>
          <w:rFonts w:hint="eastAsia"/>
          <w:sz w:val="24"/>
          <w:szCs w:val="24"/>
        </w:rPr>
        <w:t>这与我们一开始的预测相差较大。下面我会列出一些可能的原因。</w:t>
      </w:r>
    </w:p>
    <w:p w14:paraId="06343F70" w14:textId="1696125C" w:rsidR="007515A0" w:rsidRDefault="007515A0" w:rsidP="0067601B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首先是斜率问题，在我们一开始的预测中，该回归方程的斜率应该是正数，即随失业人数增加青春期怀孕人数占比也增加，可是情况恰巧相反，对此，我认为是我这个模型的考虑方向还不够全面，没有考虑全国总人口变化中男女比率的改变。可是如果以人数为基准考虑，就还要考虑</w:t>
      </w:r>
      <w:r>
        <w:rPr>
          <w:sz w:val="24"/>
          <w:szCs w:val="24"/>
        </w:rPr>
        <w:t>GDP</w:t>
      </w:r>
      <w:r>
        <w:rPr>
          <w:rFonts w:hint="eastAsia"/>
          <w:sz w:val="24"/>
          <w:szCs w:val="24"/>
        </w:rPr>
        <w:t>增长放缓带来的就业岗位增长趋缓，过于复杂，做不出来。</w:t>
      </w:r>
    </w:p>
    <w:p w14:paraId="164B10CB" w14:textId="40954429" w:rsidR="007515A0" w:rsidRDefault="007515A0" w:rsidP="0067601B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然后是误差问题，在使用最小二乘法进行α值与β值的计算时，我并没有想到办法来进行误差值σ的计算，即我没有经行回归标准误差的意义测试，所以最后的结果可能存在0.5%以内的误差（不能再大了）。</w:t>
      </w:r>
    </w:p>
    <w:p w14:paraId="3964B3D2" w14:textId="54DC9AA6" w:rsidR="007515A0" w:rsidRPr="0067601B" w:rsidRDefault="007515A0" w:rsidP="0067601B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这次回归分析实验结果基本成功，虽然由于数据与个人能力的不足我无法做到给出精确的回归曲线，我还是认识到了商务统计的魅力（掉头发），</w:t>
      </w:r>
      <w:r w:rsidR="009C0E3C">
        <w:rPr>
          <w:rFonts w:hint="eastAsia"/>
          <w:sz w:val="24"/>
          <w:szCs w:val="24"/>
        </w:rPr>
        <w:t>并且知道了原来这么扯淡的两个数据集之间都</w:t>
      </w:r>
      <w:r w:rsidR="00185822">
        <w:rPr>
          <w:rFonts w:hint="eastAsia"/>
          <w:sz w:val="24"/>
          <w:szCs w:val="24"/>
        </w:rPr>
        <w:t>会</w:t>
      </w:r>
      <w:r w:rsidR="009C0E3C">
        <w:rPr>
          <w:rFonts w:hint="eastAsia"/>
          <w:sz w:val="24"/>
          <w:szCs w:val="24"/>
        </w:rPr>
        <w:t>有联系</w:t>
      </w:r>
      <w:r w:rsidR="00F17CE3">
        <w:rPr>
          <w:rFonts w:hint="eastAsia"/>
          <w:sz w:val="24"/>
          <w:szCs w:val="24"/>
        </w:rPr>
        <w:t>，果然大千世界无奇不有。</w:t>
      </w:r>
    </w:p>
    <w:sectPr w:rsidR="007515A0" w:rsidRPr="006760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F03A3F"/>
    <w:multiLevelType w:val="hybridMultilevel"/>
    <w:tmpl w:val="5F222B28"/>
    <w:lvl w:ilvl="0" w:tplc="75802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DAE"/>
    <w:rsid w:val="00185822"/>
    <w:rsid w:val="005E7435"/>
    <w:rsid w:val="0067601B"/>
    <w:rsid w:val="00727F05"/>
    <w:rsid w:val="007515A0"/>
    <w:rsid w:val="009C0E3C"/>
    <w:rsid w:val="00C65DAE"/>
    <w:rsid w:val="00ED733E"/>
    <w:rsid w:val="00F17CE3"/>
    <w:rsid w:val="00F94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DDC60"/>
  <w15:chartTrackingRefBased/>
  <w15:docId w15:val="{9866AD78-7343-4B3E-9753-7304DCE62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33E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E74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198</Words>
  <Characters>1130</Characters>
  <Application>Microsoft Office Word</Application>
  <DocSecurity>0</DocSecurity>
  <Lines>9</Lines>
  <Paragraphs>2</Paragraphs>
  <ScaleCrop>false</ScaleCrop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舒 泓瑞</dc:creator>
  <cp:keywords/>
  <dc:description/>
  <cp:lastModifiedBy>舒 泓瑞</cp:lastModifiedBy>
  <cp:revision>6</cp:revision>
  <dcterms:created xsi:type="dcterms:W3CDTF">2020-06-29T12:17:00Z</dcterms:created>
  <dcterms:modified xsi:type="dcterms:W3CDTF">2020-06-29T13:05:00Z</dcterms:modified>
</cp:coreProperties>
</file>