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82B4B" w14:textId="466E0563" w:rsidR="00F94308" w:rsidRDefault="00CC324D">
      <w:r>
        <w:rPr>
          <w:rFonts w:hint="eastAsia"/>
        </w:rPr>
        <w:t>计算机组成实验1报告</w:t>
      </w:r>
    </w:p>
    <w:p w14:paraId="05D18468" w14:textId="42AC040C" w:rsidR="003D2EF0" w:rsidRDefault="003D2EF0">
      <w:pPr>
        <w:rPr>
          <w:rFonts w:hint="eastAsia"/>
        </w:rPr>
      </w:pPr>
      <w:r>
        <w:rPr>
          <w:rFonts w:hint="eastAsia"/>
        </w:rPr>
        <w:t>舒泓瑞 320180940201</w:t>
      </w:r>
    </w:p>
    <w:p w14:paraId="6F7542AE" w14:textId="1EE61799" w:rsidR="00CC324D" w:rsidRDefault="00CC324D">
      <w:r>
        <w:rPr>
          <w:rFonts w:hint="eastAsia"/>
        </w:rPr>
        <w:t>问题回答</w:t>
      </w:r>
    </w:p>
    <w:p w14:paraId="66E41325" w14:textId="7FE42819" w:rsidR="00266D24" w:rsidRDefault="00266D24" w:rsidP="00CA25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为什么指令5</w:t>
      </w:r>
      <w:r>
        <w:t>FH</w:t>
      </w:r>
      <w:r>
        <w:rPr>
          <w:rFonts w:hint="eastAsia"/>
        </w:rPr>
        <w:t>置入口微地址为17</w:t>
      </w:r>
      <w:r>
        <w:t>H</w:t>
      </w:r>
      <w:r>
        <w:rPr>
          <w:rFonts w:hint="eastAsia"/>
        </w:rPr>
        <w:t>？</w:t>
      </w:r>
    </w:p>
    <w:p w14:paraId="3BA7D3D1" w14:textId="275E475A" w:rsidR="00266D24" w:rsidRDefault="00266D24" w:rsidP="00266D24">
      <w:pPr>
        <w:pStyle w:val="a3"/>
        <w:ind w:left="360" w:firstLineChars="0" w:firstLine="0"/>
      </w:pPr>
      <w:r>
        <w:rPr>
          <w:rFonts w:hint="eastAsia"/>
        </w:rPr>
        <w:t>指令5</w:t>
      </w:r>
      <w:r>
        <w:t>FH</w:t>
      </w:r>
      <w:r>
        <w:rPr>
          <w:rFonts w:hint="eastAsia"/>
        </w:rPr>
        <w:t>入口微地址为机器指令的操作码字段按规定应该为17</w:t>
      </w:r>
      <w:r>
        <w:t>H</w:t>
      </w:r>
    </w:p>
    <w:p w14:paraId="3CB5D94E" w14:textId="7AEC2CEE" w:rsidR="00266D24" w:rsidRDefault="00266D24" w:rsidP="00266D24">
      <w:pPr>
        <w:pStyle w:val="a3"/>
        <w:ind w:left="360" w:firstLineChars="0" w:firstLine="0"/>
      </w:pPr>
    </w:p>
    <w:p w14:paraId="08AA3A92" w14:textId="56BF6F45" w:rsidR="00266D24" w:rsidRDefault="00266D24" w:rsidP="00266D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写出对应的微程序并通过键盘输入，记录运行结果</w:t>
      </w:r>
    </w:p>
    <w:p w14:paraId="091C9B70" w14:textId="5ED60645" w:rsidR="00266D24" w:rsidRDefault="00982D16" w:rsidP="00266D24">
      <w:pPr>
        <w:pStyle w:val="a3"/>
        <w:ind w:left="360" w:firstLineChars="0" w:firstLine="0"/>
      </w:pPr>
      <w:r>
        <w:t>MOV A,#55           DDFBFF  4DFFFF</w:t>
      </w:r>
      <w:r>
        <w:br/>
        <w:t>MOV R0，#66         DDFBFF  4DFFFF</w:t>
      </w:r>
      <w:r>
        <w:br/>
        <w:t>ADD A,R0             FFFCF9   4DFFFF</w:t>
      </w:r>
      <w:r>
        <w:br/>
        <w:t>MOV R1#33           DDFBFF   4DFFFF</w:t>
      </w:r>
      <w:r>
        <w:br/>
        <w:t>SUB A,R1             FFFCD6    4DFFFF</w:t>
      </w:r>
      <w:r>
        <w:br/>
        <w:t>STA 10               D5FFFF     4DFFFF</w:t>
      </w:r>
      <w:r>
        <w:br/>
        <w:t>HALT           FFDFFF</w:t>
      </w:r>
    </w:p>
    <w:p w14:paraId="71F9AD39" w14:textId="2983C459" w:rsidR="00266D24" w:rsidRDefault="00266D24" w:rsidP="00266D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记录微程序单步运行</w:t>
      </w:r>
    </w:p>
    <w:p w14:paraId="6E9B6ECC" w14:textId="62D0E00D" w:rsidR="00266D24" w:rsidRDefault="00982D16" w:rsidP="00266D24">
      <w:pPr>
        <w:pStyle w:val="a3"/>
      </w:pPr>
      <w:r>
        <w:t>MOV A,#55           DDFBFF  4DFFFF</w:t>
      </w:r>
      <w:r>
        <w:br/>
        <w:t>MOV R0，#66         DDFBFF  4DFFFF</w:t>
      </w:r>
      <w:r>
        <w:br/>
        <w:t>ADD A,R0             FFFCF9   4DFFFF</w:t>
      </w:r>
      <w:r>
        <w:br/>
        <w:t>MOV R1#33           DDFBFF   4DFFFF</w:t>
      </w:r>
      <w:r>
        <w:br/>
        <w:t>SUB A,R1             FFFCD6    4DFFFF</w:t>
      </w:r>
      <w:r>
        <w:br/>
        <w:t>STA 10               D5FFFF     4DFFFF</w:t>
      </w:r>
      <w:r>
        <w:br/>
        <w:t>HALT           FFDFFF</w:t>
      </w:r>
    </w:p>
    <w:p w14:paraId="3F1047B3" w14:textId="77777777" w:rsidR="00266D24" w:rsidRDefault="00266D24" w:rsidP="00266D24">
      <w:pPr>
        <w:pStyle w:val="a3"/>
        <w:ind w:left="360" w:firstLineChars="0" w:firstLine="0"/>
      </w:pPr>
    </w:p>
    <w:p w14:paraId="03ADEED3" w14:textId="528E219B" w:rsidR="00266D24" w:rsidRDefault="00266D24" w:rsidP="00266D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手动控制4个节拍，记录运行过程</w:t>
      </w:r>
    </w:p>
    <w:p w14:paraId="31AC1755" w14:textId="0B755BA1" w:rsidR="00266D24" w:rsidRDefault="00982D16" w:rsidP="00266D24">
      <w:pPr>
        <w:pStyle w:val="a3"/>
        <w:ind w:left="360" w:firstLineChars="0" w:firstLine="0"/>
      </w:pPr>
      <w:r>
        <w:t>IR1=FFH            FFH       0AH</w:t>
      </w:r>
    </w:p>
    <w:p w14:paraId="400FA767" w14:textId="78EDD34B" w:rsidR="00CA2589" w:rsidRDefault="00266D24" w:rsidP="00CA25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在模型机逻辑框图中标示正确的数据流并描述</w:t>
      </w:r>
    </w:p>
    <w:p w14:paraId="3F35E520" w14:textId="21868100" w:rsidR="00266D24" w:rsidRDefault="00CA2589" w:rsidP="00CA2589">
      <w:pPr>
        <w:ind w:left="419"/>
      </w:pPr>
      <w:r>
        <w:rPr>
          <w:rFonts w:hint="eastAsia"/>
        </w:rPr>
        <w:t>所有指令全从R</w:t>
      </w:r>
      <w:r>
        <w:t>AM</w:t>
      </w:r>
      <w:r>
        <w:rPr>
          <w:rFonts w:hint="eastAsia"/>
        </w:rPr>
        <w:t>取至总线然后送入指令寄存器M</w:t>
      </w:r>
      <w:r>
        <w:t>OV</w:t>
      </w:r>
      <w:r>
        <w:rPr>
          <w:rFonts w:hint="eastAsia"/>
        </w:rPr>
        <w:t>指令从总线取至目标寄存器，A</w:t>
      </w:r>
      <w:r>
        <w:t>DD</w:t>
      </w:r>
      <w:r>
        <w:rPr>
          <w:rFonts w:hint="eastAsia"/>
        </w:rPr>
        <w:t>指令，A锁存器1</w:t>
      </w:r>
      <w:r>
        <w:t>IR1</w:t>
      </w:r>
      <w:r>
        <w:rPr>
          <w:rFonts w:hint="eastAsia"/>
        </w:rPr>
        <w:t>锁存D</w:t>
      </w:r>
      <w:r>
        <w:t>R2,IR2</w:t>
      </w:r>
      <w:r>
        <w:rPr>
          <w:rFonts w:hint="eastAsia"/>
        </w:rPr>
        <w:t>锁存器地址D</w:t>
      </w:r>
      <w:r>
        <w:t>R1</w:t>
      </w:r>
      <w:r>
        <w:rPr>
          <w:rFonts w:hint="eastAsia"/>
        </w:rPr>
        <w:t>。</w:t>
      </w:r>
      <w:r>
        <w:t>ALU</w:t>
      </w:r>
      <w:r>
        <w:rPr>
          <w:rFonts w:hint="eastAsia"/>
        </w:rPr>
        <w:t>运算存入A，S</w:t>
      </w:r>
      <w:r>
        <w:t>UB</w:t>
      </w:r>
      <w:r>
        <w:rPr>
          <w:rFonts w:hint="eastAsia"/>
        </w:rPr>
        <w:t>与A</w:t>
      </w:r>
      <w:r>
        <w:t>DD</w:t>
      </w:r>
      <w:r>
        <w:rPr>
          <w:rFonts w:hint="eastAsia"/>
        </w:rPr>
        <w:t>指令相同。S</w:t>
      </w:r>
      <w:r>
        <w:t>TA</w:t>
      </w:r>
      <w:r>
        <w:rPr>
          <w:rFonts w:hint="eastAsia"/>
        </w:rPr>
        <w:t>数据从R</w:t>
      </w:r>
      <w:r>
        <w:t xml:space="preserve">AM </w:t>
      </w:r>
      <w:r>
        <w:rPr>
          <w:rFonts w:hint="eastAsia"/>
        </w:rPr>
        <w:t>取至总线到指令寄存器。A数据存入R</w:t>
      </w:r>
      <w:r>
        <w:t>AM</w:t>
      </w:r>
      <w:r>
        <w:rPr>
          <w:rFonts w:hint="eastAsia"/>
        </w:rPr>
        <w:t>。</w:t>
      </w:r>
    </w:p>
    <w:p w14:paraId="71A0C1C0" w14:textId="77777777" w:rsidR="00266D24" w:rsidRDefault="00266D24" w:rsidP="00266D24">
      <w:pPr>
        <w:pStyle w:val="a3"/>
        <w:ind w:left="360" w:firstLineChars="0" w:firstLine="0"/>
      </w:pPr>
    </w:p>
    <w:p w14:paraId="3E45A690" w14:textId="6A9A368D" w:rsidR="00266D24" w:rsidRDefault="00266D24" w:rsidP="00266D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如何判断使用的指令寄存器是I</w:t>
      </w:r>
      <w:r>
        <w:t>R</w:t>
      </w:r>
      <w:r>
        <w:rPr>
          <w:rFonts w:hint="eastAsia"/>
        </w:rPr>
        <w:t>1的值还是I</w:t>
      </w:r>
      <w:r>
        <w:t>R2</w:t>
      </w:r>
      <w:r>
        <w:rPr>
          <w:rFonts w:hint="eastAsia"/>
        </w:rPr>
        <w:t>的值</w:t>
      </w:r>
    </w:p>
    <w:p w14:paraId="392BAE31" w14:textId="0633E52D" w:rsidR="00266D24" w:rsidRDefault="00CA2589" w:rsidP="00266D24">
      <w:pPr>
        <w:pStyle w:val="a3"/>
        <w:ind w:left="360" w:firstLineChars="0" w:firstLine="0"/>
      </w:pPr>
      <w:r>
        <w:rPr>
          <w:rFonts w:hint="eastAsia"/>
        </w:rPr>
        <w:t>通过引脚和2进制值</w:t>
      </w:r>
    </w:p>
    <w:p w14:paraId="65912F9A" w14:textId="77777777" w:rsidR="00266D24" w:rsidRDefault="00266D24" w:rsidP="00266D24">
      <w:pPr>
        <w:pStyle w:val="a3"/>
        <w:ind w:left="360" w:firstLineChars="0" w:firstLine="0"/>
      </w:pPr>
    </w:p>
    <w:p w14:paraId="2DF813C3" w14:textId="374A7F5A" w:rsidR="00266D24" w:rsidRDefault="00266D24" w:rsidP="00CA25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总结为地址，P</w:t>
      </w:r>
      <w:r>
        <w:t>C</w:t>
      </w:r>
      <w:r>
        <w:rPr>
          <w:rFonts w:hint="eastAsia"/>
        </w:rPr>
        <w:t>地址，地址总线，数据总线，I</w:t>
      </w:r>
      <w:r>
        <w:t>R1,IR2,DR1,DR2,A</w:t>
      </w:r>
      <w:r>
        <w:rPr>
          <w:rFonts w:hint="eastAsia"/>
        </w:rPr>
        <w:t>等值的观察记录方式</w:t>
      </w:r>
    </w:p>
    <w:p w14:paraId="6C8F00C5" w14:textId="665E7C02" w:rsidR="00CA2589" w:rsidRDefault="00CA2589" w:rsidP="00266D24">
      <w:pPr>
        <w:pStyle w:val="a3"/>
        <w:ind w:left="360" w:firstLineChars="0" w:firstLine="0"/>
      </w:pPr>
      <w:r>
        <w:rPr>
          <w:rFonts w:hint="eastAsia"/>
        </w:rPr>
        <w:t>每输入一个节拍，记录</w:t>
      </w:r>
      <w:r w:rsidR="003C3381">
        <w:rPr>
          <w:rFonts w:hint="eastAsia"/>
        </w:rPr>
        <w:t>T</w:t>
      </w:r>
      <w:r w:rsidR="003C3381">
        <w:t>1</w:t>
      </w:r>
      <w:r w:rsidR="003C3381">
        <w:rPr>
          <w:rFonts w:hint="eastAsia"/>
        </w:rPr>
        <w:t>所有的值来观测</w:t>
      </w:r>
    </w:p>
    <w:p w14:paraId="5C96188C" w14:textId="77777777" w:rsidR="00CA2589" w:rsidRDefault="00CA2589" w:rsidP="00266D24">
      <w:pPr>
        <w:pStyle w:val="a3"/>
        <w:ind w:left="360" w:firstLineChars="0" w:firstLine="0"/>
      </w:pPr>
    </w:p>
    <w:p w14:paraId="30A7A844" w14:textId="51C84AB1" w:rsidR="00266D24" w:rsidRDefault="00266D24" w:rsidP="00266D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分析M</w:t>
      </w:r>
      <w:r>
        <w:t>D2,MD3,MD4,MD5</w:t>
      </w:r>
      <w:r>
        <w:rPr>
          <w:rFonts w:hint="eastAsia"/>
        </w:rPr>
        <w:t>与I</w:t>
      </w:r>
      <w:r>
        <w:t>4,I5,I6,I7</w:t>
      </w:r>
      <w:r>
        <w:rPr>
          <w:rFonts w:hint="eastAsia"/>
        </w:rPr>
        <w:t>互联的原因。</w:t>
      </w:r>
    </w:p>
    <w:p w14:paraId="0BE64CB5" w14:textId="7687D3E6" w:rsidR="003C3381" w:rsidRDefault="003C3381" w:rsidP="00982D16">
      <w:pPr>
        <w:pStyle w:val="a3"/>
        <w:ind w:left="360" w:firstLineChars="0" w:firstLine="0"/>
      </w:pPr>
      <w:r>
        <w:rPr>
          <w:rFonts w:hint="eastAsia"/>
        </w:rPr>
        <w:t>确保一个周期四个节拍可以获取微地址的值，P</w:t>
      </w:r>
      <w:r>
        <w:t>C</w:t>
      </w:r>
      <w:r>
        <w:rPr>
          <w:rFonts w:hint="eastAsia"/>
        </w:rPr>
        <w:t>计数或保持，还可以显示数据总线取值，还可以对单元部件进行相关操作。</w:t>
      </w:r>
      <w:r w:rsidR="00982D16">
        <w:rPr>
          <w:rFonts w:hint="eastAsia"/>
        </w:rPr>
        <w:t>、</w:t>
      </w:r>
    </w:p>
    <w:p w14:paraId="53D92640" w14:textId="77777777" w:rsidR="00982D16" w:rsidRPr="00266D24" w:rsidRDefault="00982D16" w:rsidP="00982D16">
      <w:pPr>
        <w:pStyle w:val="a3"/>
        <w:ind w:left="360" w:firstLineChars="0" w:firstLine="0"/>
      </w:pPr>
    </w:p>
    <w:sectPr w:rsidR="00982D16" w:rsidRPr="00266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A6BA2"/>
    <w:multiLevelType w:val="hybridMultilevel"/>
    <w:tmpl w:val="2940CEF8"/>
    <w:lvl w:ilvl="0" w:tplc="93301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4D"/>
    <w:rsid w:val="00266D24"/>
    <w:rsid w:val="003C3381"/>
    <w:rsid w:val="003D2EF0"/>
    <w:rsid w:val="00982D16"/>
    <w:rsid w:val="00CA2589"/>
    <w:rsid w:val="00CC324D"/>
    <w:rsid w:val="00F9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650C"/>
  <w15:chartTrackingRefBased/>
  <w15:docId w15:val="{4860DA3B-B523-4CDE-9DA8-172B9AD7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D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泓瑞</dc:creator>
  <cp:keywords/>
  <dc:description/>
  <cp:lastModifiedBy>舒 泓瑞</cp:lastModifiedBy>
  <cp:revision>3</cp:revision>
  <dcterms:created xsi:type="dcterms:W3CDTF">2020-07-01T08:02:00Z</dcterms:created>
  <dcterms:modified xsi:type="dcterms:W3CDTF">2020-07-01T09:20:00Z</dcterms:modified>
</cp:coreProperties>
</file>