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776FFC" w14:textId="77777777" w:rsidR="002D6996" w:rsidRPr="0058023F" w:rsidRDefault="002D6996" w:rsidP="002D6996">
      <w:pPr>
        <w:autoSpaceDE w:val="0"/>
        <w:autoSpaceDN w:val="0"/>
        <w:adjustRightInd w:val="0"/>
        <w:spacing w:after="0" w:line="240" w:lineRule="auto"/>
        <w:jc w:val="center"/>
        <w:rPr>
          <w:rFonts w:ascii="Cambria" w:hAnsi="Cambria" w:cs="Calibri-Bold"/>
          <w:b/>
          <w:bCs/>
          <w:sz w:val="32"/>
          <w:szCs w:val="32"/>
        </w:rPr>
      </w:pPr>
      <w:r w:rsidRPr="0058023F">
        <w:rPr>
          <w:rFonts w:ascii="Cambria" w:hAnsi="Cambria" w:cs="Calibri-Bold"/>
          <w:b/>
          <w:bCs/>
          <w:sz w:val="32"/>
          <w:szCs w:val="32"/>
        </w:rPr>
        <w:t>PROYECTO 1 ENTREGA 1</w:t>
      </w:r>
    </w:p>
    <w:p w14:paraId="080FD8B6" w14:textId="77777777" w:rsidR="002D6996" w:rsidRPr="0058023F" w:rsidRDefault="002D6996" w:rsidP="002D6996">
      <w:pPr>
        <w:jc w:val="center"/>
        <w:rPr>
          <w:rFonts w:ascii="Cambria" w:hAnsi="Cambria" w:cs="Calibri-Bold"/>
          <w:b/>
          <w:bCs/>
          <w:sz w:val="32"/>
          <w:szCs w:val="32"/>
        </w:rPr>
      </w:pPr>
      <w:r w:rsidRPr="0058023F">
        <w:rPr>
          <w:rFonts w:ascii="Cambria" w:hAnsi="Cambria" w:cs="Calibri-Bold"/>
          <w:b/>
          <w:bCs/>
          <w:sz w:val="32"/>
          <w:szCs w:val="32"/>
        </w:rPr>
        <w:t>APLICACIONES WEB ESCALABLES EN UN ENTORNO TRADICIONAL</w:t>
      </w:r>
    </w:p>
    <w:p w14:paraId="62F98080" w14:textId="77777777" w:rsidR="002D6996" w:rsidRPr="0058023F" w:rsidRDefault="002D6996" w:rsidP="002D6996">
      <w:pPr>
        <w:jc w:val="center"/>
        <w:rPr>
          <w:rFonts w:ascii="Cambria" w:hAnsi="Cambria" w:cs="Calibri-Bold"/>
          <w:b/>
          <w:bCs/>
          <w:sz w:val="32"/>
          <w:szCs w:val="32"/>
          <w:u w:val="single"/>
        </w:rPr>
      </w:pPr>
      <w:r w:rsidRPr="0058023F">
        <w:rPr>
          <w:rFonts w:ascii="Cambria" w:hAnsi="Cambria" w:cs="Calibri-Bold"/>
          <w:b/>
          <w:bCs/>
          <w:sz w:val="32"/>
          <w:szCs w:val="32"/>
          <w:u w:val="single"/>
        </w:rPr>
        <w:t>PRUEBA APLICACIÓN WEB</w:t>
      </w:r>
    </w:p>
    <w:p w14:paraId="25B04576" w14:textId="1ABA67EE" w:rsidR="007D57A2" w:rsidRPr="0058023F" w:rsidRDefault="00BC7D6A" w:rsidP="002D6996">
      <w:pPr>
        <w:rPr>
          <w:rFonts w:ascii="Cambria" w:hAnsi="Cambria"/>
          <w:sz w:val="24"/>
          <w:szCs w:val="24"/>
          <w:u w:val="single"/>
        </w:rPr>
      </w:pPr>
      <w:r w:rsidRPr="0058023F">
        <w:rPr>
          <w:rFonts w:ascii="Cambria" w:hAnsi="Cambria"/>
          <w:sz w:val="24"/>
          <w:szCs w:val="24"/>
          <w:u w:val="single"/>
        </w:rPr>
        <w:t>¿Sobre qué página se hace la prueba?</w:t>
      </w:r>
    </w:p>
    <w:p w14:paraId="1E2C60A1" w14:textId="233FDEFA" w:rsidR="00BC7D6A" w:rsidRPr="0058023F" w:rsidRDefault="00BC7D6A" w:rsidP="00BC7D6A">
      <w:pPr>
        <w:jc w:val="both"/>
        <w:rPr>
          <w:rFonts w:ascii="Cambria" w:hAnsi="Cambria"/>
          <w:sz w:val="24"/>
          <w:szCs w:val="24"/>
        </w:rPr>
      </w:pPr>
      <w:r w:rsidRPr="0058023F">
        <w:rPr>
          <w:rFonts w:ascii="Cambria" w:hAnsi="Cambria"/>
          <w:sz w:val="24"/>
          <w:szCs w:val="24"/>
        </w:rPr>
        <w:t xml:space="preserve">Se creó un concurso con el URL </w:t>
      </w:r>
      <w:hyperlink r:id="rId7" w:history="1">
        <w:r w:rsidRPr="0058023F">
          <w:rPr>
            <w:rStyle w:val="Hipervnculo"/>
            <w:rFonts w:ascii="Cambria" w:hAnsi="Cambria"/>
            <w:sz w:val="24"/>
            <w:szCs w:val="24"/>
          </w:rPr>
          <w:t>http://172.24.42.48:8082/uniandes/</w:t>
        </w:r>
      </w:hyperlink>
      <w:r w:rsidRPr="0058023F">
        <w:rPr>
          <w:rFonts w:ascii="Cambria" w:hAnsi="Cambria"/>
          <w:sz w:val="24"/>
          <w:szCs w:val="24"/>
        </w:rPr>
        <w:t xml:space="preserve"> que contiene 30 participaciones con voces incluidas y procesadas (véase Ilustración 1 e Ilustración 2). La página contiene una descripción y perfil del concurso, seguido del formulario para nuevas voces y la lista de participaciones ya procesadas.</w:t>
      </w:r>
    </w:p>
    <w:p w14:paraId="6B316950" w14:textId="77777777" w:rsidR="00BC7D6A" w:rsidRPr="0058023F" w:rsidRDefault="00BC7D6A" w:rsidP="00BC7D6A">
      <w:pPr>
        <w:keepNext/>
        <w:jc w:val="center"/>
        <w:rPr>
          <w:rFonts w:ascii="Cambria" w:hAnsi="Cambria"/>
          <w:sz w:val="24"/>
          <w:szCs w:val="24"/>
        </w:rPr>
      </w:pPr>
      <w:r w:rsidRPr="0058023F">
        <w:rPr>
          <w:rFonts w:ascii="Cambria" w:hAnsi="Cambria"/>
          <w:noProof/>
          <w:sz w:val="24"/>
          <w:szCs w:val="24"/>
        </w:rPr>
        <w:drawing>
          <wp:inline distT="0" distB="0" distL="0" distR="0" wp14:anchorId="11F26997" wp14:editId="0C4DCC88">
            <wp:extent cx="4846320" cy="2233656"/>
            <wp:effectExtent l="19050" t="19050" r="11430" b="146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6320" cy="2233656"/>
                    </a:xfrm>
                    <a:prstGeom prst="rect">
                      <a:avLst/>
                    </a:prstGeom>
                    <a:ln>
                      <a:solidFill>
                        <a:schemeClr val="tx1"/>
                      </a:solidFill>
                    </a:ln>
                  </pic:spPr>
                </pic:pic>
              </a:graphicData>
            </a:graphic>
          </wp:inline>
        </w:drawing>
      </w:r>
    </w:p>
    <w:p w14:paraId="78A5D74C" w14:textId="45CAAF59" w:rsidR="00BC7D6A" w:rsidRPr="0058023F" w:rsidRDefault="00BC7D6A" w:rsidP="00BC7D6A">
      <w:pPr>
        <w:pStyle w:val="Descripcin"/>
        <w:jc w:val="center"/>
        <w:rPr>
          <w:rFonts w:ascii="Cambria" w:hAnsi="Cambria"/>
          <w:sz w:val="24"/>
          <w:szCs w:val="24"/>
        </w:rPr>
      </w:pPr>
      <w:r w:rsidRPr="0058023F">
        <w:rPr>
          <w:rFonts w:ascii="Cambria" w:hAnsi="Cambria"/>
          <w:sz w:val="24"/>
          <w:szCs w:val="24"/>
        </w:rPr>
        <w:t xml:space="preserve">Ilustración </w:t>
      </w:r>
      <w:r w:rsidRPr="0058023F">
        <w:rPr>
          <w:rFonts w:ascii="Cambria" w:hAnsi="Cambria"/>
          <w:sz w:val="24"/>
          <w:szCs w:val="24"/>
        </w:rPr>
        <w:fldChar w:fldCharType="begin"/>
      </w:r>
      <w:r w:rsidRPr="0058023F">
        <w:rPr>
          <w:rFonts w:ascii="Cambria" w:hAnsi="Cambria"/>
          <w:sz w:val="24"/>
          <w:szCs w:val="24"/>
        </w:rPr>
        <w:instrText xml:space="preserve"> SEQ Ilustración \* ARABIC </w:instrText>
      </w:r>
      <w:r w:rsidRPr="0058023F">
        <w:rPr>
          <w:rFonts w:ascii="Cambria" w:hAnsi="Cambria"/>
          <w:sz w:val="24"/>
          <w:szCs w:val="24"/>
        </w:rPr>
        <w:fldChar w:fldCharType="separate"/>
      </w:r>
      <w:r w:rsidR="00C81713">
        <w:rPr>
          <w:rFonts w:ascii="Cambria" w:hAnsi="Cambria"/>
          <w:noProof/>
          <w:sz w:val="24"/>
          <w:szCs w:val="24"/>
        </w:rPr>
        <w:t>1</w:t>
      </w:r>
      <w:r w:rsidRPr="0058023F">
        <w:rPr>
          <w:rFonts w:ascii="Cambria" w:hAnsi="Cambria"/>
          <w:sz w:val="24"/>
          <w:szCs w:val="24"/>
        </w:rPr>
        <w:fldChar w:fldCharType="end"/>
      </w:r>
      <w:r w:rsidRPr="0058023F">
        <w:rPr>
          <w:rFonts w:ascii="Cambria" w:hAnsi="Cambria"/>
          <w:sz w:val="24"/>
          <w:szCs w:val="24"/>
        </w:rPr>
        <w:t>. Home del concurso Universidad de los Andes</w:t>
      </w:r>
    </w:p>
    <w:p w14:paraId="2C2C9417" w14:textId="4F1203FE" w:rsidR="00BC7D6A" w:rsidRPr="0058023F" w:rsidRDefault="00BC7D6A" w:rsidP="00BC7D6A">
      <w:pPr>
        <w:jc w:val="center"/>
        <w:rPr>
          <w:rFonts w:ascii="Cambria" w:hAnsi="Cambria"/>
          <w:sz w:val="24"/>
          <w:szCs w:val="24"/>
        </w:rPr>
      </w:pPr>
    </w:p>
    <w:p w14:paraId="3B6C8DD2" w14:textId="77777777" w:rsidR="00BC7D6A" w:rsidRPr="0058023F" w:rsidRDefault="00BC7D6A" w:rsidP="00BC7D6A">
      <w:pPr>
        <w:keepNext/>
        <w:jc w:val="center"/>
        <w:rPr>
          <w:rFonts w:ascii="Cambria" w:hAnsi="Cambria"/>
          <w:sz w:val="24"/>
          <w:szCs w:val="24"/>
        </w:rPr>
      </w:pPr>
      <w:r w:rsidRPr="0058023F">
        <w:rPr>
          <w:rFonts w:ascii="Cambria" w:hAnsi="Cambria"/>
          <w:noProof/>
          <w:sz w:val="24"/>
          <w:szCs w:val="24"/>
        </w:rPr>
        <w:drawing>
          <wp:inline distT="0" distB="0" distL="0" distR="0" wp14:anchorId="541153FE" wp14:editId="0F476CF6">
            <wp:extent cx="4846320" cy="2456297"/>
            <wp:effectExtent l="19050" t="19050" r="11430" b="203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6320" cy="2456297"/>
                    </a:xfrm>
                    <a:prstGeom prst="rect">
                      <a:avLst/>
                    </a:prstGeom>
                    <a:ln>
                      <a:solidFill>
                        <a:schemeClr val="tx1"/>
                      </a:solidFill>
                    </a:ln>
                  </pic:spPr>
                </pic:pic>
              </a:graphicData>
            </a:graphic>
          </wp:inline>
        </w:drawing>
      </w:r>
    </w:p>
    <w:p w14:paraId="521A9328" w14:textId="3B41B797" w:rsidR="00BC7D6A" w:rsidRPr="0058023F" w:rsidRDefault="00BC7D6A" w:rsidP="00BC7D6A">
      <w:pPr>
        <w:pStyle w:val="Descripcin"/>
        <w:jc w:val="center"/>
        <w:rPr>
          <w:rFonts w:ascii="Cambria" w:hAnsi="Cambria"/>
          <w:sz w:val="24"/>
          <w:szCs w:val="24"/>
        </w:rPr>
      </w:pPr>
      <w:r w:rsidRPr="0058023F">
        <w:rPr>
          <w:rFonts w:ascii="Cambria" w:hAnsi="Cambria"/>
          <w:sz w:val="24"/>
          <w:szCs w:val="24"/>
        </w:rPr>
        <w:t xml:space="preserve">Ilustración </w:t>
      </w:r>
      <w:r w:rsidRPr="0058023F">
        <w:rPr>
          <w:rFonts w:ascii="Cambria" w:hAnsi="Cambria"/>
          <w:sz w:val="24"/>
          <w:szCs w:val="24"/>
        </w:rPr>
        <w:fldChar w:fldCharType="begin"/>
      </w:r>
      <w:r w:rsidRPr="0058023F">
        <w:rPr>
          <w:rFonts w:ascii="Cambria" w:hAnsi="Cambria"/>
          <w:sz w:val="24"/>
          <w:szCs w:val="24"/>
        </w:rPr>
        <w:instrText xml:space="preserve"> SEQ Ilustración \* ARABIC </w:instrText>
      </w:r>
      <w:r w:rsidRPr="0058023F">
        <w:rPr>
          <w:rFonts w:ascii="Cambria" w:hAnsi="Cambria"/>
          <w:sz w:val="24"/>
          <w:szCs w:val="24"/>
        </w:rPr>
        <w:fldChar w:fldCharType="separate"/>
      </w:r>
      <w:r w:rsidR="00C81713">
        <w:rPr>
          <w:rFonts w:ascii="Cambria" w:hAnsi="Cambria"/>
          <w:noProof/>
          <w:sz w:val="24"/>
          <w:szCs w:val="24"/>
        </w:rPr>
        <w:t>2</w:t>
      </w:r>
      <w:r w:rsidRPr="0058023F">
        <w:rPr>
          <w:rFonts w:ascii="Cambria" w:hAnsi="Cambria"/>
          <w:sz w:val="24"/>
          <w:szCs w:val="24"/>
        </w:rPr>
        <w:fldChar w:fldCharType="end"/>
      </w:r>
      <w:r w:rsidRPr="0058023F">
        <w:rPr>
          <w:rFonts w:ascii="Cambria" w:hAnsi="Cambria"/>
          <w:sz w:val="24"/>
          <w:szCs w:val="24"/>
        </w:rPr>
        <w:t>. Algunas de las 30 voces en el concurso Universidad de los Andes</w:t>
      </w:r>
    </w:p>
    <w:p w14:paraId="7E25B959" w14:textId="7EA794A0" w:rsidR="007C4627" w:rsidRPr="0058023F" w:rsidRDefault="00BC7D6A" w:rsidP="002D6996">
      <w:pPr>
        <w:rPr>
          <w:rFonts w:ascii="Cambria" w:hAnsi="Cambria"/>
          <w:sz w:val="24"/>
          <w:szCs w:val="24"/>
          <w:u w:val="single"/>
        </w:rPr>
      </w:pPr>
      <w:r w:rsidRPr="0058023F">
        <w:rPr>
          <w:rFonts w:ascii="Cambria" w:hAnsi="Cambria"/>
          <w:sz w:val="24"/>
          <w:szCs w:val="24"/>
          <w:u w:val="single"/>
        </w:rPr>
        <w:lastRenderedPageBreak/>
        <w:t xml:space="preserve">¿De qué manera se </w:t>
      </w:r>
      <w:r w:rsidR="00627D47" w:rsidRPr="0058023F">
        <w:rPr>
          <w:rFonts w:ascii="Cambria" w:hAnsi="Cambria"/>
          <w:sz w:val="24"/>
          <w:szCs w:val="24"/>
          <w:u w:val="single"/>
        </w:rPr>
        <w:t>realizará el GET de la prueba?</w:t>
      </w:r>
    </w:p>
    <w:p w14:paraId="36081EE2" w14:textId="3D784F47" w:rsidR="00627D47" w:rsidRPr="0058023F" w:rsidRDefault="00627D47" w:rsidP="00627D47">
      <w:pPr>
        <w:jc w:val="both"/>
        <w:rPr>
          <w:rFonts w:ascii="Cambria" w:hAnsi="Cambria"/>
          <w:sz w:val="24"/>
          <w:szCs w:val="24"/>
        </w:rPr>
      </w:pPr>
      <w:r w:rsidRPr="0058023F">
        <w:rPr>
          <w:rFonts w:ascii="Cambria" w:hAnsi="Cambria"/>
          <w:sz w:val="24"/>
          <w:szCs w:val="24"/>
        </w:rPr>
        <w:t xml:space="preserve">La idea es simular lo mejor posible el procedimiento que realiza cualquier navegador promedio para acceder a la página del concurso y renderizar todos los cursos en ella. Por tanto, se realizó un </w:t>
      </w:r>
      <m:oMath>
        <m:r>
          <w:rPr>
            <w:rFonts w:ascii="Cambria Math" w:hAnsi="Cambria Math"/>
            <w:sz w:val="24"/>
            <w:szCs w:val="24"/>
          </w:rPr>
          <m:t>test</m:t>
        </m:r>
      </m:oMath>
      <w:r w:rsidRPr="0058023F">
        <w:rPr>
          <w:rFonts w:ascii="Cambria" w:hAnsi="Cambria"/>
          <w:sz w:val="24"/>
          <w:szCs w:val="24"/>
        </w:rPr>
        <w:t xml:space="preserve"> en </w:t>
      </w:r>
      <w:proofErr w:type="spellStart"/>
      <w:r w:rsidRPr="0058023F">
        <w:rPr>
          <w:rFonts w:ascii="Cambria" w:hAnsi="Cambria"/>
          <w:sz w:val="24"/>
          <w:szCs w:val="24"/>
        </w:rPr>
        <w:t>JMeter</w:t>
      </w:r>
      <w:proofErr w:type="spellEnd"/>
      <w:r w:rsidRPr="0058023F">
        <w:rPr>
          <w:rFonts w:ascii="Cambria" w:hAnsi="Cambria"/>
          <w:sz w:val="24"/>
          <w:szCs w:val="24"/>
        </w:rPr>
        <w:t xml:space="preserve"> (véase archivo adjunto al repositorio del proyecto </w:t>
      </w:r>
      <w:r w:rsidRPr="0058023F">
        <w:rPr>
          <w:rFonts w:ascii="Cambria" w:hAnsi="Cambria"/>
          <w:i/>
          <w:sz w:val="24"/>
          <w:szCs w:val="24"/>
        </w:rPr>
        <w:t>/</w:t>
      </w:r>
      <w:proofErr w:type="spellStart"/>
      <w:r w:rsidRPr="0058023F">
        <w:rPr>
          <w:rFonts w:ascii="Cambria" w:hAnsi="Cambria"/>
          <w:i/>
          <w:sz w:val="24"/>
          <w:szCs w:val="24"/>
        </w:rPr>
        <w:t>supervoices</w:t>
      </w:r>
      <w:proofErr w:type="spellEnd"/>
      <w:r w:rsidRPr="0058023F">
        <w:rPr>
          <w:rFonts w:ascii="Cambria" w:hAnsi="Cambria"/>
          <w:i/>
          <w:sz w:val="24"/>
          <w:szCs w:val="24"/>
        </w:rPr>
        <w:t>/</w:t>
      </w:r>
      <w:proofErr w:type="spellStart"/>
      <w:r w:rsidRPr="0058023F">
        <w:rPr>
          <w:rFonts w:ascii="Cambria" w:hAnsi="Cambria"/>
          <w:i/>
          <w:sz w:val="24"/>
          <w:szCs w:val="24"/>
        </w:rPr>
        <w:t>docs</w:t>
      </w:r>
      <w:proofErr w:type="spellEnd"/>
      <w:r w:rsidRPr="0058023F">
        <w:rPr>
          <w:rFonts w:ascii="Cambria" w:hAnsi="Cambria"/>
          <w:i/>
          <w:sz w:val="24"/>
          <w:szCs w:val="24"/>
        </w:rPr>
        <w:t>/test/</w:t>
      </w:r>
      <w:proofErr w:type="spellStart"/>
      <w:r w:rsidRPr="0058023F">
        <w:rPr>
          <w:rFonts w:ascii="Cambria" w:hAnsi="Cambria"/>
          <w:i/>
          <w:sz w:val="24"/>
          <w:szCs w:val="24"/>
        </w:rPr>
        <w:t>TestGetUniandes.jmx</w:t>
      </w:r>
      <w:proofErr w:type="spellEnd"/>
      <w:r w:rsidRPr="0058023F">
        <w:rPr>
          <w:rFonts w:ascii="Cambria" w:hAnsi="Cambria"/>
          <w:sz w:val="24"/>
          <w:szCs w:val="24"/>
        </w:rPr>
        <w:t>) para generar una solicitud que permitiera:</w:t>
      </w:r>
    </w:p>
    <w:p w14:paraId="7DFDBF00" w14:textId="74CEDF8F" w:rsidR="00627D47" w:rsidRPr="0058023F" w:rsidRDefault="00627D47" w:rsidP="00627D47">
      <w:pPr>
        <w:pStyle w:val="Prrafodelista"/>
        <w:numPr>
          <w:ilvl w:val="0"/>
          <w:numId w:val="1"/>
        </w:numPr>
        <w:jc w:val="both"/>
        <w:rPr>
          <w:rFonts w:ascii="Cambria" w:hAnsi="Cambria"/>
          <w:sz w:val="24"/>
          <w:szCs w:val="24"/>
        </w:rPr>
      </w:pPr>
      <w:r w:rsidRPr="0058023F">
        <w:rPr>
          <w:rFonts w:ascii="Cambria" w:hAnsi="Cambria"/>
          <w:sz w:val="24"/>
          <w:szCs w:val="24"/>
        </w:rPr>
        <w:t>Ejecutar una petición GET a la URL de la página.</w:t>
      </w:r>
    </w:p>
    <w:p w14:paraId="17374649" w14:textId="3F6368AF" w:rsidR="00627D47" w:rsidRPr="0058023F" w:rsidRDefault="00627D47" w:rsidP="00627D47">
      <w:pPr>
        <w:pStyle w:val="Prrafodelista"/>
        <w:numPr>
          <w:ilvl w:val="0"/>
          <w:numId w:val="1"/>
        </w:numPr>
        <w:jc w:val="both"/>
        <w:rPr>
          <w:rFonts w:ascii="Cambria" w:hAnsi="Cambria"/>
          <w:sz w:val="24"/>
          <w:szCs w:val="24"/>
        </w:rPr>
      </w:pPr>
      <w:r w:rsidRPr="0058023F">
        <w:rPr>
          <w:rFonts w:ascii="Cambria" w:hAnsi="Cambria"/>
          <w:sz w:val="24"/>
          <w:szCs w:val="24"/>
        </w:rPr>
        <w:t>Solicitar todos los recursos embebidos (</w:t>
      </w:r>
      <w:proofErr w:type="spellStart"/>
      <w:r w:rsidRPr="0058023F">
        <w:rPr>
          <w:rFonts w:ascii="Cambria" w:hAnsi="Cambria"/>
          <w:i/>
          <w:sz w:val="24"/>
          <w:szCs w:val="24"/>
        </w:rPr>
        <w:t>Retrieve</w:t>
      </w:r>
      <w:proofErr w:type="spellEnd"/>
      <w:r w:rsidRPr="0058023F">
        <w:rPr>
          <w:rFonts w:ascii="Cambria" w:hAnsi="Cambria"/>
          <w:i/>
          <w:sz w:val="24"/>
          <w:szCs w:val="24"/>
        </w:rPr>
        <w:t xml:space="preserve"> </w:t>
      </w:r>
      <w:proofErr w:type="spellStart"/>
      <w:r w:rsidRPr="0058023F">
        <w:rPr>
          <w:rFonts w:ascii="Cambria" w:hAnsi="Cambria"/>
          <w:i/>
          <w:sz w:val="24"/>
          <w:szCs w:val="24"/>
        </w:rPr>
        <w:t>All</w:t>
      </w:r>
      <w:proofErr w:type="spellEnd"/>
      <w:r w:rsidRPr="0058023F">
        <w:rPr>
          <w:rFonts w:ascii="Cambria" w:hAnsi="Cambria"/>
          <w:i/>
          <w:sz w:val="24"/>
          <w:szCs w:val="24"/>
        </w:rPr>
        <w:t xml:space="preserve"> </w:t>
      </w:r>
      <w:proofErr w:type="spellStart"/>
      <w:r w:rsidRPr="0058023F">
        <w:rPr>
          <w:rFonts w:ascii="Cambria" w:hAnsi="Cambria"/>
          <w:i/>
          <w:sz w:val="24"/>
          <w:szCs w:val="24"/>
        </w:rPr>
        <w:t>Embedded</w:t>
      </w:r>
      <w:proofErr w:type="spellEnd"/>
      <w:r w:rsidRPr="0058023F">
        <w:rPr>
          <w:rFonts w:ascii="Cambria" w:hAnsi="Cambria"/>
          <w:i/>
          <w:sz w:val="24"/>
          <w:szCs w:val="24"/>
        </w:rPr>
        <w:t xml:space="preserve"> </w:t>
      </w:r>
      <w:proofErr w:type="spellStart"/>
      <w:r w:rsidRPr="0058023F">
        <w:rPr>
          <w:rFonts w:ascii="Cambria" w:hAnsi="Cambria"/>
          <w:i/>
          <w:sz w:val="24"/>
          <w:szCs w:val="24"/>
        </w:rPr>
        <w:t>Resources</w:t>
      </w:r>
      <w:proofErr w:type="spellEnd"/>
      <w:r w:rsidRPr="0058023F">
        <w:rPr>
          <w:rFonts w:ascii="Cambria" w:hAnsi="Cambria"/>
          <w:sz w:val="24"/>
          <w:szCs w:val="24"/>
        </w:rPr>
        <w:t>).</w:t>
      </w:r>
    </w:p>
    <w:p w14:paraId="7BA4C7EC" w14:textId="1D99C884" w:rsidR="00627D47" w:rsidRPr="0058023F" w:rsidRDefault="00627D47" w:rsidP="00627D47">
      <w:pPr>
        <w:pStyle w:val="Prrafodelista"/>
        <w:numPr>
          <w:ilvl w:val="0"/>
          <w:numId w:val="1"/>
        </w:numPr>
        <w:jc w:val="both"/>
        <w:rPr>
          <w:rFonts w:ascii="Cambria" w:hAnsi="Cambria"/>
          <w:sz w:val="24"/>
          <w:szCs w:val="24"/>
        </w:rPr>
      </w:pPr>
      <w:r w:rsidRPr="0058023F">
        <w:rPr>
          <w:rFonts w:ascii="Cambria" w:hAnsi="Cambria"/>
          <w:sz w:val="24"/>
          <w:szCs w:val="24"/>
        </w:rPr>
        <w:t>Realizar las descargas de los recursos en paralelo (</w:t>
      </w:r>
      <w:proofErr w:type="spellStart"/>
      <w:r w:rsidRPr="0058023F">
        <w:rPr>
          <w:rFonts w:ascii="Cambria" w:hAnsi="Cambria"/>
          <w:i/>
          <w:sz w:val="24"/>
          <w:szCs w:val="24"/>
        </w:rPr>
        <w:t>Parallel</w:t>
      </w:r>
      <w:proofErr w:type="spellEnd"/>
      <w:r w:rsidRPr="0058023F">
        <w:rPr>
          <w:rFonts w:ascii="Cambria" w:hAnsi="Cambria"/>
          <w:i/>
          <w:sz w:val="24"/>
          <w:szCs w:val="24"/>
        </w:rPr>
        <w:t xml:space="preserve"> </w:t>
      </w:r>
      <w:proofErr w:type="spellStart"/>
      <w:r w:rsidRPr="0058023F">
        <w:rPr>
          <w:rFonts w:ascii="Cambria" w:hAnsi="Cambria"/>
          <w:i/>
          <w:sz w:val="24"/>
          <w:szCs w:val="24"/>
        </w:rPr>
        <w:t>download</w:t>
      </w:r>
      <w:proofErr w:type="spellEnd"/>
      <w:r w:rsidRPr="0058023F">
        <w:rPr>
          <w:rFonts w:ascii="Cambria" w:hAnsi="Cambria"/>
          <w:i/>
          <w:sz w:val="24"/>
          <w:szCs w:val="24"/>
        </w:rPr>
        <w:t xml:space="preserve">: </w:t>
      </w:r>
      <w:r w:rsidRPr="0058023F">
        <w:rPr>
          <w:rFonts w:ascii="Cambria" w:hAnsi="Cambria"/>
          <w:sz w:val="24"/>
          <w:szCs w:val="24"/>
        </w:rPr>
        <w:t>6)</w:t>
      </w:r>
    </w:p>
    <w:p w14:paraId="2FAE40F4" w14:textId="3F5F4CA4" w:rsidR="0053499F" w:rsidRPr="0058023F" w:rsidRDefault="0053499F" w:rsidP="0053499F">
      <w:pPr>
        <w:pStyle w:val="Prrafodelista"/>
        <w:jc w:val="both"/>
        <w:rPr>
          <w:rFonts w:ascii="Cambria" w:hAnsi="Cambria"/>
          <w:sz w:val="24"/>
          <w:szCs w:val="24"/>
        </w:rPr>
      </w:pPr>
    </w:p>
    <w:p w14:paraId="0CE5E5C4" w14:textId="77777777" w:rsidR="0053499F" w:rsidRPr="0058023F" w:rsidRDefault="0053499F" w:rsidP="0053499F">
      <w:pPr>
        <w:keepNext/>
        <w:jc w:val="center"/>
        <w:rPr>
          <w:rFonts w:ascii="Cambria" w:hAnsi="Cambria"/>
        </w:rPr>
      </w:pPr>
      <w:r w:rsidRPr="0058023F">
        <w:rPr>
          <w:rFonts w:ascii="Cambria" w:hAnsi="Cambria"/>
          <w:noProof/>
        </w:rPr>
        <w:drawing>
          <wp:inline distT="0" distB="0" distL="0" distR="0" wp14:anchorId="4EB39AD8" wp14:editId="5B482B21">
            <wp:extent cx="4389120" cy="2507331"/>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9120" cy="2507331"/>
                    </a:xfrm>
                    <a:prstGeom prst="rect">
                      <a:avLst/>
                    </a:prstGeom>
                  </pic:spPr>
                </pic:pic>
              </a:graphicData>
            </a:graphic>
          </wp:inline>
        </w:drawing>
      </w:r>
    </w:p>
    <w:p w14:paraId="460BF4E3" w14:textId="53AC31F5" w:rsidR="0053499F" w:rsidRPr="0058023F" w:rsidRDefault="0053499F" w:rsidP="0053499F">
      <w:pPr>
        <w:pStyle w:val="Descripcin"/>
        <w:jc w:val="center"/>
        <w:rPr>
          <w:rFonts w:ascii="Cambria" w:hAnsi="Cambria"/>
          <w:sz w:val="24"/>
          <w:szCs w:val="24"/>
        </w:rPr>
      </w:pPr>
      <w:r w:rsidRPr="0058023F">
        <w:rPr>
          <w:rFonts w:ascii="Cambria" w:hAnsi="Cambria"/>
        </w:rPr>
        <w:t xml:space="preserve">Ilustración </w:t>
      </w:r>
      <w:r w:rsidRPr="0058023F">
        <w:rPr>
          <w:rFonts w:ascii="Cambria" w:hAnsi="Cambria"/>
        </w:rPr>
        <w:fldChar w:fldCharType="begin"/>
      </w:r>
      <w:r w:rsidRPr="0058023F">
        <w:rPr>
          <w:rFonts w:ascii="Cambria" w:hAnsi="Cambria"/>
        </w:rPr>
        <w:instrText xml:space="preserve"> SEQ Ilustración \* ARABIC </w:instrText>
      </w:r>
      <w:r w:rsidRPr="0058023F">
        <w:rPr>
          <w:rFonts w:ascii="Cambria" w:hAnsi="Cambria"/>
        </w:rPr>
        <w:fldChar w:fldCharType="separate"/>
      </w:r>
      <w:r w:rsidR="00C81713">
        <w:rPr>
          <w:rFonts w:ascii="Cambria" w:hAnsi="Cambria"/>
          <w:noProof/>
        </w:rPr>
        <w:t>3</w:t>
      </w:r>
      <w:r w:rsidRPr="0058023F">
        <w:rPr>
          <w:rFonts w:ascii="Cambria" w:hAnsi="Cambria"/>
        </w:rPr>
        <w:fldChar w:fldCharType="end"/>
      </w:r>
      <w:r w:rsidRPr="0058023F">
        <w:rPr>
          <w:rFonts w:ascii="Cambria" w:hAnsi="Cambria"/>
        </w:rPr>
        <w:t xml:space="preserve">. Configuración del HTTP </w:t>
      </w:r>
      <w:proofErr w:type="spellStart"/>
      <w:r w:rsidRPr="0058023F">
        <w:rPr>
          <w:rFonts w:ascii="Cambria" w:hAnsi="Cambria"/>
        </w:rPr>
        <w:t>Request</w:t>
      </w:r>
      <w:proofErr w:type="spellEnd"/>
    </w:p>
    <w:p w14:paraId="0FD9FC4F" w14:textId="77777777" w:rsidR="0053499F" w:rsidRPr="0058023F" w:rsidRDefault="00BF5FA7" w:rsidP="0053499F">
      <w:pPr>
        <w:keepNext/>
        <w:jc w:val="center"/>
        <w:rPr>
          <w:rFonts w:ascii="Cambria" w:hAnsi="Cambria"/>
        </w:rPr>
      </w:pPr>
      <w:r w:rsidRPr="0058023F">
        <w:rPr>
          <w:rFonts w:ascii="Cambria" w:hAnsi="Cambria"/>
          <w:noProof/>
        </w:rPr>
        <w:drawing>
          <wp:inline distT="0" distB="0" distL="0" distR="0" wp14:anchorId="4527238E" wp14:editId="324C5533">
            <wp:extent cx="4389120" cy="2507331"/>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9120" cy="2507331"/>
                    </a:xfrm>
                    <a:prstGeom prst="rect">
                      <a:avLst/>
                    </a:prstGeom>
                  </pic:spPr>
                </pic:pic>
              </a:graphicData>
            </a:graphic>
          </wp:inline>
        </w:drawing>
      </w:r>
    </w:p>
    <w:p w14:paraId="1861A6D8" w14:textId="17EF4577" w:rsidR="00BF5FA7" w:rsidRPr="0058023F" w:rsidRDefault="0053499F" w:rsidP="0053499F">
      <w:pPr>
        <w:pStyle w:val="Descripcin"/>
        <w:jc w:val="center"/>
        <w:rPr>
          <w:rFonts w:ascii="Cambria" w:hAnsi="Cambria"/>
          <w:sz w:val="24"/>
          <w:szCs w:val="24"/>
        </w:rPr>
      </w:pPr>
      <w:r w:rsidRPr="0058023F">
        <w:rPr>
          <w:rFonts w:ascii="Cambria" w:hAnsi="Cambria"/>
        </w:rPr>
        <w:t xml:space="preserve">Ilustración </w:t>
      </w:r>
      <w:r w:rsidRPr="0058023F">
        <w:rPr>
          <w:rFonts w:ascii="Cambria" w:hAnsi="Cambria"/>
        </w:rPr>
        <w:fldChar w:fldCharType="begin"/>
      </w:r>
      <w:r w:rsidRPr="0058023F">
        <w:rPr>
          <w:rFonts w:ascii="Cambria" w:hAnsi="Cambria"/>
        </w:rPr>
        <w:instrText xml:space="preserve"> SEQ Ilustración \* ARABIC </w:instrText>
      </w:r>
      <w:r w:rsidRPr="0058023F">
        <w:rPr>
          <w:rFonts w:ascii="Cambria" w:hAnsi="Cambria"/>
        </w:rPr>
        <w:fldChar w:fldCharType="separate"/>
      </w:r>
      <w:r w:rsidR="00C81713">
        <w:rPr>
          <w:rFonts w:ascii="Cambria" w:hAnsi="Cambria"/>
          <w:noProof/>
        </w:rPr>
        <w:t>4</w:t>
      </w:r>
      <w:r w:rsidRPr="0058023F">
        <w:rPr>
          <w:rFonts w:ascii="Cambria" w:hAnsi="Cambria"/>
        </w:rPr>
        <w:fldChar w:fldCharType="end"/>
      </w:r>
      <w:r w:rsidRPr="0058023F">
        <w:rPr>
          <w:rFonts w:ascii="Cambria" w:hAnsi="Cambria"/>
        </w:rPr>
        <w:t xml:space="preserve">. Configuración avanzada del HTTP </w:t>
      </w:r>
      <w:proofErr w:type="spellStart"/>
      <w:r w:rsidRPr="0058023F">
        <w:rPr>
          <w:rFonts w:ascii="Cambria" w:hAnsi="Cambria"/>
        </w:rPr>
        <w:t>Request</w:t>
      </w:r>
      <w:proofErr w:type="spellEnd"/>
    </w:p>
    <w:p w14:paraId="4338429A" w14:textId="3B7F4C2A" w:rsidR="00BF5FA7" w:rsidRPr="0058023F" w:rsidRDefault="00BF5FA7" w:rsidP="00BF5FA7">
      <w:pPr>
        <w:jc w:val="center"/>
        <w:rPr>
          <w:rFonts w:ascii="Cambria" w:hAnsi="Cambria"/>
          <w:sz w:val="24"/>
          <w:szCs w:val="24"/>
        </w:rPr>
      </w:pPr>
    </w:p>
    <w:p w14:paraId="6D91D470" w14:textId="5F30814E" w:rsidR="00627D47" w:rsidRPr="0058023F" w:rsidRDefault="00627D47" w:rsidP="00627D47">
      <w:pPr>
        <w:jc w:val="both"/>
        <w:rPr>
          <w:rFonts w:ascii="Cambria" w:hAnsi="Cambria"/>
          <w:sz w:val="24"/>
          <w:szCs w:val="24"/>
          <w:u w:val="single"/>
        </w:rPr>
      </w:pPr>
      <w:r w:rsidRPr="0058023F">
        <w:rPr>
          <w:rFonts w:ascii="Cambria" w:hAnsi="Cambria"/>
          <w:sz w:val="24"/>
          <w:szCs w:val="24"/>
          <w:u w:val="single"/>
        </w:rPr>
        <w:lastRenderedPageBreak/>
        <w:t>¿Cuáles fueron las pruebas realizadas?</w:t>
      </w:r>
    </w:p>
    <w:p w14:paraId="62DD825F" w14:textId="459935C3" w:rsidR="00627D47" w:rsidRPr="0058023F" w:rsidRDefault="00627D47" w:rsidP="00627D47">
      <w:pPr>
        <w:jc w:val="both"/>
        <w:rPr>
          <w:rFonts w:ascii="Cambria" w:hAnsi="Cambria"/>
          <w:sz w:val="24"/>
          <w:szCs w:val="24"/>
        </w:rPr>
      </w:pPr>
      <w:r w:rsidRPr="0058023F">
        <w:rPr>
          <w:rFonts w:ascii="Cambria" w:hAnsi="Cambria"/>
          <w:sz w:val="24"/>
          <w:szCs w:val="24"/>
        </w:rPr>
        <w:t>Las pruebas principales varían por el número de peticiones enviadas por minuto (equitativamente repartidas durante los 60 segundos):</w:t>
      </w:r>
    </w:p>
    <w:p w14:paraId="4BFAE100" w14:textId="5EA17731" w:rsidR="00627D47" w:rsidRPr="0058023F" w:rsidRDefault="00627D47" w:rsidP="00627D47">
      <w:pPr>
        <w:pStyle w:val="Prrafodelista"/>
        <w:numPr>
          <w:ilvl w:val="0"/>
          <w:numId w:val="2"/>
        </w:numPr>
        <w:jc w:val="both"/>
        <w:rPr>
          <w:rFonts w:ascii="Cambria" w:hAnsi="Cambria"/>
          <w:sz w:val="24"/>
          <w:szCs w:val="24"/>
        </w:rPr>
      </w:pPr>
      <w:r w:rsidRPr="0058023F">
        <w:rPr>
          <w:rFonts w:ascii="Cambria" w:hAnsi="Cambria"/>
          <w:sz w:val="24"/>
          <w:szCs w:val="24"/>
        </w:rPr>
        <w:t>10 solicitudes en un minuto</w:t>
      </w:r>
    </w:p>
    <w:p w14:paraId="73668A89" w14:textId="667BDD90" w:rsidR="00627D47" w:rsidRPr="0058023F" w:rsidRDefault="00627D47" w:rsidP="00627D47">
      <w:pPr>
        <w:pStyle w:val="Prrafodelista"/>
        <w:numPr>
          <w:ilvl w:val="0"/>
          <w:numId w:val="2"/>
        </w:numPr>
        <w:jc w:val="both"/>
        <w:rPr>
          <w:rFonts w:ascii="Cambria" w:hAnsi="Cambria"/>
          <w:sz w:val="24"/>
          <w:szCs w:val="24"/>
        </w:rPr>
      </w:pPr>
      <w:r w:rsidRPr="0058023F">
        <w:rPr>
          <w:rFonts w:ascii="Cambria" w:hAnsi="Cambria"/>
          <w:sz w:val="24"/>
          <w:szCs w:val="24"/>
        </w:rPr>
        <w:t>50 solicitudes en un minuto</w:t>
      </w:r>
    </w:p>
    <w:p w14:paraId="38EFC5B0" w14:textId="2561DD92" w:rsidR="00627D47" w:rsidRPr="0058023F" w:rsidRDefault="00627D47" w:rsidP="00627D47">
      <w:pPr>
        <w:pStyle w:val="Prrafodelista"/>
        <w:numPr>
          <w:ilvl w:val="0"/>
          <w:numId w:val="2"/>
        </w:numPr>
        <w:jc w:val="both"/>
        <w:rPr>
          <w:rFonts w:ascii="Cambria" w:hAnsi="Cambria"/>
          <w:sz w:val="24"/>
          <w:szCs w:val="24"/>
        </w:rPr>
      </w:pPr>
      <w:r w:rsidRPr="0058023F">
        <w:rPr>
          <w:rFonts w:ascii="Cambria" w:hAnsi="Cambria"/>
          <w:sz w:val="24"/>
          <w:szCs w:val="24"/>
        </w:rPr>
        <w:t>100 solicitudes en un minuto</w:t>
      </w:r>
    </w:p>
    <w:p w14:paraId="367DF498" w14:textId="3BBFAB9F" w:rsidR="00627D47" w:rsidRPr="0058023F" w:rsidRDefault="00627D47" w:rsidP="00627D47">
      <w:pPr>
        <w:pStyle w:val="Prrafodelista"/>
        <w:numPr>
          <w:ilvl w:val="0"/>
          <w:numId w:val="2"/>
        </w:numPr>
        <w:jc w:val="both"/>
        <w:rPr>
          <w:rFonts w:ascii="Cambria" w:hAnsi="Cambria"/>
          <w:sz w:val="24"/>
          <w:szCs w:val="24"/>
        </w:rPr>
      </w:pPr>
      <w:r w:rsidRPr="0058023F">
        <w:rPr>
          <w:rFonts w:ascii="Cambria" w:hAnsi="Cambria"/>
          <w:sz w:val="24"/>
          <w:szCs w:val="24"/>
        </w:rPr>
        <w:t>200 solicitudes en un minuto</w:t>
      </w:r>
    </w:p>
    <w:p w14:paraId="4327CBA0" w14:textId="05861C64" w:rsidR="00627D47" w:rsidRPr="0058023F" w:rsidRDefault="00627D47" w:rsidP="00627D47">
      <w:pPr>
        <w:pStyle w:val="Prrafodelista"/>
        <w:numPr>
          <w:ilvl w:val="0"/>
          <w:numId w:val="2"/>
        </w:numPr>
        <w:jc w:val="both"/>
        <w:rPr>
          <w:rFonts w:ascii="Cambria" w:hAnsi="Cambria"/>
          <w:sz w:val="24"/>
          <w:szCs w:val="24"/>
        </w:rPr>
      </w:pPr>
      <w:r w:rsidRPr="0058023F">
        <w:rPr>
          <w:rFonts w:ascii="Cambria" w:hAnsi="Cambria"/>
          <w:sz w:val="24"/>
          <w:szCs w:val="24"/>
        </w:rPr>
        <w:t>300 solicitudes en un minuto</w:t>
      </w:r>
    </w:p>
    <w:p w14:paraId="04FBE207" w14:textId="16CA08D5" w:rsidR="00627D47" w:rsidRPr="0058023F" w:rsidRDefault="00627D47" w:rsidP="00627D47">
      <w:pPr>
        <w:pStyle w:val="Prrafodelista"/>
        <w:numPr>
          <w:ilvl w:val="0"/>
          <w:numId w:val="2"/>
        </w:numPr>
        <w:jc w:val="both"/>
        <w:rPr>
          <w:rFonts w:ascii="Cambria" w:hAnsi="Cambria"/>
          <w:sz w:val="24"/>
          <w:szCs w:val="24"/>
        </w:rPr>
      </w:pPr>
      <w:r w:rsidRPr="0058023F">
        <w:rPr>
          <w:rFonts w:ascii="Cambria" w:hAnsi="Cambria"/>
          <w:sz w:val="24"/>
          <w:szCs w:val="24"/>
        </w:rPr>
        <w:t>400 solicitudes en un minuto</w:t>
      </w:r>
    </w:p>
    <w:p w14:paraId="5FC18C8C" w14:textId="20AFAB95" w:rsidR="00627D47" w:rsidRPr="0058023F" w:rsidRDefault="00627D47" w:rsidP="00627D47">
      <w:pPr>
        <w:pStyle w:val="Prrafodelista"/>
        <w:numPr>
          <w:ilvl w:val="0"/>
          <w:numId w:val="2"/>
        </w:numPr>
        <w:jc w:val="both"/>
        <w:rPr>
          <w:rFonts w:ascii="Cambria" w:hAnsi="Cambria"/>
          <w:sz w:val="24"/>
          <w:szCs w:val="24"/>
        </w:rPr>
      </w:pPr>
      <w:r w:rsidRPr="0058023F">
        <w:rPr>
          <w:rFonts w:ascii="Cambria" w:hAnsi="Cambria"/>
          <w:sz w:val="24"/>
          <w:szCs w:val="24"/>
        </w:rPr>
        <w:t>500 solicitudes en un minuto</w:t>
      </w:r>
    </w:p>
    <w:p w14:paraId="0E5645B4" w14:textId="2352B32A" w:rsidR="007B0BD8" w:rsidRPr="0058023F" w:rsidRDefault="007B0BD8" w:rsidP="007B0BD8">
      <w:pPr>
        <w:jc w:val="both"/>
        <w:rPr>
          <w:rFonts w:ascii="Cambria" w:hAnsi="Cambria"/>
          <w:sz w:val="24"/>
          <w:szCs w:val="24"/>
        </w:rPr>
      </w:pPr>
      <w:r w:rsidRPr="0058023F">
        <w:rPr>
          <w:rFonts w:ascii="Cambria" w:hAnsi="Cambria"/>
          <w:sz w:val="24"/>
          <w:szCs w:val="24"/>
        </w:rPr>
        <w:t xml:space="preserve">Cada prueba </w:t>
      </w:r>
      <w:r w:rsidRPr="0058023F">
        <w:rPr>
          <w:rFonts w:ascii="Cambria" w:hAnsi="Cambria"/>
          <w:b/>
          <w:sz w:val="24"/>
          <w:szCs w:val="24"/>
        </w:rPr>
        <w:t>se realizó 5 veces (iteraciones) para disminuir el error estadístico</w:t>
      </w:r>
      <w:r w:rsidRPr="0058023F">
        <w:rPr>
          <w:rFonts w:ascii="Cambria" w:hAnsi="Cambria"/>
          <w:sz w:val="24"/>
          <w:szCs w:val="24"/>
        </w:rPr>
        <w:t xml:space="preserve"> que puede generar realizar una prueba una única vez. Después de cada iteración de una misma prueba, se esperó 60 segundos para normalizar la actividad del servidor y ejecutar la siguiente iteración.</w:t>
      </w:r>
      <w:r w:rsidR="00015392" w:rsidRPr="0058023F">
        <w:rPr>
          <w:rFonts w:ascii="Cambria" w:hAnsi="Cambria"/>
          <w:sz w:val="24"/>
          <w:szCs w:val="24"/>
        </w:rPr>
        <w:t xml:space="preserve"> </w:t>
      </w:r>
      <w:proofErr w:type="spellStart"/>
      <w:r w:rsidR="00015392" w:rsidRPr="0058023F">
        <w:rPr>
          <w:rFonts w:ascii="Cambria" w:hAnsi="Cambria"/>
          <w:sz w:val="24"/>
          <w:szCs w:val="24"/>
        </w:rPr>
        <w:t>JMeter</w:t>
      </w:r>
      <w:proofErr w:type="spellEnd"/>
      <w:r w:rsidR="00015392" w:rsidRPr="0058023F">
        <w:rPr>
          <w:rFonts w:ascii="Cambria" w:hAnsi="Cambria"/>
          <w:sz w:val="24"/>
          <w:szCs w:val="24"/>
        </w:rPr>
        <w:t xml:space="preserve"> automáticamente promedia las 5 iteraciones conforme se hacen y arroja las estadísticas.</w:t>
      </w:r>
    </w:p>
    <w:p w14:paraId="26DD6D7A" w14:textId="64E2CA94" w:rsidR="007B0BD8" w:rsidRPr="0058023F" w:rsidRDefault="007B0BD8" w:rsidP="007B0BD8">
      <w:pPr>
        <w:jc w:val="both"/>
        <w:rPr>
          <w:rFonts w:ascii="Cambria" w:hAnsi="Cambria"/>
          <w:sz w:val="24"/>
          <w:szCs w:val="24"/>
          <w:u w:val="single"/>
        </w:rPr>
      </w:pPr>
      <w:r w:rsidRPr="0058023F">
        <w:rPr>
          <w:rFonts w:ascii="Cambria" w:hAnsi="Cambria"/>
          <w:sz w:val="24"/>
          <w:szCs w:val="24"/>
          <w:u w:val="single"/>
        </w:rPr>
        <w:t xml:space="preserve">¿Cuáles </w:t>
      </w:r>
      <w:r w:rsidR="00204767" w:rsidRPr="0058023F">
        <w:rPr>
          <w:rFonts w:ascii="Cambria" w:hAnsi="Cambria"/>
          <w:sz w:val="24"/>
          <w:szCs w:val="24"/>
          <w:u w:val="single"/>
        </w:rPr>
        <w:t>son los resultados?</w:t>
      </w:r>
    </w:p>
    <w:p w14:paraId="3A732B62" w14:textId="7A4453E5" w:rsidR="00F3443E" w:rsidRPr="0058023F" w:rsidRDefault="00204767" w:rsidP="007B0BD8">
      <w:pPr>
        <w:jc w:val="both"/>
        <w:rPr>
          <w:rFonts w:ascii="Cambria" w:hAnsi="Cambria"/>
          <w:sz w:val="24"/>
          <w:szCs w:val="24"/>
        </w:rPr>
      </w:pPr>
      <w:r w:rsidRPr="0058023F">
        <w:rPr>
          <w:rFonts w:ascii="Cambria" w:hAnsi="Cambria"/>
          <w:sz w:val="24"/>
          <w:szCs w:val="24"/>
        </w:rPr>
        <w:t xml:space="preserve">Después de las 5 iteraciones de cada prueba, se consignan los resultados estadísticos y se obtienen, en total, </w:t>
      </w:r>
      <w:r w:rsidR="0053499F" w:rsidRPr="0058023F">
        <w:rPr>
          <w:rFonts w:ascii="Cambria" w:hAnsi="Cambria"/>
          <w:sz w:val="24"/>
          <w:szCs w:val="24"/>
        </w:rPr>
        <w:t>los siguientes números</w:t>
      </w:r>
      <w:r w:rsidRPr="0058023F">
        <w:rPr>
          <w:rFonts w:ascii="Cambria" w:hAnsi="Cambria"/>
          <w:sz w:val="24"/>
          <w:szCs w:val="24"/>
        </w:rPr>
        <w:t>:</w:t>
      </w:r>
    </w:p>
    <w:p w14:paraId="65BC7FDA" w14:textId="77777777" w:rsidR="0058023F" w:rsidRPr="0058023F" w:rsidRDefault="00F3443E" w:rsidP="0058023F">
      <w:pPr>
        <w:keepNext/>
        <w:jc w:val="center"/>
        <w:rPr>
          <w:rFonts w:ascii="Cambria" w:hAnsi="Cambria"/>
        </w:rPr>
      </w:pPr>
      <w:r w:rsidRPr="0058023F">
        <w:rPr>
          <w:rFonts w:ascii="Cambria" w:hAnsi="Cambria"/>
          <w:noProof/>
        </w:rPr>
        <w:drawing>
          <wp:inline distT="0" distB="0" distL="0" distR="0" wp14:anchorId="4AA05235" wp14:editId="7A206E62">
            <wp:extent cx="4260817" cy="1828800"/>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1419" cy="1829058"/>
                    </a:xfrm>
                    <a:prstGeom prst="rect">
                      <a:avLst/>
                    </a:prstGeom>
                    <a:noFill/>
                    <a:ln>
                      <a:noFill/>
                    </a:ln>
                  </pic:spPr>
                </pic:pic>
              </a:graphicData>
            </a:graphic>
          </wp:inline>
        </w:drawing>
      </w:r>
    </w:p>
    <w:p w14:paraId="258AB4E6" w14:textId="6AE8B481" w:rsidR="00204767" w:rsidRPr="0058023F" w:rsidRDefault="0058023F" w:rsidP="0058023F">
      <w:pPr>
        <w:pStyle w:val="Descripcin"/>
        <w:jc w:val="center"/>
        <w:rPr>
          <w:rFonts w:ascii="Cambria" w:hAnsi="Cambria"/>
          <w:sz w:val="24"/>
          <w:szCs w:val="24"/>
        </w:rPr>
      </w:pPr>
      <w:r w:rsidRPr="0058023F">
        <w:rPr>
          <w:rFonts w:ascii="Cambria" w:hAnsi="Cambria"/>
        </w:rPr>
        <w:t xml:space="preserve">Tabla </w:t>
      </w:r>
      <w:r w:rsidRPr="0058023F">
        <w:rPr>
          <w:rFonts w:ascii="Cambria" w:hAnsi="Cambria"/>
        </w:rPr>
        <w:fldChar w:fldCharType="begin"/>
      </w:r>
      <w:r w:rsidRPr="0058023F">
        <w:rPr>
          <w:rFonts w:ascii="Cambria" w:hAnsi="Cambria"/>
        </w:rPr>
        <w:instrText xml:space="preserve"> SEQ Tabla \* ARABIC </w:instrText>
      </w:r>
      <w:r w:rsidRPr="0058023F">
        <w:rPr>
          <w:rFonts w:ascii="Cambria" w:hAnsi="Cambria"/>
        </w:rPr>
        <w:fldChar w:fldCharType="separate"/>
      </w:r>
      <w:r w:rsidR="00C81713">
        <w:rPr>
          <w:rFonts w:ascii="Cambria" w:hAnsi="Cambria"/>
          <w:noProof/>
        </w:rPr>
        <w:t>1</w:t>
      </w:r>
      <w:r w:rsidRPr="0058023F">
        <w:rPr>
          <w:rFonts w:ascii="Cambria" w:hAnsi="Cambria"/>
        </w:rPr>
        <w:fldChar w:fldCharType="end"/>
      </w:r>
      <w:r w:rsidRPr="0058023F">
        <w:rPr>
          <w:rFonts w:ascii="Cambria" w:hAnsi="Cambria"/>
        </w:rPr>
        <w:t>. Estadísticas de las pruebas</w:t>
      </w:r>
    </w:p>
    <w:p w14:paraId="78958DEC" w14:textId="0122CB0E" w:rsidR="00F3443E" w:rsidRPr="0058023F" w:rsidRDefault="0058023F" w:rsidP="0058023F">
      <w:pPr>
        <w:jc w:val="both"/>
        <w:rPr>
          <w:rFonts w:ascii="Cambria" w:hAnsi="Cambria"/>
          <w:sz w:val="24"/>
          <w:szCs w:val="24"/>
        </w:rPr>
      </w:pPr>
      <w:r w:rsidRPr="0058023F">
        <w:rPr>
          <w:rFonts w:ascii="Cambria" w:hAnsi="Cambria"/>
          <w:sz w:val="24"/>
          <w:szCs w:val="24"/>
        </w:rPr>
        <w:t>Nótese que los valores consignados son el promedio de las cinco (5) iteraciones realizadas en cada prueba. Los criterios de calidad son el porcentaje de error (menor al 1%) y el tiempo promedio de respuesta (menor a 1500 milisegundos). Entre 200 y 300 solicitudes se está excediendo el límite de porcentaje de error permitido, y entre 100 y 200 se está excediendo el tiempo promedio de respuesta. Por tanto, se decide realizar las pruebas de valores entre 100 y 150 para observar con mayor más o menos en qué número de solicitudes la aplicación no cumple con los requisitos de calidad:</w:t>
      </w:r>
    </w:p>
    <w:p w14:paraId="31CCFFD4" w14:textId="6E7875BB" w:rsidR="0058023F" w:rsidRPr="0058023F" w:rsidRDefault="0058023F" w:rsidP="0058023F">
      <w:pPr>
        <w:keepNext/>
        <w:jc w:val="center"/>
        <w:rPr>
          <w:rFonts w:ascii="Cambria" w:hAnsi="Cambria"/>
        </w:rPr>
      </w:pPr>
      <w:r w:rsidRPr="0058023F">
        <w:rPr>
          <w:rFonts w:ascii="Cambria" w:hAnsi="Cambria"/>
          <w:noProof/>
        </w:rPr>
        <w:lastRenderedPageBreak/>
        <w:drawing>
          <wp:inline distT="0" distB="0" distL="0" distR="0" wp14:anchorId="6F14EC74" wp14:editId="7F1A3372">
            <wp:extent cx="4257675" cy="14638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2766" cy="1469064"/>
                    </a:xfrm>
                    <a:prstGeom prst="rect">
                      <a:avLst/>
                    </a:prstGeom>
                    <a:noFill/>
                    <a:ln>
                      <a:noFill/>
                    </a:ln>
                  </pic:spPr>
                </pic:pic>
              </a:graphicData>
            </a:graphic>
          </wp:inline>
        </w:drawing>
      </w:r>
    </w:p>
    <w:p w14:paraId="3F3AF327" w14:textId="66B6D90A" w:rsidR="0058023F" w:rsidRPr="0058023F" w:rsidRDefault="0058023F" w:rsidP="0058023F">
      <w:pPr>
        <w:pStyle w:val="Descripcin"/>
        <w:jc w:val="center"/>
        <w:rPr>
          <w:rFonts w:ascii="Cambria" w:hAnsi="Cambria"/>
        </w:rPr>
      </w:pPr>
      <w:r w:rsidRPr="0058023F">
        <w:rPr>
          <w:rFonts w:ascii="Cambria" w:hAnsi="Cambria"/>
        </w:rPr>
        <w:t xml:space="preserve">Tabla </w:t>
      </w:r>
      <w:r w:rsidRPr="0058023F">
        <w:rPr>
          <w:rFonts w:ascii="Cambria" w:hAnsi="Cambria"/>
        </w:rPr>
        <w:fldChar w:fldCharType="begin"/>
      </w:r>
      <w:r w:rsidRPr="0058023F">
        <w:rPr>
          <w:rFonts w:ascii="Cambria" w:hAnsi="Cambria"/>
        </w:rPr>
        <w:instrText xml:space="preserve"> SEQ Tabla \* ARABIC </w:instrText>
      </w:r>
      <w:r w:rsidRPr="0058023F">
        <w:rPr>
          <w:rFonts w:ascii="Cambria" w:hAnsi="Cambria"/>
        </w:rPr>
        <w:fldChar w:fldCharType="separate"/>
      </w:r>
      <w:r w:rsidR="00C81713">
        <w:rPr>
          <w:rFonts w:ascii="Cambria" w:hAnsi="Cambria"/>
          <w:noProof/>
        </w:rPr>
        <w:t>2</w:t>
      </w:r>
      <w:r w:rsidRPr="0058023F">
        <w:rPr>
          <w:rFonts w:ascii="Cambria" w:hAnsi="Cambria"/>
        </w:rPr>
        <w:fldChar w:fldCharType="end"/>
      </w:r>
      <w:r w:rsidRPr="0058023F">
        <w:rPr>
          <w:rFonts w:ascii="Cambria" w:hAnsi="Cambria"/>
        </w:rPr>
        <w:t>. Estadísticas de las pruebas (entre 100 y 150)</w:t>
      </w:r>
    </w:p>
    <w:p w14:paraId="3FD5DE3B" w14:textId="45A5BF18" w:rsidR="0058023F" w:rsidRPr="0058023F" w:rsidRDefault="0058023F" w:rsidP="0058023F">
      <w:pPr>
        <w:rPr>
          <w:rFonts w:ascii="Cambria" w:hAnsi="Cambria"/>
        </w:rPr>
      </w:pPr>
      <w:r w:rsidRPr="0058023F">
        <w:rPr>
          <w:rFonts w:ascii="Cambria" w:hAnsi="Cambria"/>
        </w:rPr>
        <w:t>En las 130 solicitudes el tiempo promedio límite es excedido, así que se asume que alrededor de este valor es que la aplicación tiene la capacidad de responder en menos de 1.5 segundos.</w:t>
      </w:r>
    </w:p>
    <w:p w14:paraId="1D018438" w14:textId="5E13C69C" w:rsidR="0058023F" w:rsidRPr="0058023F" w:rsidRDefault="0058023F" w:rsidP="0058023F">
      <w:pPr>
        <w:jc w:val="both"/>
        <w:rPr>
          <w:rFonts w:ascii="Cambria" w:hAnsi="Cambria"/>
          <w:u w:val="single"/>
        </w:rPr>
      </w:pPr>
      <w:r w:rsidRPr="0058023F">
        <w:rPr>
          <w:rFonts w:ascii="Cambria" w:hAnsi="Cambria"/>
          <w:u w:val="single"/>
        </w:rPr>
        <w:t>¿Qué interpretación tienen los resultados?</w:t>
      </w:r>
    </w:p>
    <w:p w14:paraId="37B732DA" w14:textId="752B3D50" w:rsidR="0058023F" w:rsidRPr="0058023F" w:rsidRDefault="0058023F" w:rsidP="0058023F">
      <w:pPr>
        <w:rPr>
          <w:rFonts w:ascii="Cambria" w:hAnsi="Cambria"/>
        </w:rPr>
      </w:pPr>
      <w:r w:rsidRPr="0058023F">
        <w:rPr>
          <w:rFonts w:ascii="Cambria" w:hAnsi="Cambria"/>
        </w:rPr>
        <w:t>A continuación, se presentan gráficas para evidenciar el comportamiento presentado a lo largo de esta prueba:</w:t>
      </w:r>
    </w:p>
    <w:p w14:paraId="7CD23AF4" w14:textId="44BFBD7F" w:rsidR="0058023F" w:rsidRPr="0058023F" w:rsidRDefault="00AD229E" w:rsidP="0058023F">
      <w:pPr>
        <w:keepNext/>
        <w:jc w:val="center"/>
        <w:rPr>
          <w:rFonts w:ascii="Cambria" w:hAnsi="Cambria"/>
        </w:rPr>
      </w:pPr>
      <w:r>
        <w:rPr>
          <w:rFonts w:ascii="Cambria" w:hAnsi="Cambria"/>
          <w:noProof/>
        </w:rPr>
        <w:drawing>
          <wp:inline distT="0" distB="0" distL="0" distR="0" wp14:anchorId="66CE4A74" wp14:editId="42A61F3C">
            <wp:extent cx="3657600" cy="219861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198612"/>
                    </a:xfrm>
                    <a:prstGeom prst="rect">
                      <a:avLst/>
                    </a:prstGeom>
                    <a:noFill/>
                  </pic:spPr>
                </pic:pic>
              </a:graphicData>
            </a:graphic>
          </wp:inline>
        </w:drawing>
      </w:r>
    </w:p>
    <w:p w14:paraId="282CAD09" w14:textId="1E201BDB" w:rsidR="0058023F" w:rsidRPr="0058023F" w:rsidRDefault="0058023F" w:rsidP="0058023F">
      <w:pPr>
        <w:pStyle w:val="Descripcin"/>
        <w:jc w:val="center"/>
        <w:rPr>
          <w:rFonts w:ascii="Cambria" w:hAnsi="Cambria"/>
        </w:rPr>
      </w:pPr>
      <w:r w:rsidRPr="0058023F">
        <w:rPr>
          <w:rFonts w:ascii="Cambria" w:hAnsi="Cambria"/>
        </w:rPr>
        <w:t xml:space="preserve">Ilustración </w:t>
      </w:r>
      <w:r w:rsidRPr="0058023F">
        <w:rPr>
          <w:rFonts w:ascii="Cambria" w:hAnsi="Cambria"/>
        </w:rPr>
        <w:fldChar w:fldCharType="begin"/>
      </w:r>
      <w:r w:rsidRPr="0058023F">
        <w:rPr>
          <w:rFonts w:ascii="Cambria" w:hAnsi="Cambria"/>
        </w:rPr>
        <w:instrText xml:space="preserve"> SEQ Ilustración \* ARABIC </w:instrText>
      </w:r>
      <w:r w:rsidRPr="0058023F">
        <w:rPr>
          <w:rFonts w:ascii="Cambria" w:hAnsi="Cambria"/>
        </w:rPr>
        <w:fldChar w:fldCharType="separate"/>
      </w:r>
      <w:r w:rsidR="00C81713">
        <w:rPr>
          <w:rFonts w:ascii="Cambria" w:hAnsi="Cambria"/>
          <w:noProof/>
        </w:rPr>
        <w:t>5</w:t>
      </w:r>
      <w:r w:rsidRPr="0058023F">
        <w:rPr>
          <w:rFonts w:ascii="Cambria" w:hAnsi="Cambria"/>
        </w:rPr>
        <w:fldChar w:fldCharType="end"/>
      </w:r>
      <w:r w:rsidRPr="0058023F">
        <w:rPr>
          <w:rFonts w:ascii="Cambria" w:hAnsi="Cambria"/>
        </w:rPr>
        <w:t>. Comportamiento del error promedio</w:t>
      </w:r>
    </w:p>
    <w:p w14:paraId="41E2D2C3" w14:textId="47BE8246" w:rsidR="0058023F" w:rsidRPr="0058023F" w:rsidRDefault="00AD229E" w:rsidP="0058023F">
      <w:pPr>
        <w:keepNext/>
        <w:jc w:val="center"/>
        <w:rPr>
          <w:rFonts w:ascii="Cambria" w:hAnsi="Cambria"/>
        </w:rPr>
      </w:pPr>
      <w:r>
        <w:rPr>
          <w:rFonts w:ascii="Cambria" w:hAnsi="Cambria"/>
          <w:noProof/>
        </w:rPr>
        <w:drawing>
          <wp:inline distT="0" distB="0" distL="0" distR="0" wp14:anchorId="7678EFB7" wp14:editId="78B0565E">
            <wp:extent cx="3657600" cy="219861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198613"/>
                    </a:xfrm>
                    <a:prstGeom prst="rect">
                      <a:avLst/>
                    </a:prstGeom>
                    <a:noFill/>
                  </pic:spPr>
                </pic:pic>
              </a:graphicData>
            </a:graphic>
          </wp:inline>
        </w:drawing>
      </w:r>
    </w:p>
    <w:p w14:paraId="5A56983D" w14:textId="74707808" w:rsidR="0058023F" w:rsidRPr="0058023F" w:rsidRDefault="0058023F" w:rsidP="0058023F">
      <w:pPr>
        <w:pStyle w:val="Descripcin"/>
        <w:jc w:val="center"/>
        <w:rPr>
          <w:rFonts w:ascii="Cambria" w:hAnsi="Cambria"/>
        </w:rPr>
      </w:pPr>
      <w:r w:rsidRPr="0058023F">
        <w:rPr>
          <w:rFonts w:ascii="Cambria" w:hAnsi="Cambria"/>
        </w:rPr>
        <w:t xml:space="preserve">Ilustración </w:t>
      </w:r>
      <w:r w:rsidRPr="0058023F">
        <w:rPr>
          <w:rFonts w:ascii="Cambria" w:hAnsi="Cambria"/>
        </w:rPr>
        <w:fldChar w:fldCharType="begin"/>
      </w:r>
      <w:r w:rsidRPr="0058023F">
        <w:rPr>
          <w:rFonts w:ascii="Cambria" w:hAnsi="Cambria"/>
        </w:rPr>
        <w:instrText xml:space="preserve"> SEQ Ilustración \* ARABIC </w:instrText>
      </w:r>
      <w:r w:rsidRPr="0058023F">
        <w:rPr>
          <w:rFonts w:ascii="Cambria" w:hAnsi="Cambria"/>
        </w:rPr>
        <w:fldChar w:fldCharType="separate"/>
      </w:r>
      <w:r w:rsidR="00C81713">
        <w:rPr>
          <w:rFonts w:ascii="Cambria" w:hAnsi="Cambria"/>
          <w:noProof/>
        </w:rPr>
        <w:t>6</w:t>
      </w:r>
      <w:r w:rsidRPr="0058023F">
        <w:rPr>
          <w:rFonts w:ascii="Cambria" w:hAnsi="Cambria"/>
        </w:rPr>
        <w:fldChar w:fldCharType="end"/>
      </w:r>
      <w:r w:rsidRPr="0058023F">
        <w:rPr>
          <w:rFonts w:ascii="Cambria" w:hAnsi="Cambria"/>
        </w:rPr>
        <w:t>. Comportamiento del tiempo promedio de respuesta</w:t>
      </w:r>
    </w:p>
    <w:p w14:paraId="70C138E4" w14:textId="09A4561D" w:rsidR="0058023F" w:rsidRPr="0058023F" w:rsidRDefault="00AD229E" w:rsidP="0058023F">
      <w:pPr>
        <w:keepNext/>
        <w:jc w:val="center"/>
        <w:rPr>
          <w:rFonts w:ascii="Cambria" w:hAnsi="Cambria"/>
        </w:rPr>
      </w:pPr>
      <w:r>
        <w:rPr>
          <w:rFonts w:ascii="Cambria" w:hAnsi="Cambria"/>
          <w:noProof/>
        </w:rPr>
        <w:lastRenderedPageBreak/>
        <w:drawing>
          <wp:inline distT="0" distB="0" distL="0" distR="0" wp14:anchorId="258A2A7B" wp14:editId="22EA181B">
            <wp:extent cx="3657600" cy="219861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198613"/>
                    </a:xfrm>
                    <a:prstGeom prst="rect">
                      <a:avLst/>
                    </a:prstGeom>
                    <a:noFill/>
                  </pic:spPr>
                </pic:pic>
              </a:graphicData>
            </a:graphic>
          </wp:inline>
        </w:drawing>
      </w:r>
    </w:p>
    <w:p w14:paraId="5C4F1C9B" w14:textId="390C06BC" w:rsidR="0058023F" w:rsidRPr="0058023F" w:rsidRDefault="0058023F" w:rsidP="0058023F">
      <w:pPr>
        <w:pStyle w:val="Descripcin"/>
        <w:jc w:val="center"/>
        <w:rPr>
          <w:rFonts w:ascii="Cambria" w:hAnsi="Cambria"/>
        </w:rPr>
      </w:pPr>
      <w:r w:rsidRPr="0058023F">
        <w:rPr>
          <w:rFonts w:ascii="Cambria" w:hAnsi="Cambria"/>
        </w:rPr>
        <w:t xml:space="preserve">Ilustración </w:t>
      </w:r>
      <w:r w:rsidRPr="0058023F">
        <w:rPr>
          <w:rFonts w:ascii="Cambria" w:hAnsi="Cambria"/>
        </w:rPr>
        <w:fldChar w:fldCharType="begin"/>
      </w:r>
      <w:r w:rsidRPr="0058023F">
        <w:rPr>
          <w:rFonts w:ascii="Cambria" w:hAnsi="Cambria"/>
        </w:rPr>
        <w:instrText xml:space="preserve"> SEQ Ilustración \* ARABIC </w:instrText>
      </w:r>
      <w:r w:rsidRPr="0058023F">
        <w:rPr>
          <w:rFonts w:ascii="Cambria" w:hAnsi="Cambria"/>
        </w:rPr>
        <w:fldChar w:fldCharType="separate"/>
      </w:r>
      <w:r w:rsidR="00C81713">
        <w:rPr>
          <w:rFonts w:ascii="Cambria" w:hAnsi="Cambria"/>
          <w:noProof/>
        </w:rPr>
        <w:t>7</w:t>
      </w:r>
      <w:r w:rsidRPr="0058023F">
        <w:rPr>
          <w:rFonts w:ascii="Cambria" w:hAnsi="Cambria"/>
        </w:rPr>
        <w:fldChar w:fldCharType="end"/>
      </w:r>
      <w:r w:rsidRPr="0058023F">
        <w:rPr>
          <w:rFonts w:ascii="Cambria" w:hAnsi="Cambria"/>
        </w:rPr>
        <w:t>. Comportamiento del tiempo promedio de respuesta (100 a 150 solicitudes)</w:t>
      </w:r>
    </w:p>
    <w:p w14:paraId="161F2E4C" w14:textId="5A75AEFC" w:rsidR="0058023F" w:rsidRPr="0058023F" w:rsidRDefault="0058023F" w:rsidP="0058023F">
      <w:pPr>
        <w:jc w:val="both"/>
        <w:rPr>
          <w:rFonts w:ascii="Cambria" w:hAnsi="Cambria"/>
        </w:rPr>
      </w:pPr>
      <w:r w:rsidRPr="0058023F">
        <w:rPr>
          <w:rFonts w:ascii="Cambria" w:hAnsi="Cambria"/>
        </w:rPr>
        <w:t xml:space="preserve">Según las pruebas realizadas, es posible concluir que la aplicación soporta (manteniendo una calidad de servicio aceptable) </w:t>
      </w:r>
      <w:r w:rsidRPr="00ED0917">
        <w:rPr>
          <w:rFonts w:ascii="Cambria" w:hAnsi="Cambria"/>
          <w:b/>
        </w:rPr>
        <w:t>hasta menos de 130 solicitudes aproximadamente</w:t>
      </w:r>
      <w:r>
        <w:rPr>
          <w:rFonts w:ascii="Cambria" w:hAnsi="Cambria"/>
        </w:rPr>
        <w:t xml:space="preserve">. Así mismo, se evidencia que existe un punto en el que la aplicación tiene un incremento </w:t>
      </w:r>
      <w:r w:rsidR="00ED0917">
        <w:rPr>
          <w:rFonts w:ascii="Cambria" w:hAnsi="Cambria"/>
        </w:rPr>
        <w:t>en el tiempo promedio de respuesta mucho mayor (entre 10</w:t>
      </w:r>
      <w:bookmarkStart w:id="0" w:name="_GoBack"/>
      <w:bookmarkEnd w:id="0"/>
      <w:r w:rsidR="00ED0917">
        <w:rPr>
          <w:rFonts w:ascii="Cambria" w:hAnsi="Cambria"/>
        </w:rPr>
        <w:t xml:space="preserve">0 y 200 solicitudes) y continúa creciendo en grandes medidas hasta más o menos mantenerse en 2 o 3 minutos </w:t>
      </w:r>
      <w:r w:rsidR="007F777C">
        <w:rPr>
          <w:rFonts w:ascii="Cambria" w:hAnsi="Cambria"/>
        </w:rPr>
        <w:t>entre las 400 y 500</w:t>
      </w:r>
      <w:r w:rsidR="00ED0917">
        <w:rPr>
          <w:rFonts w:ascii="Cambria" w:hAnsi="Cambria"/>
        </w:rPr>
        <w:t xml:space="preserve"> solicitudes. Sin embargo, este último tiempo es inaceptable para cualquier usuario que quiera acceder a la página y sus recursos.</w:t>
      </w:r>
    </w:p>
    <w:sectPr w:rsidR="0058023F" w:rsidRPr="0058023F" w:rsidSect="00AF241A">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192199" w14:textId="77777777" w:rsidR="00FC5F53" w:rsidRDefault="00FC5F53" w:rsidP="007C4627">
      <w:pPr>
        <w:spacing w:after="0" w:line="240" w:lineRule="auto"/>
      </w:pPr>
      <w:r>
        <w:separator/>
      </w:r>
    </w:p>
  </w:endnote>
  <w:endnote w:type="continuationSeparator" w:id="0">
    <w:p w14:paraId="2079E60D" w14:textId="77777777" w:rsidR="00FC5F53" w:rsidRDefault="00FC5F53" w:rsidP="007C46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B5DEF1" w14:textId="77777777" w:rsidR="00FC5F53" w:rsidRDefault="00FC5F53" w:rsidP="007C4627">
      <w:pPr>
        <w:spacing w:after="0" w:line="240" w:lineRule="auto"/>
      </w:pPr>
      <w:r>
        <w:separator/>
      </w:r>
    </w:p>
  </w:footnote>
  <w:footnote w:type="continuationSeparator" w:id="0">
    <w:p w14:paraId="536BF50F" w14:textId="77777777" w:rsidR="00FC5F53" w:rsidRDefault="00FC5F53" w:rsidP="007C46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16781" w14:textId="5FF4B4D8" w:rsidR="007C4627" w:rsidRPr="007C4627" w:rsidRDefault="007C4627">
    <w:pPr>
      <w:pStyle w:val="Encabezado"/>
      <w:rPr>
        <w:rFonts w:ascii="Cambria" w:hAnsi="Cambria"/>
        <w:b/>
        <w:i/>
      </w:rPr>
    </w:pPr>
    <w:r w:rsidRPr="007C4627">
      <w:rPr>
        <w:rFonts w:ascii="Cambria" w:hAnsi="Cambria"/>
        <w:b/>
        <w:i/>
      </w:rPr>
      <w:t>Cristian M. Amaya</w:t>
    </w:r>
    <w:r w:rsidRPr="007C4627">
      <w:rPr>
        <w:rFonts w:ascii="Cambria" w:hAnsi="Cambria"/>
        <w:b/>
        <w:i/>
      </w:rPr>
      <w:tab/>
    </w:r>
    <w:r w:rsidRPr="007C4627">
      <w:rPr>
        <w:rFonts w:ascii="Cambria" w:hAnsi="Cambria"/>
        <w:b/>
        <w:i/>
      </w:rPr>
      <w:tab/>
      <w:t>201325778</w:t>
    </w:r>
  </w:p>
  <w:p w14:paraId="49CAA586" w14:textId="646C5F98" w:rsidR="007C4627" w:rsidRPr="007C4627" w:rsidRDefault="007C4627">
    <w:pPr>
      <w:pStyle w:val="Encabezado"/>
      <w:rPr>
        <w:rFonts w:ascii="Cambria" w:hAnsi="Cambria"/>
        <w:b/>
        <w:i/>
      </w:rPr>
    </w:pPr>
    <w:r w:rsidRPr="007C4627">
      <w:rPr>
        <w:rFonts w:ascii="Cambria" w:hAnsi="Cambria"/>
        <w:b/>
        <w:i/>
      </w:rPr>
      <w:t>Nicolás</w:t>
    </w:r>
    <w:r>
      <w:rPr>
        <w:rFonts w:ascii="Cambria" w:hAnsi="Cambria"/>
        <w:b/>
        <w:i/>
      </w:rPr>
      <w:t xml:space="preserve"> M.</w:t>
    </w:r>
    <w:r w:rsidRPr="007C4627">
      <w:rPr>
        <w:rFonts w:ascii="Cambria" w:hAnsi="Cambria"/>
        <w:b/>
        <w:i/>
      </w:rPr>
      <w:t xml:space="preserve"> Hernández</w:t>
    </w:r>
    <w:r w:rsidRPr="007C4627">
      <w:rPr>
        <w:rFonts w:ascii="Cambria" w:hAnsi="Cambria"/>
        <w:b/>
        <w:i/>
      </w:rPr>
      <w:tab/>
    </w:r>
    <w:r w:rsidRPr="007C4627">
      <w:rPr>
        <w:rFonts w:ascii="Cambria" w:hAnsi="Cambria"/>
        <w:b/>
        <w:i/>
      </w:rPr>
      <w:tab/>
      <w:t>201412420</w:t>
    </w:r>
  </w:p>
  <w:p w14:paraId="5D76FB55" w14:textId="77777777" w:rsidR="007C4627" w:rsidRPr="007C4627" w:rsidRDefault="007C4627">
    <w:pPr>
      <w:pStyle w:val="Encabezado"/>
      <w:rPr>
        <w:rFonts w:ascii="Cambria" w:hAnsi="Cambria"/>
        <w:b/>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B6E15"/>
    <w:multiLevelType w:val="hybridMultilevel"/>
    <w:tmpl w:val="3C7CECC8"/>
    <w:lvl w:ilvl="0" w:tplc="E54EA54E">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DA02EC9"/>
    <w:multiLevelType w:val="hybridMultilevel"/>
    <w:tmpl w:val="3950157E"/>
    <w:lvl w:ilvl="0" w:tplc="78745C3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996"/>
    <w:rsid w:val="00015392"/>
    <w:rsid w:val="00121885"/>
    <w:rsid w:val="00204767"/>
    <w:rsid w:val="00293031"/>
    <w:rsid w:val="002D6996"/>
    <w:rsid w:val="003E5E13"/>
    <w:rsid w:val="0053499F"/>
    <w:rsid w:val="0058023F"/>
    <w:rsid w:val="00627D47"/>
    <w:rsid w:val="00744E88"/>
    <w:rsid w:val="007B0BD8"/>
    <w:rsid w:val="007C4627"/>
    <w:rsid w:val="007D57A2"/>
    <w:rsid w:val="007F777C"/>
    <w:rsid w:val="008B599E"/>
    <w:rsid w:val="00AD229E"/>
    <w:rsid w:val="00AF241A"/>
    <w:rsid w:val="00BC7D6A"/>
    <w:rsid w:val="00BF5FA7"/>
    <w:rsid w:val="00C81713"/>
    <w:rsid w:val="00D338DD"/>
    <w:rsid w:val="00ED0917"/>
    <w:rsid w:val="00F3443E"/>
    <w:rsid w:val="00FC5F53"/>
    <w:rsid w:val="00FE7FA3"/>
    <w:rsid w:val="57B7EF12"/>
  </w:rsids>
  <m:mathPr>
    <m:mathFont m:val="Cambria Math"/>
    <m:brkBin m:val="before"/>
    <m:brkBinSub m:val="--"/>
    <m:smallFrac m:val="0"/>
    <m:dispDef/>
    <m:lMargin m:val="0"/>
    <m:rMargin m:val="0"/>
    <m:defJc m:val="centerGroup"/>
    <m:wrapIndent m:val="1440"/>
    <m:intLim m:val="subSup"/>
    <m:naryLim m:val="undOvr"/>
  </m:mathPr>
  <w:themeFontLang w:val="en-US" w:eastAsia="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2884D"/>
  <w15:chartTrackingRefBased/>
  <w15:docId w15:val="{75309999-1775-4E3C-900D-10B60076A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699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C462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C4627"/>
  </w:style>
  <w:style w:type="paragraph" w:styleId="Piedepgina">
    <w:name w:val="footer"/>
    <w:basedOn w:val="Normal"/>
    <w:link w:val="PiedepginaCar"/>
    <w:uiPriority w:val="99"/>
    <w:unhideWhenUsed/>
    <w:rsid w:val="007C462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C4627"/>
  </w:style>
  <w:style w:type="character" w:styleId="Hipervnculo">
    <w:name w:val="Hyperlink"/>
    <w:basedOn w:val="Fuentedeprrafopredeter"/>
    <w:uiPriority w:val="99"/>
    <w:unhideWhenUsed/>
    <w:rsid w:val="00BC7D6A"/>
    <w:rPr>
      <w:color w:val="0563C1" w:themeColor="hyperlink"/>
      <w:u w:val="single"/>
    </w:rPr>
  </w:style>
  <w:style w:type="character" w:styleId="Mencinsinresolver">
    <w:name w:val="Unresolved Mention"/>
    <w:basedOn w:val="Fuentedeprrafopredeter"/>
    <w:uiPriority w:val="99"/>
    <w:semiHidden/>
    <w:unhideWhenUsed/>
    <w:rsid w:val="00BC7D6A"/>
    <w:rPr>
      <w:color w:val="605E5C"/>
      <w:shd w:val="clear" w:color="auto" w:fill="E1DFDD"/>
    </w:rPr>
  </w:style>
  <w:style w:type="paragraph" w:styleId="Descripcin">
    <w:name w:val="caption"/>
    <w:basedOn w:val="Normal"/>
    <w:next w:val="Normal"/>
    <w:uiPriority w:val="35"/>
    <w:unhideWhenUsed/>
    <w:qFormat/>
    <w:rsid w:val="00BC7D6A"/>
    <w:pPr>
      <w:spacing w:after="200" w:line="240" w:lineRule="auto"/>
    </w:pPr>
    <w:rPr>
      <w:i/>
      <w:iCs/>
      <w:color w:val="44546A" w:themeColor="text2"/>
      <w:sz w:val="18"/>
      <w:szCs w:val="18"/>
    </w:rPr>
  </w:style>
  <w:style w:type="paragraph" w:styleId="Prrafodelista">
    <w:name w:val="List Paragraph"/>
    <w:basedOn w:val="Normal"/>
    <w:uiPriority w:val="34"/>
    <w:qFormat/>
    <w:rsid w:val="00627D47"/>
    <w:pPr>
      <w:ind w:left="720"/>
      <w:contextualSpacing/>
    </w:pPr>
  </w:style>
  <w:style w:type="character" w:styleId="Textodelmarcadordeposicin">
    <w:name w:val="Placeholder Text"/>
    <w:basedOn w:val="Fuentedeprrafopredeter"/>
    <w:uiPriority w:val="99"/>
    <w:semiHidden/>
    <w:rsid w:val="0001539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172.24.42.48:8082/uniandes/" TargetMode="External"/><Relationship Id="rId12" Type="http://schemas.openxmlformats.org/officeDocument/2006/relationships/image" Target="media/image5.em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1</Pages>
  <Words>663</Words>
  <Characters>3652</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Amaya</dc:creator>
  <cp:keywords/>
  <dc:description/>
  <cp:lastModifiedBy>Nicolás Hernández</cp:lastModifiedBy>
  <cp:revision>14</cp:revision>
  <cp:lastPrinted>2019-02-21T21:25:00Z</cp:lastPrinted>
  <dcterms:created xsi:type="dcterms:W3CDTF">2019-02-20T14:53:00Z</dcterms:created>
  <dcterms:modified xsi:type="dcterms:W3CDTF">2019-02-21T21:52:00Z</dcterms:modified>
</cp:coreProperties>
</file>