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There are a few basic steps that are followed each time you create a new Rails application: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1. Use the rails command to create the basic skeleton of the application.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2. Create a database on the MySQL server to hold your data.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3. Configure the application to know where your database is located and the login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credentials for it.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4. Start the web server inside the Rails application.</w:t>
      </w:r>
    </w:p>
    <w:p w:rsidR="00D92F79" w:rsidRPr="00D92F79" w:rsidRDefault="00D92F79" w:rsidP="00D92F79">
      <w:pPr>
        <w:rPr>
          <w:sz w:val="26"/>
          <w:szCs w:val="26"/>
        </w:rPr>
      </w:pPr>
      <w:r w:rsidRPr="00D92F79">
        <w:rPr>
          <w:sz w:val="26"/>
          <w:szCs w:val="26"/>
        </w:rPr>
        <w:t>5. Build and test the application.</w:t>
      </w:r>
    </w:p>
    <w:sectPr w:rsidR="00D92F79" w:rsidRPr="00D92F79" w:rsidSect="009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F79"/>
    <w:rsid w:val="009835A9"/>
    <w:rsid w:val="00D9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2011-11-05T22:44:00Z</dcterms:created>
  <dcterms:modified xsi:type="dcterms:W3CDTF">2011-11-05T22:44:00Z</dcterms:modified>
</cp:coreProperties>
</file>