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120" w:rsidRDefault="00050037">
      <w:r w:rsidRPr="00050037">
        <w:t>migration - это код для изменения структуры бд. добавления таблиц, полей и тп</w:t>
      </w:r>
    </w:p>
    <w:sectPr w:rsidR="00744120" w:rsidSect="0074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0037"/>
    <w:rsid w:val="00050037"/>
    <w:rsid w:val="00744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2011-11-06T21:30:00Z</dcterms:created>
  <dcterms:modified xsi:type="dcterms:W3CDTF">2011-11-06T21:30:00Z</dcterms:modified>
</cp:coreProperties>
</file>