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lang/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</w:pPr>
      <w:bookmarkStart w:id="1" w:name="_nuehnzzfcati" w:colFirst="0" w:colLast="0"/>
      <w:bookmarkEnd w:id="1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위험요소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위험요소</w:t>
      </w:r>
    </w:p>
    <w:p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10%: 바퀴벌레 생성</w:t>
      </w:r>
    </w:p>
    <w:p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20%: 쥐 생성</w:t>
      </w:r>
    </w:p>
    <w:p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30%: 오물 생성</w:t>
      </w:r>
    </w:p>
    <w:p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40%: 화학가스 안개 생성</w:t>
      </w:r>
    </w:p>
    <w:p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50%: 오염된 식물 생성</w:t>
      </w:r>
    </w:p>
    <w:p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60%: 산성가스 안개 생성</w:t>
      </w:r>
    </w:p>
    <w:p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70%: 클론 생성</w:t>
      </w:r>
    </w:p>
    <w:p>
      <w:pPr>
        <w:rPr>
          <w:b/>
          <w:bCs/>
          <w:sz w:val="24"/>
          <w:szCs w:val="24"/>
        </w:rPr>
        <w:sectPr>
          <w:pgSz w:w="11909" w:h="16834"/>
          <w:pgMar w:top="1440" w:right="1440" w:bottom="1440" w:left="1440" w:header="720" w:footer="720" w:gutter="0"/>
          <w:cols/>
          <w:docGrid w:linePitch="360"/>
          <w:pgNumType w:start="1"/>
        </w:sect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rtl w:val="off"/>
        </w:rPr>
        <w:t>80%: 괴물 생성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lang/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</w:pPr>
      <w:bookmarkStart w:id="2" w:name="_wnotvgsokj5w" w:colFirst="0" w:colLast="0"/>
      <w:bookmarkEnd w:id="2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청소진행도 10%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  <w:r>
        <w:rPr/>
        <w:drawing>
          <wp:inline distT="180" distB="180" distL="180" distR="180">
            <wp:extent cx="1828800" cy="2495550"/>
            <wp:effectExtent l="9525" t="9525" r="9525" b="9525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9555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청소진행도 10% 달성시 바퀴벌레 생성</w:t>
      </w:r>
    </w:p>
    <w:p>
      <w:pPr>
        <w:rPr/>
      </w:pPr>
    </w:p>
    <w:p>
      <w:pPr>
        <w:rPr/>
        <w:sectPr>
          <w:pgSz w:w="11909" w:h="16834"/>
          <w:pgMar w:top="1440" w:right="1440" w:bottom="1440" w:left="1440" w:header="720" w:footer="720" w:gutter="0"/>
          <w:cols/>
          <w:docGrid w:linePitch="360"/>
          <w:pgNumType w:start="1"/>
        </w:sectPr>
      </w:pPr>
      <w:r>
        <w:rPr>
          <w:rFonts w:ascii="Arial Unicode MS" w:eastAsia="Arial Unicode MS" w:hAnsi="Arial Unicode MS" w:cs="Arial Unicode MS"/>
          <w:rtl w:val="off"/>
        </w:rPr>
        <w:t>바퀴벌레가 지나가는 곳마다 오염물질 생성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  <w:bookmarkStart w:id="3" w:name="_c202s7y3p8gf" w:colFirst="0" w:colLast="0"/>
      <w:bookmarkEnd w:id="3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청소진행도20%</w:t>
      </w:r>
      <w:r>
        <w:rPr/>
        <w:drawing>
          <wp:inline distT="180" distB="180" distL="180" distR="180">
            <wp:extent cx="5731200" cy="3124200"/>
            <wp:effectExtent l="9525" t="9525" r="9525" b="9525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청소진행도 20% 달성시 생성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플레이어가 쥐에게 공격 받을 될 경우에 일정 확률로 병 발생될 경우에 일정 확률로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병(렙토스피라증) 발생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공격범위 1.5m~2m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렙토스피라증: 발열 및 근육통 발생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병 걸렸을 경우 해결 방법: 페니실린(항생제)를 사용하여 병 완화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발열: 시야가 흔들림</w:t>
      </w:r>
    </w:p>
    <w:p>
      <w:pPr>
        <w:rPr/>
      </w:pPr>
    </w:p>
    <w:p>
      <w:pPr>
        <w:rPr/>
        <w:sectPr>
          <w:pgSz w:w="11909" w:h="16834"/>
          <w:pgMar w:top="1440" w:right="1440" w:bottom="1440" w:left="1440" w:header="720" w:footer="720" w:gutter="0"/>
          <w:cols/>
          <w:docGrid w:linePitch="360"/>
          <w:pgNumType w:start="1"/>
        </w:sectPr>
      </w:pPr>
      <w:r>
        <w:rPr>
          <w:rFonts w:ascii="Arial Unicode MS" w:eastAsia="Arial Unicode MS" w:hAnsi="Arial Unicode MS" w:cs="Arial Unicode MS"/>
          <w:rtl w:val="off"/>
        </w:rPr>
        <w:t>근육통: 물건 개수 제한 혹은 움직임 속도 제한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lang/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</w:pPr>
      <w:bookmarkStart w:id="4" w:name="_fszsdrt9dgto" w:colFirst="0" w:colLast="0"/>
      <w:bookmarkEnd w:id="4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청소진행도 30%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  <w:r>
        <w:rPr/>
        <w:drawing>
          <wp:inline distT="180" distB="180" distL="180" distR="180">
            <wp:extent cx="2314575" cy="1409700"/>
            <wp:effectExtent l="9525" t="9525" r="9525" b="9525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0970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청소진행도 30% 달성시 오물 생성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일부 지역이 더러워지며 여러번 닦아서 없애야 한다.</w:t>
      </w:r>
    </w:p>
    <w:p>
      <w:pPr>
        <w:rPr/>
      </w:pPr>
      <w:r>
        <w:rPr>
          <w:rtl w:val="off"/>
        </w:rPr>
        <w:t xml:space="preserve"> </w:t>
      </w:r>
    </w:p>
    <w:p>
      <w:pPr>
        <w:rPr/>
      </w:pPr>
    </w:p>
    <w:p>
      <w:pPr>
        <w:rPr/>
        <w:sectPr>
          <w:pgSz w:w="11909" w:h="16834"/>
          <w:pgMar w:top="1440" w:right="1440" w:bottom="1440" w:left="1440" w:header="720" w:footer="720" w:gutter="0"/>
          <w:cols/>
          <w:docGrid w:linePitch="360"/>
          <w:pgNumType w:start="1"/>
        </w:sectPr>
      </w:pP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lang/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</w:pPr>
      <w:bookmarkStart w:id="5" w:name="_g3z32to7wqof" w:colFirst="0" w:colLast="0"/>
      <w:bookmarkEnd w:id="5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청소진행도 40%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  <w:r>
        <w:rPr/>
        <w:drawing>
          <wp:inline distT="180" distB="180" distL="180" distR="180">
            <wp:extent cx="4062149" cy="3043238"/>
            <wp:effectExtent l="9525" t="9525" r="9525" b="9525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149" cy="3043238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청소진행도 40% 달성시 화학가스 안개 생성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일부 지역이 화학가스로 가득차며 방독면을 낀 상태로 들어가야한다. (그렇지 않으면 중독)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불 혹은 화기류 접촉할 경우 주위 0m~5m 폭발 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중독 된 상태: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1) 시야가 흐려진다.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2) 환각증상 발생: 팀원이 괴물로 보인다.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해결 방법: 화학 해독제를 사용하여 화학가스를 없애야한다.</w:t>
      </w:r>
    </w:p>
    <w:p>
      <w:pPr>
        <w:rPr/>
      </w:pPr>
    </w:p>
    <w:p>
      <w:pPr>
        <w:rPr/>
        <w:sectPr>
          <w:pgSz w:w="11909" w:h="16834"/>
          <w:pgMar w:top="1440" w:right="1440" w:bottom="1440" w:left="1440" w:header="720" w:footer="720" w:gutter="0"/>
          <w:cols/>
          <w:docGrid w:linePitch="360"/>
          <w:pgNumType w:start="1"/>
        </w:sectPr>
      </w:pP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lang/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</w:pPr>
      <w:bookmarkStart w:id="6" w:name="_hc83u7fp8qjq" w:colFirst="0" w:colLast="0"/>
      <w:bookmarkEnd w:id="6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청소진행도 50%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  <w:r>
        <w:rPr/>
        <w:drawing>
          <wp:inline distT="180" distB="180" distL="180" distR="180">
            <wp:extent cx="4876800" cy="3657600"/>
            <wp:effectExtent l="9525" t="9525" r="9525" b="9525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청소진행도 50% 달성시 오염된 식물 생성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식인 식물이며 플레이어를 공격 혹은 플레이어의 시야 방해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시야방해 되었을 때 : 제거(x)키를 빠르게 연타하여 제거해야한다.</w:t>
      </w:r>
    </w:p>
    <w:p>
      <w:pPr>
        <w:rPr/>
      </w:pPr>
    </w:p>
    <w:p>
      <w:pPr>
        <w:rPr/>
      </w:pPr>
    </w:p>
    <w:p>
      <w:pPr>
        <w:rPr/>
        <w:sectPr>
          <w:pgSz w:w="11909" w:h="16834"/>
          <w:pgMar w:top="1440" w:right="1440" w:bottom="1440" w:left="1440" w:header="720" w:footer="720" w:gutter="0"/>
          <w:cols/>
          <w:docGrid w:linePitch="360"/>
          <w:pgNumType w:start="1"/>
        </w:sectPr>
      </w:pP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lang/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</w:pPr>
      <w:bookmarkStart w:id="7" w:name="_v4isj3yh7l4s" w:colFirst="0" w:colLast="0"/>
      <w:bookmarkEnd w:id="7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청소진행도 60%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  <w:r>
        <w:rPr/>
        <w:drawing>
          <wp:inline distT="180" distB="180" distL="180" distR="180">
            <wp:extent cx="3714750" cy="2667000"/>
            <wp:effectExtent l="9525" t="9525" r="9525" b="9525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6700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청소진행도 60% 달성시 산성가스 생성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일부 지역이 산성가스로 뒤덮히며, 방독면 및 방호복을 입고 입장해야한다. (그렇지 않으면 도트 데미지 및 이동 속도 감소)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산성가스 일정량 이상 주입 시 즉사 판정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중독 되었을 경우 : 산성 해독제 사용하여 제거(4번 이상 사용하게 될 경우 즉사 판정)</w:t>
      </w:r>
    </w:p>
    <w:p>
      <w:pPr>
        <w:rPr/>
        <w:sectPr>
          <w:pgSz w:w="11909" w:h="16834"/>
          <w:pgMar w:top="1440" w:right="1440" w:bottom="1440" w:left="1440" w:header="720" w:footer="720" w:gutter="0"/>
          <w:cols/>
          <w:docGrid w:linePitch="360"/>
          <w:pgNumType w:start="1"/>
        </w:sectPr>
      </w:pP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lang/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</w:pPr>
      <w:bookmarkStart w:id="8" w:name="_ldj4j3kzqk91" w:colFirst="0" w:colLast="0"/>
      <w:bookmarkEnd w:id="8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청소진행도 70%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  <w:r>
        <w:rPr/>
        <w:drawing>
          <wp:inline distT="180" distB="180" distL="180" distR="180">
            <wp:extent cx="3357563" cy="3357563"/>
            <wp:effectExtent l="9525" t="9525" r="9525" b="9525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3357563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청소진행도 70% 달성시 클론 생성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플레이어가 오기 전 청소하던 캐릭터가 좀비로 발견 된 상태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주위에 있는 플레이어를 공격하고, 잡게 될 경우에 더 좋은 장비 드랍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더 좋은 장비(기본 장비의 업그레이드 버전)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지정된 횟수 사용하면 더 좋은 장비 파괴</w:t>
      </w:r>
    </w:p>
    <w:p>
      <w:pPr>
        <w:rPr/>
      </w:pPr>
    </w:p>
    <w:p>
      <w:pPr>
        <w:rPr/>
      </w:pPr>
    </w:p>
    <w:p>
      <w:pPr>
        <w:rPr/>
        <w:sectPr>
          <w:pgSz w:w="11909" w:h="16834"/>
          <w:pgMar w:top="1440" w:right="1440" w:bottom="1440" w:left="1440" w:header="720" w:footer="720" w:gutter="0"/>
          <w:cols/>
          <w:docGrid w:linePitch="360"/>
          <w:pgNumType w:start="1"/>
        </w:sectPr>
      </w:pP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lang/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</w:pPr>
      <w:bookmarkStart w:id="9" w:name="_1vwre3m622ys" w:colFirst="0" w:colLast="0"/>
      <w:bookmarkEnd w:id="9"/>
      <w:r>
        <w:rPr>
          <w:rFonts w:ascii="Arial Unicode MS" w:eastAsia="Arial Unicode MS" w:hAnsi="Arial Unicode MS" w:cs="Arial Unicode MS"/>
          <w:b w:val="0"/>
          <w:bCs w:val="0"/>
          <w:i w:val="0"/>
          <w:iCs w:val="0"/>
          <w:smallCaps w:val="off"/>
          <w:strike w:val="off"/>
          <w:color w:val="000000"/>
          <w:sz w:val="52"/>
          <w:szCs w:val="52"/>
          <w:u w:val="none" w:color="auto"/>
          <w:shd w:val="clear" w:color="auto" w:fill="auto"/>
          <w:vertAlign w:val="baseline"/>
          <w:rtl w:val="off"/>
        </w:rPr>
        <w:t>청소진행도 80%</w:t>
      </w:r>
    </w:p>
    <w:p>
      <w:pPr>
        <w:pStyle w:val="a6"/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  <w:r>
        <w:rPr/>
        <w:drawing>
          <wp:inline distT="180" distB="180" distL="180" distR="180">
            <wp:extent cx="2690041" cy="3595688"/>
            <wp:effectExtent l="9525" t="9525" r="9525" b="9525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041" cy="3595688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청소진행도 80% 달성시 괴물 생성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일부 지역을 돌아다니며 발견되는 플레이어를 쫒아가 공격</w:t>
      </w:r>
    </w:p>
    <w:p>
      <w:pPr>
        <w:rPr/>
      </w:pPr>
    </w:p>
    <w:p>
      <w:pPr>
        <w:rPr/>
      </w:pPr>
    </w:p>
    <w:sectPr>
      <w:pgSz w:w="11909" w:h="16834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character" w:default="1" w:styleId="a2">
    <w:name w:val="Default Paragraph Font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a4">
    <w:name w:val="No List"/>
    <w:semiHidden/>
    <w:unhideWhenUsed/>
  </w:style>
  <w:style w:type="paragraph" w:styleId="a6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21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41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51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31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a7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2026-01-25T07:45:36Z</dcterms:modified>
  <cp:version>0900.0001.01</cp:version>
</cp:coreProperties>
</file>