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8" w:name="investment-memo-dayone-data-centers"/>
    <w:p>
      <w:pPr>
        <w:pStyle w:val="Heading1"/>
      </w:pPr>
      <w:r>
        <w:t xml:space="preserve">Investment Memo: DayOne Data Centers</w:t>
      </w:r>
    </w:p>
    <w:bookmarkStart w:id="19" w:name="company-dayone-data-centers"/>
    <w:p>
      <w:pPr>
        <w:pStyle w:val="Heading2"/>
      </w:pPr>
      <w:r>
        <w:t xml:space="preserve">Company: DayOne Data Centers</w:t>
      </w:r>
    </w:p>
    <w:p>
      <w:pPr>
        <w:pStyle w:val="FirstParagraph"/>
      </w:pPr>
      <w:r>
        <w:rPr>
          <w:b/>
          <w:bCs/>
        </w:rPr>
        <w:t xml:space="preserve">Stage</w:t>
      </w:r>
      <w:r>
        <w:t xml:space="preserve">: Growth/Scale-up</w:t>
      </w:r>
      <w:r>
        <w:br/>
      </w:r>
      <w:r>
        <w:rPr>
          <w:b/>
          <w:bCs/>
        </w:rPr>
        <w:t xml:space="preserve">Location</w:t>
      </w:r>
      <w:r>
        <w:t xml:space="preserve">: Singapore</w:t>
      </w:r>
      <w:r>
        <w:rPr>
          <w:rStyle w:val="FootnoteReference"/>
        </w:rPr>
        <w:footnoteReference w:id="9"/>
      </w:r>
      <w:r>
        <w:rPr>
          <w:rStyle w:val="FootnoteReference"/>
        </w:rPr>
        <w:footnoteReference w:id="10"/>
      </w:r>
      <w:r>
        <w:rPr>
          <w:rStyle w:val="FootnoteReference"/>
        </w:rPr>
        <w:footnoteReference w:id="11"/>
      </w:r>
      <w:r>
        <w:rPr>
          <w:rStyle w:val="FootnoteReference"/>
        </w:rPr>
        <w:footnoteReference w:id="12"/>
      </w:r>
      <w:r>
        <w:rPr>
          <w:rStyle w:val="FootnoteReference"/>
        </w:rPr>
        <w:footnoteReference w:id="13"/>
      </w:r>
      <w:r>
        <w:br/>
      </w:r>
      <w:r>
        <w:rPr>
          <w:b/>
          <w:bCs/>
        </w:rPr>
        <w:t xml:space="preserve">Website</w:t>
      </w:r>
      <w:r>
        <w:t xml:space="preserve">: Not publicly available</w:t>
      </w:r>
      <w:r>
        <w:br/>
      </w:r>
      <w:r>
        <w:rPr>
          <w:b/>
          <w:bCs/>
        </w:rPr>
        <w:t xml:space="preserve">Social</w:t>
      </w:r>
      <w:r>
        <w:t xml:space="preserve">:</w:t>
      </w:r>
      <w:r>
        <w:t xml:space="preserve"> </w:t>
      </w:r>
      <w:hyperlink r:id="rId14">
        <w:r>
          <w:rPr>
            <w:rStyle w:val="Hyperlink"/>
          </w:rPr>
          <w:t xml:space="preserve">LinkedIn</w:t>
        </w:r>
      </w:hyperlink>
      <w:r>
        <w:t xml:space="preserve"> </w:t>
      </w:r>
      <w:r>
        <w:t xml:space="preserve">|</w:t>
      </w:r>
      <w:r>
        <w:t xml:space="preserve"> </w:t>
      </w:r>
      <w:hyperlink r:id="rId15">
        <w:r>
          <w:rPr>
            <w:rStyle w:val="Hyperlink"/>
          </w:rPr>
          <w:t xml:space="preserve">X/Twitter</w:t>
        </w:r>
      </w:hyperlink>
      <w:r>
        <w:t xml:space="preserve"> </w:t>
      </w:r>
      <w:r>
        <w:t xml:space="preserve">|</w:t>
      </w:r>
      <w:r>
        <w:t xml:space="preserve"> </w:t>
      </w:r>
      <w:hyperlink r:id="rId16">
        <w:r>
          <w:rPr>
            <w:rStyle w:val="Hyperlink"/>
          </w:rPr>
          <w:t xml:space="preserve">Bluesky</w:t>
        </w:r>
      </w:hyperlink>
      <w:r>
        <w:t xml:space="preserve"> </w:t>
      </w:r>
      <w:r>
        <w:t xml:space="preserve">|</w:t>
      </w:r>
      <w:r>
        <w:t xml:space="preserve"> </w:t>
      </w:r>
      <w:hyperlink r:id="rId17">
        <w:r>
          <w:rPr>
            <w:rStyle w:val="Hyperlink"/>
          </w:rPr>
          <w:t xml:space="preserve">Crunchbase</w:t>
        </w:r>
      </w:hyperlink>
      <w:r>
        <w:t xml:space="preserve"> </w:t>
      </w:r>
      <w:r>
        <w:t xml:space="preserve">|</w:t>
      </w:r>
      <w:r>
        <w:t xml:space="preserve"> </w:t>
      </w:r>
      <w:hyperlink r:id="rId18">
        <w:r>
          <w:rPr>
            <w:rStyle w:val="Hyperlink"/>
          </w:rPr>
          <w:t xml:space="preserve">GitHub</w:t>
        </w:r>
      </w:hyperlink>
      <w:r>
        <w:br/>
      </w:r>
      <w:r>
        <w:rPr>
          <w:b/>
          <w:bCs/>
        </w:rPr>
        <w:t xml:space="preserve">Date</w:t>
      </w:r>
      <w:r>
        <w:t xml:space="preserve">: January 2025</w:t>
      </w:r>
    </w:p>
    <w:p>
      <w:r>
        <w:pict>
          <v:rect style="width:0;height:1.5pt" o:hralign="center" o:hrstd="t" o:hr="t"/>
        </w:pict>
      </w:r>
    </w:p>
    <w:bookmarkEnd w:id="19"/>
    <w:bookmarkStart w:id="37" w:name="executive-summary"/>
    <w:p>
      <w:pPr>
        <w:pStyle w:val="Heading2"/>
      </w:pPr>
      <w:r>
        <w:t xml:space="preserve">1. Executive Summary</w:t>
      </w:r>
    </w:p>
    <w:p>
      <w:pPr>
        <w:pStyle w:val="FirstParagraph"/>
      </w:pPr>
      <w:r>
        <w:t xml:space="preserve">DayOne Data Centers is a Singapore-based data center operator that spun out from</w:t>
      </w:r>
      <w:r>
        <w:t xml:space="preserve"> </w:t>
      </w:r>
      <w:hyperlink r:id="rId20">
        <w:r>
          <w:rPr>
            <w:rStyle w:val="Hyperlink"/>
          </w:rPr>
          <w:t xml:space="preserve">GDS Holdings</w:t>
        </w:r>
      </w:hyperlink>
      <w:r>
        <w:t xml:space="preserve"> </w:t>
      </w:r>
      <w:r>
        <w:t xml:space="preserve">(China’s largest data center operator) in 2022</w:t>
      </w:r>
      <w:r>
        <w:rPr>
          <w:rStyle w:val="FootnoteReference"/>
        </w:rPr>
        <w:footnoteReference w:id="21"/>
      </w:r>
      <w:r>
        <w:rPr>
          <w:rStyle w:val="FootnoteReference"/>
        </w:rPr>
        <w:footnoteReference w:id="22"/>
      </w:r>
      <w:r>
        <w:rPr>
          <w:rStyle w:val="FootnoteReference"/>
        </w:rPr>
        <w:footnoteReference w:id="23"/>
      </w:r>
      <w:r>
        <w:t xml:space="preserve"> </w:t>
      </w:r>
      <w:r>
        <w:t xml:space="preserve">and launched as an independent entity on January 1, 2025</w:t>
      </w:r>
      <w:r>
        <w:rPr>
          <w:rStyle w:val="FootnoteReference"/>
        </w:rPr>
        <w:footnoteReference w:id="24"/>
      </w:r>
      <w:r>
        <w:rPr>
          <w:rStyle w:val="FootnoteReference"/>
        </w:rPr>
        <w:footnoteReference w:id="25"/>
      </w:r>
      <w:r>
        <w:t xml:space="preserve">. The company is raising more than $1 billion at a $4-5 billion pre-money valuation, following $1.8 billion raised across two rounds in 2024</w:t>
      </w:r>
      <w:r>
        <w:rPr>
          <w:rStyle w:val="FootnoteReference"/>
        </w:rPr>
        <w:footnoteReference w:id="26"/>
      </w:r>
      <w:r>
        <w:rPr>
          <w:rStyle w:val="FootnoteReference"/>
        </w:rPr>
        <w:footnoteReference w:id="27"/>
      </w:r>
      <w:r>
        <w:t xml:space="preserve">. DayOne operates next-generation digital infrastructure across Asia and Europe</w:t>
      </w:r>
      <w:r>
        <w:rPr>
          <w:rStyle w:val="FootnoteReference"/>
        </w:rPr>
        <w:footnoteReference w:id="28"/>
      </w:r>
      <w:r>
        <w:rPr>
          <w:rStyle w:val="FootnoteReference"/>
        </w:rPr>
        <w:footnoteReference w:id="29"/>
      </w:r>
      <w:r>
        <w:rPr>
          <w:rStyle w:val="FootnoteReference"/>
        </w:rPr>
        <w:footnoteReference w:id="30"/>
      </w:r>
      <w:r>
        <w:t xml:space="preserve">, targeting cloud and AI workloads with emphasis on renewable energy integration</w:t>
      </w:r>
      <w:r>
        <w:rPr>
          <w:rStyle w:val="FootnoteReference"/>
        </w:rPr>
        <w:footnoteReference w:id="31"/>
      </w:r>
      <w:r>
        <w:rPr>
          <w:rStyle w:val="FootnoteReference"/>
        </w:rPr>
        <w:footnoteReference w:id="32"/>
      </w:r>
      <w:r>
        <w:rPr>
          <w:rStyle w:val="FootnoteReference"/>
        </w:rPr>
        <w:footnoteReference w:id="33"/>
      </w:r>
      <w:r>
        <w:t xml:space="preserve">.</w:t>
      </w:r>
    </w:p>
    <w:p>
      <w:pPr>
        <w:pStyle w:val="BodyText"/>
      </w:pPr>
      <w:r>
        <w:t xml:space="preserve">The investment presents exposure to surging AI and cloud infrastructure demand in Southeast Asia, backed by experienced operators and marquee investors including Kenneth Griffin and</w:t>
      </w:r>
      <w:r>
        <w:t xml:space="preserve"> </w:t>
      </w:r>
      <w:hyperlink r:id="rId34">
        <w:r>
          <w:rPr>
            <w:rStyle w:val="Hyperlink"/>
          </w:rPr>
          <w:t xml:space="preserve">The Baupost Group</w:t>
        </w:r>
      </w:hyperlink>
      <w:r>
        <w:rPr>
          <w:rStyle w:val="FootnoteReference"/>
        </w:rPr>
        <w:footnoteReference w:id="35"/>
      </w:r>
      <w:r>
        <w:t xml:space="preserve">. However, significant information gaps exist around financial performance, specific asset portfolio, competitive positioning, and management team composition.</w:t>
      </w:r>
    </w:p>
    <w:p>
      <w:pPr>
        <w:pStyle w:val="BodyText"/>
      </w:pPr>
      <w:r>
        <w:t xml:space="preserve">The company’s rapid capital raising ($2.8+ billion in 18 months) and aggressive valuation ($4-5 billion for a 3-year-old company) require deeper diligence to validate growth trajectory and differentiation in a capital-intensive, competitive market</w:t>
      </w:r>
      <w:r>
        <w:rPr>
          <w:rStyle w:val="FootnoteReference"/>
        </w:rPr>
        <w:footnoteReference w:id="36"/>
      </w:r>
      <w:r>
        <w:t xml:space="preserve">.</w:t>
      </w:r>
    </w:p>
    <w:p>
      <w:pPr>
        <w:pStyle w:val="BodyText"/>
      </w:pPr>
      <w:r>
        <w:t xml:space="preserve">The opportunity warrants serious consideration given market tailwinds and investor quality, but cannot be recommended without substantial additional due diligence on unit economics, customer concentration, and technical differentiation.</w:t>
      </w:r>
    </w:p>
    <w:p>
      <w:r>
        <w:pict>
          <v:rect style="width:0;height:1.5pt" o:hralign="center" o:hrstd="t" o:hr="t"/>
        </w:pict>
      </w:r>
    </w:p>
    <w:bookmarkEnd w:id="37"/>
    <w:bookmarkStart w:id="58" w:name="business-overview"/>
    <w:p>
      <w:pPr>
        <w:pStyle w:val="Heading2"/>
      </w:pPr>
      <w:r>
        <w:t xml:space="preserve">2. Business Overview</w:t>
      </w:r>
    </w:p>
    <w:p>
      <w:pPr>
        <w:pStyle w:val="FirstParagraph"/>
      </w:pPr>
      <w:r>
        <w:rPr>
          <w:b/>
          <w:bCs/>
        </w:rPr>
        <w:t xml:space="preserve">What they do</w:t>
      </w:r>
      <w:r>
        <w:t xml:space="preserve">: DayOne develops and operates data centers across Asia-Pacific and Europe</w:t>
      </w:r>
      <w:r>
        <w:rPr>
          <w:rStyle w:val="FootnoteReference"/>
        </w:rPr>
        <w:footnoteReference w:id="38"/>
      </w:r>
      <w:r>
        <w:rPr>
          <w:rStyle w:val="FootnoteReference"/>
        </w:rPr>
        <w:footnoteReference w:id="39"/>
      </w:r>
      <w:r>
        <w:rPr>
          <w:rStyle w:val="FootnoteReference"/>
        </w:rPr>
        <w:footnoteReference w:id="40"/>
      </w:r>
      <w:r>
        <w:t xml:space="preserve">, providing infrastructure for cloud computing and AI workloads with focus on renewable energy integration</w:t>
      </w:r>
      <w:r>
        <w:rPr>
          <w:rStyle w:val="FootnoteReference"/>
        </w:rPr>
        <w:footnoteReference w:id="41"/>
      </w:r>
      <w:r>
        <w:rPr>
          <w:rStyle w:val="FootnoteReference"/>
        </w:rPr>
        <w:footnoteReference w:id="42"/>
      </w:r>
      <w:r>
        <w:rPr>
          <w:rStyle w:val="FootnoteReference"/>
        </w:rPr>
        <w:footnoteReference w:id="43"/>
      </w:r>
      <w:r>
        <w:t xml:space="preserve">.</w:t>
      </w:r>
    </w:p>
    <w:p>
      <w:pPr>
        <w:pStyle w:val="BodyText"/>
      </w:pPr>
      <w:r>
        <w:rPr>
          <w:b/>
          <w:bCs/>
        </w:rPr>
        <w:t xml:space="preserve">Problem they solve</w:t>
      </w:r>
      <w:r>
        <w:t xml:space="preserve">: Enterprise customers in Southeast Asia and Europe face constraints in accessing reliable, cost-effective, and rapidly scalable data center capacity to support cloud migration and AI infrastructure deployment. Regional power availability and sustainability requirements create additional complexity for hyperscale deployments</w:t>
      </w:r>
      <w:r>
        <w:rPr>
          <w:rStyle w:val="FootnoteReference"/>
        </w:rPr>
        <w:footnoteReference w:id="44"/>
      </w:r>
      <w:r>
        <w:rPr>
          <w:rStyle w:val="FootnoteReference"/>
        </w:rPr>
        <w:footnoteReference w:id="45"/>
      </w:r>
      <w:r>
        <w:rPr>
          <w:rStyle w:val="FootnoteReference"/>
        </w:rPr>
        <w:footnoteReference w:id="46"/>
      </w:r>
      <w:r>
        <w:t xml:space="preserve">.</w:t>
      </w:r>
    </w:p>
    <w:p>
      <w:pPr>
        <w:pStyle w:val="BodyText"/>
      </w:pPr>
      <w:r>
        <w:rPr>
          <w:b/>
          <w:bCs/>
        </w:rPr>
        <w:t xml:space="preserve">Solution approach</w:t>
      </w:r>
      <w:r>
        <w:t xml:space="preserve">: DayOne combines operational expertise from GDS Holdings’ playbook with strategic partnerships for renewable energy (500MW secured in Malaysia via TNB partnership) and prime real estate locations</w:t>
      </w:r>
      <w:r>
        <w:rPr>
          <w:rStyle w:val="FootnoteReference"/>
        </w:rPr>
        <w:footnoteReference w:id="47"/>
      </w:r>
      <w:r>
        <w:rPr>
          <w:rStyle w:val="FootnoteReference"/>
        </w:rPr>
        <w:footnoteReference w:id="48"/>
      </w:r>
      <w:r>
        <w:t xml:space="preserve">. The company positions itself as offering</w:t>
      </w:r>
      <w:r>
        <w:t xml:space="preserve"> </w:t>
      </w:r>
      <w:r>
        <w:t xml:space="preserve">“quickly scalable solutions”</w:t>
      </w:r>
      <w:r>
        <w:t xml:space="preserve"> </w:t>
      </w:r>
      <w:r>
        <w:t xml:space="preserve">for industry leaders, though specific technical differentiation is not detailed in available materials</w:t>
      </w:r>
      <w:r>
        <w:rPr>
          <w:rStyle w:val="FootnoteReference"/>
        </w:rPr>
        <w:footnoteReference w:id="49"/>
      </w:r>
      <w:r>
        <w:rPr>
          <w:rStyle w:val="FootnoteReference"/>
        </w:rPr>
        <w:footnoteReference w:id="50"/>
      </w:r>
      <w:r>
        <w:rPr>
          <w:rStyle w:val="FootnoteReference"/>
        </w:rPr>
        <w:footnoteReference w:id="51"/>
      </w:r>
      <w:r>
        <w:rPr>
          <w:rStyle w:val="FootnoteReference"/>
        </w:rPr>
        <w:footnoteReference w:id="52"/>
      </w:r>
      <w:r>
        <w:t xml:space="preserve">.</w:t>
      </w:r>
    </w:p>
    <w:p>
      <w:pPr>
        <w:pStyle w:val="BodyText"/>
      </w:pPr>
      <w:r>
        <w:rPr>
          <w:b/>
          <w:bCs/>
        </w:rPr>
        <w:t xml:space="preserve">Business model</w:t>
      </w:r>
      <w:r>
        <w:t xml:space="preserve">: Data center colocation and wholesale capacity leasing. Revenue model likely follows industry standard of long-term contracts (5-15 years) with customers paying for power, space, and connectivity. Specific pricing, utilization rates, and unit economics are not disclosed</w:t>
      </w:r>
      <w:r>
        <w:rPr>
          <w:rStyle w:val="FootnoteReference"/>
        </w:rPr>
        <w:footnoteReference w:id="53"/>
      </w:r>
      <w:r>
        <w:rPr>
          <w:rStyle w:val="FootnoteReference"/>
        </w:rPr>
        <w:footnoteReference w:id="54"/>
      </w:r>
      <w:r>
        <w:t xml:space="preserve">. The 21-year CRESS agreement with</w:t>
      </w:r>
      <w:r>
        <w:t xml:space="preserve"> </w:t>
      </w:r>
      <w:hyperlink r:id="rId55">
        <w:r>
          <w:rPr>
            <w:rStyle w:val="Hyperlink"/>
          </w:rPr>
          <w:t xml:space="preserve">TNB</w:t>
        </w:r>
      </w:hyperlink>
      <w:r>
        <w:t xml:space="preserve"> </w:t>
      </w:r>
      <w:r>
        <w:t xml:space="preserve">in Malaysia (June 2025) suggests focus on securing long-term power at competitive rates to improve margins</w:t>
      </w:r>
      <w:r>
        <w:rPr>
          <w:rStyle w:val="FootnoteReference"/>
        </w:rPr>
        <w:footnoteReference w:id="56"/>
      </w:r>
      <w:r>
        <w:rPr>
          <w:rStyle w:val="FootnoteReference"/>
        </w:rPr>
        <w:footnoteReference w:id="57"/>
      </w:r>
      <w:r>
        <w:t xml:space="preserve">.</w:t>
      </w:r>
    </w:p>
    <w:p>
      <w:r>
        <w:pict>
          <v:rect style="width:0;height:1.5pt" o:hralign="center" o:hrstd="t" o:hr="t"/>
        </w:pict>
      </w:r>
    </w:p>
    <w:bookmarkEnd w:id="58"/>
    <w:bookmarkStart w:id="103" w:name="market-context"/>
    <w:p>
      <w:pPr>
        <w:pStyle w:val="Heading2"/>
      </w:pPr>
      <w:r>
        <w:t xml:space="preserve">3. Market Context</w:t>
      </w:r>
    </w:p>
    <w:p>
      <w:pPr>
        <w:pStyle w:val="FirstParagraph"/>
      </w:pPr>
      <w:r>
        <w:rPr>
          <w:b/>
          <w:bCs/>
        </w:rPr>
        <w:t xml:space="preserve">Total Addressable Market (TAM)</w:t>
      </w:r>
      <w:r>
        <w:t xml:space="preserve">: Specific Asia-Pacific data center market size not provided in available materials. Global data center market context: industry experiencing significant growth driven by AI infrastructure requirements and cloud migration in emerging markets</w:t>
      </w:r>
      <w:r>
        <w:rPr>
          <w:rStyle w:val="FootnoteReference"/>
        </w:rPr>
        <w:footnoteReference w:id="59"/>
      </w:r>
      <w:r>
        <w:rPr>
          <w:rStyle w:val="FootnoteReference"/>
        </w:rPr>
        <w:footnoteReference w:id="60"/>
      </w:r>
      <w:r>
        <w:rPr>
          <w:rStyle w:val="FootnoteReference"/>
        </w:rPr>
        <w:footnoteReference w:id="61"/>
      </w:r>
      <w:r>
        <w:rPr>
          <w:rStyle w:val="FootnoteReference"/>
        </w:rPr>
        <w:footnoteReference w:id="62"/>
      </w:r>
      <w:r>
        <w:t xml:space="preserve">.</w:t>
      </w:r>
    </w:p>
    <w:p>
      <w:pPr>
        <w:pStyle w:val="BodyText"/>
      </w:pPr>
      <w:r>
        <w:rPr>
          <w:b/>
          <w:bCs/>
        </w:rPr>
        <w:t xml:space="preserve">Market dynamics</w:t>
      </w:r>
      <w:r>
        <w:t xml:space="preserve">:</w:t>
      </w:r>
      <w:r>
        <w:t xml:space="preserve"> </w:t>
      </w:r>
      <w:r>
        <w:t xml:space="preserve">-</w:t>
      </w:r>
      <w:r>
        <w:t xml:space="preserve"> </w:t>
      </w:r>
      <w:r>
        <w:rPr>
          <w:b/>
          <w:bCs/>
        </w:rPr>
        <w:t xml:space="preserve">AI infrastructure boom</w:t>
      </w:r>
      <w:r>
        <w:t xml:space="preserve">: Hyperscalers and AI companies expanding capacity for training and inference workloads, driving demand for high-density power and cooling infrastructure</w:t>
      </w:r>
      <w:r>
        <w:rPr>
          <w:rStyle w:val="FootnoteReference"/>
        </w:rPr>
        <w:footnoteReference w:id="63"/>
      </w:r>
      <w:r>
        <w:rPr>
          <w:rStyle w:val="FootnoteReference"/>
        </w:rPr>
        <w:footnoteReference w:id="64"/>
      </w:r>
      <w:r>
        <w:rPr>
          <w:rStyle w:val="FootnoteReference"/>
        </w:rPr>
        <w:footnoteReference w:id="65"/>
      </w:r>
      <w:r>
        <w:t xml:space="preserve">.</w:t>
      </w:r>
      <w:r>
        <w:t xml:space="preserve"> </w:t>
      </w:r>
      <w:r>
        <w:t xml:space="preserve">-</w:t>
      </w:r>
      <w:r>
        <w:t xml:space="preserve"> </w:t>
      </w:r>
      <w:r>
        <w:rPr>
          <w:b/>
          <w:bCs/>
        </w:rPr>
        <w:t xml:space="preserve">Southeast Asia cloud adoption</w:t>
      </w:r>
      <w:r>
        <w:t xml:space="preserve">: Enterprises in Singapore, Malaysia, and Thailand migrating to cloud, creating demand for local data center capacity to address data sovereignty and latency requirements</w:t>
      </w:r>
      <w:r>
        <w:rPr>
          <w:rStyle w:val="FootnoteReference"/>
        </w:rPr>
        <w:footnoteReference w:id="66"/>
      </w:r>
      <w:r>
        <w:rPr>
          <w:rStyle w:val="FootnoteReference"/>
        </w:rPr>
        <w:footnoteReference w:id="67"/>
      </w:r>
      <w:r>
        <w:rPr>
          <w:rStyle w:val="FootnoteReference"/>
        </w:rPr>
        <w:footnoteReference w:id="68"/>
      </w:r>
      <w:r>
        <w:t xml:space="preserve">.</w:t>
      </w:r>
      <w:r>
        <w:t xml:space="preserve"> </w:t>
      </w:r>
      <w:r>
        <w:t xml:space="preserve">-</w:t>
      </w:r>
      <w:r>
        <w:t xml:space="preserve"> </w:t>
      </w:r>
      <w:r>
        <w:rPr>
          <w:b/>
          <w:bCs/>
        </w:rPr>
        <w:t xml:space="preserve">Renewable energy mandates</w:t>
      </w:r>
      <w:r>
        <w:t xml:space="preserve">: Corporate sustainability commitments and regional regulations driving demand for green data centers; DayOne’s 500MW renewable energy agreement positions for this trend</w:t>
      </w:r>
      <w:r>
        <w:rPr>
          <w:rStyle w:val="FootnoteReference"/>
        </w:rPr>
        <w:footnoteReference w:id="69"/>
      </w:r>
      <w:r>
        <w:rPr>
          <w:rStyle w:val="FootnoteReference"/>
        </w:rPr>
        <w:footnoteReference w:id="70"/>
      </w:r>
      <w:r>
        <w:rPr>
          <w:rStyle w:val="FootnoteReference"/>
        </w:rPr>
        <w:footnoteReference w:id="71"/>
      </w:r>
      <w:r>
        <w:t xml:space="preserve">.</w:t>
      </w:r>
      <w:r>
        <w:t xml:space="preserve"> </w:t>
      </w:r>
      <w:r>
        <w:t xml:space="preserve">-</w:t>
      </w:r>
      <w:r>
        <w:t xml:space="preserve"> </w:t>
      </w:r>
      <w:r>
        <w:rPr>
          <w:b/>
          <w:bCs/>
        </w:rPr>
        <w:t xml:space="preserve">Supply constraints</w:t>
      </w:r>
      <w:r>
        <w:t xml:space="preserve">: Limited availability of power and land in key markets (Singapore, Hong Kong) creating opportunity for operators who can secure energy and real estate</w:t>
      </w:r>
      <w:r>
        <w:rPr>
          <w:rStyle w:val="FootnoteReference"/>
        </w:rPr>
        <w:footnoteReference w:id="72"/>
      </w:r>
      <w:r>
        <w:rPr>
          <w:rStyle w:val="FootnoteReference"/>
        </w:rPr>
        <w:footnoteReference w:id="73"/>
      </w:r>
      <w:r>
        <w:rPr>
          <w:rStyle w:val="FootnoteReference"/>
        </w:rPr>
        <w:footnoteReference w:id="74"/>
      </w:r>
      <w:r>
        <w:t xml:space="preserve">.</w:t>
      </w:r>
    </w:p>
    <w:p>
      <w:pPr>
        <w:pStyle w:val="BodyText"/>
      </w:pPr>
      <w:r>
        <w:rPr>
          <w:b/>
          <w:bCs/>
        </w:rPr>
        <w:t xml:space="preserve">Competitive landscape</w:t>
      </w:r>
      <w:r>
        <w:t xml:space="preserve">:</w:t>
      </w:r>
      <w:r>
        <w:t xml:space="preserve"> </w:t>
      </w:r>
      <w:r>
        <w:t xml:space="preserve">-</w:t>
      </w:r>
      <w:r>
        <w:t xml:space="preserve"> </w:t>
      </w:r>
      <w:r>
        <w:rPr>
          <w:b/>
          <w:bCs/>
        </w:rPr>
        <w:t xml:space="preserve">Direct competitors</w:t>
      </w:r>
      <w:r>
        <w:t xml:space="preserve">:</w:t>
      </w:r>
      <w:r>
        <w:t xml:space="preserve"> </w:t>
      </w:r>
      <w:r>
        <w:t xml:space="preserve">-</w:t>
      </w:r>
      <w:r>
        <w:t xml:space="preserve"> </w:t>
      </w:r>
      <w:r>
        <w:rPr>
          <w:b/>
          <w:bCs/>
        </w:rPr>
        <w:t xml:space="preserve">GDS Holdings</w:t>
      </w:r>
      <w:r>
        <w:t xml:space="preserve"> </w:t>
      </w:r>
      <w:r>
        <w:t xml:space="preserve">(parent company, retains 35.6% stake): China’s largest data center operator, ~$3 billion market cap, established presence across Asia</w:t>
      </w:r>
      <w:r>
        <w:rPr>
          <w:rStyle w:val="FootnoteReference"/>
        </w:rPr>
        <w:footnoteReference w:id="75"/>
      </w:r>
      <w:r>
        <w:rPr>
          <w:rStyle w:val="FootnoteReference"/>
        </w:rPr>
        <w:footnoteReference w:id="76"/>
      </w:r>
      <w:r>
        <w:t xml:space="preserve">.</w:t>
      </w:r>
      <w:r>
        <w:t xml:space="preserve"> </w:t>
      </w:r>
      <w:r>
        <w:t xml:space="preserve">-</w:t>
      </w:r>
      <w:r>
        <w:t xml:space="preserve"> </w:t>
      </w:r>
      <w:r>
        <w:rPr>
          <w:b/>
          <w:bCs/>
        </w:rPr>
        <w:t xml:space="preserve">ST Telemedia Global Data Centres (STT GDC)</w:t>
      </w:r>
      <w:r>
        <w:t xml:space="preserve">: Singapore-based, operates across Asia-Pacific, CEO Jamie Khoo’s former employer</w:t>
      </w:r>
      <w:r>
        <w:rPr>
          <w:rStyle w:val="FootnoteReference"/>
        </w:rPr>
        <w:footnoteReference w:id="77"/>
      </w:r>
      <w:r>
        <w:rPr>
          <w:rStyle w:val="FootnoteReference"/>
        </w:rPr>
        <w:footnoteReference w:id="78"/>
      </w:r>
      <w:r>
        <w:t xml:space="preserve">.</w:t>
      </w:r>
      <w:r>
        <w:t xml:space="preserve"> </w:t>
      </w:r>
      <w:r>
        <w:t xml:space="preserve">-</w:t>
      </w:r>
      <w:r>
        <w:t xml:space="preserve"> </w:t>
      </w:r>
      <w:hyperlink r:id="rId79">
        <w:r>
          <w:rPr>
            <w:rStyle w:val="Hyperlink"/>
            <w:b/>
            <w:bCs/>
          </w:rPr>
          <w:t xml:space="preserve">Digital Realty</w:t>
        </w:r>
      </w:hyperlink>
      <w:r>
        <w:t xml:space="preserve">,</w:t>
      </w:r>
      <w:r>
        <w:t xml:space="preserve"> </w:t>
      </w:r>
      <w:hyperlink r:id="rId80">
        <w:r>
          <w:rPr>
            <w:rStyle w:val="Hyperlink"/>
            <w:b/>
            <w:bCs/>
          </w:rPr>
          <w:t xml:space="preserve">Equinix</w:t>
        </w:r>
      </w:hyperlink>
      <w:r>
        <w:t xml:space="preserve">: Global hyperscale operators with Asia-Pacific presence</w:t>
      </w:r>
      <w:r>
        <w:rPr>
          <w:rStyle w:val="FootnoteReference"/>
        </w:rPr>
        <w:footnoteReference w:id="81"/>
      </w:r>
      <w:r>
        <w:rPr>
          <w:rStyle w:val="FootnoteReference"/>
        </w:rPr>
        <w:footnoteReference w:id="82"/>
      </w:r>
      <w:r>
        <w:t xml:space="preserve">.</w:t>
      </w:r>
      <w:r>
        <w:t xml:space="preserve"> </w:t>
      </w:r>
      <w:r>
        <w:t xml:space="preserve">-</w:t>
      </w:r>
      <w:r>
        <w:t xml:space="preserve"> </w:t>
      </w:r>
      <w:r>
        <w:rPr>
          <w:b/>
          <w:bCs/>
        </w:rPr>
        <w:t xml:space="preserve">Local players</w:t>
      </w:r>
      <w:r>
        <w:t xml:space="preserve">:</w:t>
      </w:r>
      <w:r>
        <w:t xml:space="preserve"> </w:t>
      </w:r>
      <w:hyperlink r:id="rId83">
        <w:r>
          <w:rPr>
            <w:rStyle w:val="Hyperlink"/>
          </w:rPr>
          <w:t xml:space="preserve">Keppel DC REIT</w:t>
        </w:r>
      </w:hyperlink>
      <w:r>
        <w:t xml:space="preserve"> </w:t>
      </w:r>
      <w:r>
        <w:t xml:space="preserve">(Singapore),</w:t>
      </w:r>
      <w:r>
        <w:t xml:space="preserve"> </w:t>
      </w:r>
      <w:hyperlink r:id="rId84">
        <w:r>
          <w:rPr>
            <w:rStyle w:val="Hyperlink"/>
          </w:rPr>
          <w:t xml:space="preserve">SUNeVision</w:t>
        </w:r>
      </w:hyperlink>
      <w:r>
        <w:t xml:space="preserve"> </w:t>
      </w:r>
      <w:r>
        <w:t xml:space="preserve">(Hong Kong),</w:t>
      </w:r>
      <w:r>
        <w:t xml:space="preserve"> </w:t>
      </w:r>
      <w:hyperlink r:id="rId85">
        <w:r>
          <w:rPr>
            <w:rStyle w:val="Hyperlink"/>
          </w:rPr>
          <w:t xml:space="preserve">Bridge Data Centres</w:t>
        </w:r>
      </w:hyperlink>
      <w:r>
        <w:t xml:space="preserve"> </w:t>
      </w:r>
      <w:r>
        <w:t xml:space="preserve">(Malaysia)</w:t>
      </w:r>
      <w:r>
        <w:rPr>
          <w:rStyle w:val="FootnoteReference"/>
        </w:rPr>
        <w:footnoteReference w:id="86"/>
      </w:r>
      <w:r>
        <w:rPr>
          <w:rStyle w:val="FootnoteReference"/>
        </w:rPr>
        <w:footnoteReference w:id="87"/>
      </w:r>
      <w:r>
        <w:rPr>
          <w:rStyle w:val="FootnoteReference"/>
        </w:rPr>
        <w:footnoteReference w:id="88"/>
      </w:r>
      <w:r>
        <w:t xml:space="preserve">.</w:t>
      </w:r>
      <w:r>
        <w:t xml:space="preserve"> </w:t>
      </w:r>
      <w:r>
        <w:t xml:space="preserve">-</w:t>
      </w:r>
      <w:r>
        <w:t xml:space="preserve"> </w:t>
      </w:r>
      <w:r>
        <w:rPr>
          <w:b/>
          <w:bCs/>
        </w:rPr>
        <w:t xml:space="preserve">Indirect alternatives</w:t>
      </w:r>
      <w:r>
        <w:t xml:space="preserve">: Public cloud providers (</w:t>
      </w:r>
      <w:hyperlink r:id="rId89">
        <w:r>
          <w:rPr>
            <w:rStyle w:val="Hyperlink"/>
          </w:rPr>
          <w:t xml:space="preserve">AWS</w:t>
        </w:r>
      </w:hyperlink>
      <w:r>
        <w:t xml:space="preserve">,</w:t>
      </w:r>
      <w:r>
        <w:t xml:space="preserve"> </w:t>
      </w:r>
      <w:hyperlink r:id="rId90">
        <w:r>
          <w:rPr>
            <w:rStyle w:val="Hyperlink"/>
          </w:rPr>
          <w:t xml:space="preserve">Azure</w:t>
        </w:r>
      </w:hyperlink>
      <w:r>
        <w:t xml:space="preserve">,</w:t>
      </w:r>
      <w:r>
        <w:t xml:space="preserve"> </w:t>
      </w:r>
      <w:hyperlink r:id="rId91">
        <w:r>
          <w:rPr>
            <w:rStyle w:val="Hyperlink"/>
          </w:rPr>
          <w:t xml:space="preserve">Google Cloud</w:t>
        </w:r>
      </w:hyperlink>
      <w:r>
        <w:t xml:space="preserve">) building proprietary infrastructure; enterprise on-premises data centers</w:t>
      </w:r>
      <w:r>
        <w:rPr>
          <w:rStyle w:val="FootnoteReference"/>
        </w:rPr>
        <w:footnoteReference w:id="92"/>
      </w:r>
      <w:r>
        <w:rPr>
          <w:rStyle w:val="FootnoteReference"/>
        </w:rPr>
        <w:footnoteReference w:id="93"/>
      </w:r>
      <w:r>
        <w:t xml:space="preserve">.</w:t>
      </w:r>
    </w:p>
    <w:p>
      <w:pPr>
        <w:pStyle w:val="Compact"/>
        <w:numPr>
          <w:ilvl w:val="0"/>
          <w:numId w:val="1001"/>
        </w:numPr>
      </w:pPr>
      <w:r>
        <w:rPr>
          <w:b/>
          <w:bCs/>
        </w:rPr>
        <w:t xml:space="preserve">Differentiation</w:t>
      </w:r>
      <w:r>
        <w:t xml:space="preserve">: Available materials emphasize</w:t>
      </w:r>
      <w:r>
        <w:t xml:space="preserve"> </w:t>
      </w:r>
      <w:r>
        <w:t xml:space="preserve">“cost-effective and quickly scalable solutions”</w:t>
      </w:r>
      <w:r>
        <w:t xml:space="preserve"> </w:t>
      </w:r>
      <w:r>
        <w:t xml:space="preserve">but lack specific technical or operational differentiation</w:t>
      </w:r>
      <w:r>
        <w:rPr>
          <w:rStyle w:val="FootnoteReference"/>
        </w:rPr>
        <w:footnoteReference w:id="94"/>
      </w:r>
      <w:r>
        <w:rPr>
          <w:rStyle w:val="FootnoteReference"/>
        </w:rPr>
        <w:footnoteReference w:id="95"/>
      </w:r>
      <w:r>
        <w:rPr>
          <w:rStyle w:val="FootnoteReference"/>
        </w:rPr>
        <w:footnoteReference w:id="96"/>
      </w:r>
      <w:r>
        <w:rPr>
          <w:rStyle w:val="FootnoteReference"/>
        </w:rPr>
        <w:footnoteReference w:id="97"/>
      </w:r>
      <w:r>
        <w:t xml:space="preserve">. Renewable energy focus (500MW secured) provides some differentiation, but competitors are also pursuing green energy</w:t>
      </w:r>
      <w:r>
        <w:rPr>
          <w:rStyle w:val="FootnoteReference"/>
        </w:rPr>
        <w:footnoteReference w:id="98"/>
      </w:r>
      <w:r>
        <w:rPr>
          <w:rStyle w:val="FootnoteReference"/>
        </w:rPr>
        <w:footnoteReference w:id="99"/>
      </w:r>
      <w:r>
        <w:rPr>
          <w:rStyle w:val="FootnoteReference"/>
        </w:rPr>
        <w:footnoteReference w:id="100"/>
      </w:r>
      <w:r>
        <w:t xml:space="preserve">. GDS Holdings heritage suggests operational expertise, but specifics on superior execution are not documented</w:t>
      </w:r>
      <w:r>
        <w:rPr>
          <w:rStyle w:val="FootnoteReference"/>
        </w:rPr>
        <w:footnoteReference w:id="101"/>
      </w:r>
      <w:r>
        <w:rPr>
          <w:rStyle w:val="FootnoteReference"/>
        </w:rPr>
        <w:footnoteReference w:id="102"/>
      </w:r>
      <w:r>
        <w:t xml:space="preserve">.</w:t>
      </w:r>
    </w:p>
    <w:p>
      <w:pPr>
        <w:pStyle w:val="FirstParagraph"/>
      </w:pPr>
      <w:r>
        <w:rPr>
          <w:b/>
          <w:bCs/>
        </w:rPr>
        <w:t xml:space="preserve">Market positioning concern</w:t>
      </w:r>
      <w:r>
        <w:t xml:space="preserve">: Without clear differentiation beyond</w:t>
      </w:r>
      <w:r>
        <w:t xml:space="preserve"> </w:t>
      </w:r>
      <w:r>
        <w:t xml:space="preserve">“quickly scalable”</w:t>
      </w:r>
      <w:r>
        <w:t xml:space="preserve"> </w:t>
      </w:r>
      <w:r>
        <w:t xml:space="preserve">and renewable energy (which competitors also pursue), DayOne’s ability to command premium pricing or win competitive deals is uncertain.</w:t>
      </w:r>
    </w:p>
    <w:p>
      <w:r>
        <w:pict>
          <v:rect style="width:0;height:1.5pt" o:hralign="center" o:hrstd="t" o:hr="t"/>
        </w:pict>
      </w:r>
    </w:p>
    <w:bookmarkEnd w:id="103"/>
    <w:bookmarkStart w:id="133" w:name="team"/>
    <w:p>
      <w:pPr>
        <w:pStyle w:val="Heading2"/>
      </w:pPr>
      <w:r>
        <w:t xml:space="preserve">4. Team</w:t>
      </w:r>
    </w:p>
    <w:p>
      <w:pPr>
        <w:pStyle w:val="FirstParagraph"/>
      </w:pPr>
      <w:r>
        <w:rPr>
          <w:b/>
          <w:bCs/>
        </w:rPr>
        <w:t xml:space="preserve">Founders</w:t>
      </w:r>
      <w:r>
        <w:t xml:space="preserve">:</w:t>
      </w:r>
      <w:r>
        <w:br/>
      </w:r>
      <w:r>
        <w:t xml:space="preserve">Company spun out from GDS Holdings in 2022</w:t>
      </w:r>
      <w:r>
        <w:rPr>
          <w:rStyle w:val="FootnoteReference"/>
        </w:rPr>
        <w:footnoteReference w:id="104"/>
      </w:r>
      <w:r>
        <w:rPr>
          <w:rStyle w:val="FootnoteReference"/>
        </w:rPr>
        <w:footnoteReference w:id="105"/>
      </w:r>
      <w:r>
        <w:rPr>
          <w:rStyle w:val="FootnoteReference"/>
        </w:rPr>
        <w:footnoteReference w:id="106"/>
      </w:r>
      <w:r>
        <w:t xml:space="preserve">. Specific founding team members and their roles are not disclosed in available materials.</w:t>
      </w:r>
    </w:p>
    <w:p>
      <w:pPr>
        <w:pStyle w:val="BodyText"/>
      </w:pPr>
      <w:r>
        <w:rPr>
          <w:b/>
          <w:bCs/>
        </w:rPr>
        <w:t xml:space="preserve">Key hires</w:t>
      </w:r>
      <w:r>
        <w:t xml:space="preserve">:</w:t>
      </w:r>
      <w:r>
        <w:br/>
      </w:r>
      <w:r>
        <w:t xml:space="preserve">-</w:t>
      </w:r>
      <w:r>
        <w:t xml:space="preserve"> </w:t>
      </w:r>
      <w:r>
        <w:rPr>
          <w:b/>
          <w:bCs/>
        </w:rPr>
        <w:t xml:space="preserve">Jamie Khoo</w:t>
      </w:r>
      <w:r>
        <w:t xml:space="preserve"> </w:t>
      </w:r>
      <w:r>
        <w:t xml:space="preserve">(</w:t>
      </w:r>
      <w:hyperlink r:id="rId107">
        <w:r>
          <w:rPr>
            <w:rStyle w:val="Hyperlink"/>
          </w:rPr>
          <w:t xml:space="preserve">LinkedIn</w:t>
        </w:r>
      </w:hyperlink>
      <w:r>
        <w:t xml:space="preserve">) (CEO): 20+ years in telecommunications and data center sectors</w:t>
      </w:r>
      <w:r>
        <w:rPr>
          <w:rStyle w:val="FootnoteReference"/>
        </w:rPr>
        <w:footnoteReference w:id="108"/>
      </w:r>
      <w:r>
        <w:rPr>
          <w:rStyle w:val="FootnoteReference"/>
        </w:rPr>
        <w:footnoteReference w:id="109"/>
      </w:r>
      <w:r>
        <w:rPr>
          <w:rStyle w:val="FootnoteReference"/>
        </w:rPr>
        <w:footnoteReference w:id="110"/>
      </w:r>
      <w:r>
        <w:t xml:space="preserve">. Previously part of team that established ST Telemedia’s data center business in 2002; worked at Singapore telco for over a decade. Direct experience building data center platform that became major regional player (STT GDC)</w:t>
      </w:r>
      <w:r>
        <w:rPr>
          <w:rStyle w:val="FootnoteReference"/>
        </w:rPr>
        <w:footnoteReference w:id="111"/>
      </w:r>
      <w:r>
        <w:rPr>
          <w:rStyle w:val="FootnoteReference"/>
        </w:rPr>
        <w:footnoteReference w:id="112"/>
      </w:r>
      <w:r>
        <w:t xml:space="preserve">.</w:t>
      </w:r>
    </w:p>
    <w:p>
      <w:pPr>
        <w:pStyle w:val="BodyText"/>
      </w:pPr>
      <w:r>
        <w:rPr>
          <w:b/>
          <w:bCs/>
        </w:rPr>
        <w:t xml:space="preserve">Team assessment</w:t>
      </w:r>
      <w:r>
        <w:t xml:space="preserve">:</w:t>
      </w:r>
      <w:r>
        <w:t xml:space="preserve"> </w:t>
      </w:r>
      <w:r>
        <w:t xml:space="preserve">-</w:t>
      </w:r>
      <w:r>
        <w:t xml:space="preserve"> </w:t>
      </w:r>
      <w:r>
        <w:rPr>
          <w:b/>
          <w:bCs/>
        </w:rPr>
        <w:t xml:space="preserve">Strengths</w:t>
      </w:r>
      <w:r>
        <w:t xml:space="preserve">: CEO has proven track record building data center business from inception (ST Telemedia). Deep understanding of Asia-Pacific market dynamics, regulatory environment, and customer relationships</w:t>
      </w:r>
      <w:r>
        <w:rPr>
          <w:rStyle w:val="FootnoteReference"/>
        </w:rPr>
        <w:footnoteReference w:id="113"/>
      </w:r>
      <w:r>
        <w:rPr>
          <w:rStyle w:val="FootnoteReference"/>
        </w:rPr>
        <w:footnoteReference w:id="114"/>
      </w:r>
      <w:r>
        <w:rPr>
          <w:rStyle w:val="FootnoteReference"/>
        </w:rPr>
        <w:footnoteReference w:id="115"/>
      </w:r>
      <w:r>
        <w:t xml:space="preserve">. GDS Holdings heritage provides operational playbook and likely talent pipeline from parent company</w:t>
      </w:r>
      <w:r>
        <w:rPr>
          <w:rStyle w:val="FootnoteReference"/>
        </w:rPr>
        <w:footnoteReference w:id="116"/>
      </w:r>
      <w:r>
        <w:rPr>
          <w:rStyle w:val="FootnoteReference"/>
        </w:rPr>
        <w:footnoteReference w:id="117"/>
      </w:r>
      <w:r>
        <w:t xml:space="preserve">.</w:t>
      </w:r>
    </w:p>
    <w:p>
      <w:pPr>
        <w:pStyle w:val="Compact"/>
        <w:numPr>
          <w:ilvl w:val="0"/>
          <w:numId w:val="1002"/>
        </w:numPr>
      </w:pPr>
      <w:r>
        <w:rPr>
          <w:b/>
          <w:bCs/>
        </w:rPr>
        <w:t xml:space="preserve">Critical gaps</w:t>
      </w:r>
      <w:r>
        <w:t xml:space="preserve">:</w:t>
      </w:r>
    </w:p>
    <w:p>
      <w:pPr>
        <w:pStyle w:val="Compact"/>
        <w:numPr>
          <w:ilvl w:val="1"/>
          <w:numId w:val="1003"/>
        </w:numPr>
      </w:pPr>
      <w:r>
        <w:t xml:space="preserve">Founding team composition unknown (technical leadership, CFO, business development)</w:t>
      </w:r>
    </w:p>
    <w:p>
      <w:pPr>
        <w:pStyle w:val="Compact"/>
        <w:numPr>
          <w:ilvl w:val="1"/>
          <w:numId w:val="1003"/>
        </w:numPr>
      </w:pPr>
      <w:r>
        <w:t xml:space="preserve">Management team size and depth not disclosed</w:t>
      </w:r>
    </w:p>
    <w:p>
      <w:pPr>
        <w:pStyle w:val="Compact"/>
        <w:numPr>
          <w:ilvl w:val="1"/>
          <w:numId w:val="1003"/>
        </w:numPr>
      </w:pPr>
      <w:r>
        <w:t xml:space="preserve">No information on technical/engineering leadership for AI infrastructure capabilities</w:t>
      </w:r>
    </w:p>
    <w:p>
      <w:pPr>
        <w:pStyle w:val="Compact"/>
        <w:numPr>
          <w:ilvl w:val="1"/>
          <w:numId w:val="1003"/>
        </w:numPr>
      </w:pPr>
      <w:r>
        <w:t xml:space="preserve">Sales and customer acquisition team structure unknown</w:t>
      </w:r>
    </w:p>
    <w:p>
      <w:pPr>
        <w:pStyle w:val="Compact"/>
        <w:numPr>
          <w:ilvl w:val="1"/>
          <w:numId w:val="1003"/>
        </w:numPr>
      </w:pPr>
      <w:r>
        <w:t xml:space="preserve">Board composition not provided</w:t>
      </w:r>
    </w:p>
    <w:p>
      <w:pPr>
        <w:pStyle w:val="FirstParagraph"/>
      </w:pPr>
      <w:r>
        <w:rPr>
          <w:b/>
          <w:bCs/>
        </w:rPr>
        <w:t xml:space="preserve">Red flag</w:t>
      </w:r>
      <w:r>
        <w:t xml:space="preserve">: For a company raising at $4-5 billion valuation with $1.8 billion already deployed, lack of public information about management team beyond CEO is concerning. Institutional investors presumably have this information, but absence from public materials limits external validation</w:t>
      </w:r>
      <w:r>
        <w:rPr>
          <w:rStyle w:val="FootnoteReference"/>
        </w:rPr>
        <w:footnoteReference w:id="118"/>
      </w:r>
      <w:r>
        <w:rPr>
          <w:rStyle w:val="FootnoteReference"/>
        </w:rPr>
        <w:footnoteReference w:id="119"/>
      </w:r>
      <w:r>
        <w:rPr>
          <w:rStyle w:val="FootnoteReference"/>
        </w:rPr>
        <w:footnoteReference w:id="120"/>
      </w:r>
      <w:r>
        <w:t xml:space="preserve">.</w:t>
      </w:r>
    </w:p>
    <w:bookmarkStart w:id="132" w:name="enabling-network"/>
    <w:p>
      <w:pPr>
        <w:pStyle w:val="Heading3"/>
      </w:pPr>
      <w:r>
        <w:t xml:space="preserve">Enabling Network</w:t>
      </w:r>
    </w:p>
    <w:p>
      <w:pPr>
        <w:pStyle w:val="FirstParagraph"/>
      </w:pPr>
      <w:r>
        <w:rPr>
          <w:b/>
          <w:bCs/>
        </w:rPr>
        <w:t xml:space="preserve">Investors on cap table</w:t>
      </w:r>
      <w:r>
        <w:t xml:space="preserve">:</w:t>
      </w:r>
      <w:r>
        <w:t xml:space="preserve"> </w:t>
      </w:r>
      <w:r>
        <w:t xml:space="preserve">-</w:t>
      </w:r>
      <w:r>
        <w:t xml:space="preserve"> </w:t>
      </w:r>
      <w:r>
        <w:rPr>
          <w:b/>
          <w:bCs/>
        </w:rPr>
        <w:t xml:space="preserve">Kenneth Griffin</w:t>
      </w:r>
      <w:r>
        <w:t xml:space="preserve"> </w:t>
      </w:r>
      <w:r>
        <w:t xml:space="preserve">(</w:t>
      </w:r>
      <w:hyperlink r:id="rId121">
        <w:r>
          <w:rPr>
            <w:rStyle w:val="Hyperlink"/>
          </w:rPr>
          <w:t xml:space="preserve">Citadel</w:t>
        </w:r>
      </w:hyperlink>
      <w:r>
        <w:t xml:space="preserve">): Billionaire founder of Citadel, one of world’s largest hedge funds</w:t>
      </w:r>
      <w:r>
        <w:rPr>
          <w:rStyle w:val="FootnoteReference"/>
        </w:rPr>
        <w:footnoteReference w:id="122"/>
      </w:r>
      <w:r>
        <w:t xml:space="preserve">.</w:t>
      </w:r>
      <w:r>
        <w:br/>
      </w:r>
      <w:r>
        <w:t xml:space="preserve">-</w:t>
      </w:r>
      <w:r>
        <w:t xml:space="preserve"> </w:t>
      </w:r>
      <w:r>
        <w:rPr>
          <w:b/>
          <w:bCs/>
        </w:rPr>
        <w:t xml:space="preserve">The Baupost Group</w:t>
      </w:r>
      <w:r>
        <w:t xml:space="preserve">: $30+ billion value-oriented investment firm led by Seth Klarman</w:t>
      </w:r>
      <w:r>
        <w:rPr>
          <w:rStyle w:val="FootnoteReference"/>
        </w:rPr>
        <w:footnoteReference w:id="123"/>
      </w:r>
      <w:r>
        <w:t xml:space="preserve">.</w:t>
      </w:r>
      <w:r>
        <w:br/>
      </w:r>
      <w:r>
        <w:t xml:space="preserve">-</w:t>
      </w:r>
      <w:r>
        <w:t xml:space="preserve"> </w:t>
      </w:r>
      <w:r>
        <w:rPr>
          <w:b/>
          <w:bCs/>
        </w:rPr>
        <w:t xml:space="preserve">GDS Holdings</w:t>
      </w:r>
      <w:r>
        <w:t xml:space="preserve"> </w:t>
      </w:r>
      <w:r>
        <w:t xml:space="preserve">(35.6% stake post-Series B, valued at ~$1.3 billion): Parent company, China’s largest data center operator</w:t>
      </w:r>
      <w:r>
        <w:rPr>
          <w:rStyle w:val="FootnoteReference"/>
        </w:rPr>
        <w:footnoteReference w:id="124"/>
      </w:r>
      <w:r>
        <w:rPr>
          <w:rStyle w:val="FootnoteReference"/>
        </w:rPr>
        <w:footnoteReference w:id="125"/>
      </w:r>
      <w:r>
        <w:t xml:space="preserve">.</w:t>
      </w:r>
      <w:r>
        <w:br/>
      </w:r>
      <w:r>
        <w:t xml:space="preserve">-</w:t>
      </w:r>
      <w:r>
        <w:t xml:space="preserve"> </w:t>
      </w:r>
      <w:hyperlink r:id="rId126">
        <w:r>
          <w:rPr>
            <w:rStyle w:val="Hyperlink"/>
            <w:b/>
            <w:bCs/>
          </w:rPr>
          <w:t xml:space="preserve">Gaw Capital Partners</w:t>
        </w:r>
      </w:hyperlink>
      <w:r>
        <w:t xml:space="preserve">: Asia-focused alternative investment firm with real estate expertise</w:t>
      </w:r>
      <w:r>
        <w:rPr>
          <w:rStyle w:val="FootnoteReference"/>
        </w:rPr>
        <w:footnoteReference w:id="127"/>
      </w:r>
      <w:r>
        <w:t xml:space="preserve">.</w:t>
      </w:r>
      <w:r>
        <w:br/>
      </w:r>
      <w:r>
        <w:t xml:space="preserve">-</w:t>
      </w:r>
      <w:r>
        <w:t xml:space="preserve"> </w:t>
      </w:r>
      <w:r>
        <w:rPr>
          <w:b/>
          <w:bCs/>
        </w:rPr>
        <w:t xml:space="preserve">Unnamed</w:t>
      </w:r>
      <w:r>
        <w:rPr>
          <w:b/>
          <w:bCs/>
        </w:rPr>
        <w:t xml:space="preserve"> </w:t>
      </w:r>
      <w:r>
        <w:rPr>
          <w:b/>
          <w:bCs/>
        </w:rPr>
        <w:t xml:space="preserve">“renowned global investment institutions”</w:t>
      </w:r>
      <w:r>
        <w:t xml:space="preserve"> </w:t>
      </w:r>
      <w:r>
        <w:t xml:space="preserve">led Series B: Lack of disclosure is unusual for $1.2 billion round</w:t>
      </w:r>
      <w:r>
        <w:rPr>
          <w:rStyle w:val="FootnoteReference"/>
        </w:rPr>
        <w:footnoteReference w:id="128"/>
      </w:r>
      <w:r>
        <w:t xml:space="preserve">.</w:t>
      </w:r>
    </w:p>
    <w:p>
      <w:pPr>
        <w:pStyle w:val="BodyText"/>
      </w:pPr>
      <w:r>
        <w:rPr>
          <w:b/>
          <w:bCs/>
        </w:rPr>
        <w:t xml:space="preserve">Advisors</w:t>
      </w:r>
      <w:r>
        <w:t xml:space="preserve">: Not disclosed in available materials.</w:t>
      </w:r>
    </w:p>
    <w:p>
      <w:pPr>
        <w:pStyle w:val="BodyText"/>
      </w:pPr>
      <w:r>
        <w:rPr>
          <w:b/>
          <w:bCs/>
        </w:rPr>
        <w:t xml:space="preserve">Network assessment</w:t>
      </w:r>
      <w:r>
        <w:t xml:space="preserve">: Investor quality is exceptionally strong (Griffin, Baupost), suggesting sophisticated due diligence validated the opportunity</w:t>
      </w:r>
      <w:r>
        <w:rPr>
          <w:rStyle w:val="FootnoteReference"/>
        </w:rPr>
        <w:footnoteReference w:id="129"/>
      </w:r>
      <w:r>
        <w:t xml:space="preserve">. However, lack of disclosed strategic investors from data center, cloud, or AI sectors (e.g., hyperscalers, infrastructure funds, tech strategics) is notable. GDS Holdings’ 35.6% stake creates potential alignment issues if DayOne competes in markets where GDS operates</w:t>
      </w:r>
      <w:r>
        <w:rPr>
          <w:rStyle w:val="FootnoteReference"/>
        </w:rPr>
        <w:footnoteReference w:id="130"/>
      </w:r>
      <w:r>
        <w:rPr>
          <w:rStyle w:val="FootnoteReference"/>
        </w:rPr>
        <w:footnoteReference w:id="131"/>
      </w:r>
      <w:r>
        <w:t xml:space="preserve">.</w:t>
      </w:r>
    </w:p>
    <w:p>
      <w:r>
        <w:pict>
          <v:rect style="width:0;height:1.5pt" o:hralign="center" o:hrstd="t" o:hr="t"/>
        </w:pict>
      </w:r>
    </w:p>
    <w:bookmarkEnd w:id="132"/>
    <w:bookmarkEnd w:id="133"/>
    <w:bookmarkStart w:id="189" w:name="technology-product"/>
    <w:p>
      <w:pPr>
        <w:pStyle w:val="Heading2"/>
      </w:pPr>
      <w:r>
        <w:t xml:space="preserve">5. Technology &amp; Product</w:t>
      </w:r>
    </w:p>
    <w:p>
      <w:pPr>
        <w:pStyle w:val="FirstParagraph"/>
      </w:pPr>
      <w:r>
        <w:rPr>
          <w:b/>
          <w:bCs/>
        </w:rPr>
        <w:t xml:space="preserve">Technical approach</w:t>
      </w:r>
      <w:r>
        <w:t xml:space="preserve">: Next-generation digital infrastructure designed for cloud and AI workloads</w:t>
      </w:r>
      <w:r>
        <w:rPr>
          <w:rStyle w:val="FootnoteReference"/>
        </w:rPr>
        <w:footnoteReference w:id="134"/>
      </w:r>
      <w:r>
        <w:rPr>
          <w:rStyle w:val="FootnoteReference"/>
        </w:rPr>
        <w:footnoteReference w:id="135"/>
      </w:r>
      <w:r>
        <w:rPr>
          <w:rStyle w:val="FootnoteReference"/>
        </w:rPr>
        <w:footnoteReference w:id="136"/>
      </w:r>
      <w:r>
        <w:rPr>
          <w:rStyle w:val="FootnoteReference"/>
        </w:rPr>
        <w:footnoteReference w:id="137"/>
      </w:r>
      <w:r>
        <w:t xml:space="preserve">. Specific technical architecture, cooling systems, power distribution, and network topology are not detailed in available materials. Emphasis on</w:t>
      </w:r>
      <w:r>
        <w:t xml:space="preserve"> </w:t>
      </w:r>
      <w:r>
        <w:t xml:space="preserve">“reliable, cost-effective and quickly scalable solutions”</w:t>
      </w:r>
      <w:r>
        <w:t xml:space="preserve"> </w:t>
      </w:r>
      <w:r>
        <w:t xml:space="preserve">suggests modular design and potentially prefabricated components, but this is not confirmed</w:t>
      </w:r>
      <w:r>
        <w:rPr>
          <w:rStyle w:val="FootnoteReference"/>
        </w:rPr>
        <w:footnoteReference w:id="138"/>
      </w:r>
      <w:r>
        <w:rPr>
          <w:rStyle w:val="FootnoteReference"/>
        </w:rPr>
        <w:footnoteReference w:id="139"/>
      </w:r>
      <w:r>
        <w:rPr>
          <w:rStyle w:val="FootnoteReference"/>
        </w:rPr>
        <w:footnoteReference w:id="140"/>
      </w:r>
      <w:r>
        <w:t xml:space="preserve">.</w:t>
      </w:r>
    </w:p>
    <w:p>
      <w:pPr>
        <w:pStyle w:val="BodyText"/>
      </w:pPr>
      <w:r>
        <w:rPr>
          <w:b/>
          <w:bCs/>
        </w:rPr>
        <w:t xml:space="preserve">Current product</w:t>
      </w:r>
      <w:r>
        <w:t xml:space="preserve">: Operational data centers across Asia (Singapore, Malaysia, Thailand confirmed)</w:t>
      </w:r>
      <w:r>
        <w:rPr>
          <w:rStyle w:val="FootnoteReference"/>
        </w:rPr>
        <w:footnoteReference w:id="141"/>
      </w:r>
      <w:r>
        <w:rPr>
          <w:rStyle w:val="FootnoteReference"/>
        </w:rPr>
        <w:footnoteReference w:id="142"/>
      </w:r>
      <w:r>
        <w:rPr>
          <w:rStyle w:val="FootnoteReference"/>
        </w:rPr>
        <w:footnoteReference w:id="143"/>
      </w:r>
      <w:r>
        <w:rPr>
          <w:rStyle w:val="FootnoteReference"/>
        </w:rPr>
        <w:footnoteReference w:id="144"/>
      </w:r>
      <w:r>
        <w:rPr>
          <w:rStyle w:val="FootnoteReference"/>
        </w:rPr>
        <w:footnoteReference w:id="145"/>
      </w:r>
      <w:r>
        <w:t xml:space="preserve"> </w:t>
      </w:r>
      <w:r>
        <w:t xml:space="preserve">and Europe (specific locations not disclosed)</w:t>
      </w:r>
      <w:r>
        <w:rPr>
          <w:rStyle w:val="FootnoteReference"/>
        </w:rPr>
        <w:footnoteReference w:id="146"/>
      </w:r>
      <w:r>
        <w:t xml:space="preserve">. Key infrastructure includes:</w:t>
      </w:r>
      <w:r>
        <w:t xml:space="preserve"> </w:t>
      </w:r>
      <w:r>
        <w:t xml:space="preserve">-</w:t>
      </w:r>
      <w:r>
        <w:t xml:space="preserve"> </w:t>
      </w:r>
      <w:r>
        <w:rPr>
          <w:b/>
          <w:bCs/>
        </w:rPr>
        <w:t xml:space="preserve">Malaysia facility</w:t>
      </w:r>
      <w:r>
        <w:t xml:space="preserve">: Up to 500MW capacity secured via 21-year CRESS agreement with Tenaga Nasional Berhad (TNB), focused on renewable energy (June 2025)</w:t>
      </w:r>
      <w:r>
        <w:rPr>
          <w:rStyle w:val="FootnoteReference"/>
        </w:rPr>
        <w:footnoteReference w:id="147"/>
      </w:r>
      <w:r>
        <w:rPr>
          <w:rStyle w:val="FootnoteReference"/>
        </w:rPr>
        <w:footnoteReference w:id="148"/>
      </w:r>
      <w:r>
        <w:t xml:space="preserve">.</w:t>
      </w:r>
      <w:r>
        <w:t xml:space="preserve"> </w:t>
      </w:r>
      <w:r>
        <w:t xml:space="preserve">-</w:t>
      </w:r>
      <w:r>
        <w:t xml:space="preserve"> </w:t>
      </w:r>
      <w:r>
        <w:rPr>
          <w:b/>
          <w:bCs/>
        </w:rPr>
        <w:t xml:space="preserve">Thailand presence</w:t>
      </w:r>
      <w:r>
        <w:t xml:space="preserve">: Strategic location in Chonburi secured through</w:t>
      </w:r>
      <w:r>
        <w:t xml:space="preserve"> </w:t>
      </w:r>
      <w:hyperlink r:id="rId149">
        <w:r>
          <w:rPr>
            <w:rStyle w:val="Hyperlink"/>
          </w:rPr>
          <w:t xml:space="preserve">Amata</w:t>
        </w:r>
      </w:hyperlink>
      <w:r>
        <w:t xml:space="preserve"> </w:t>
      </w:r>
      <w:r>
        <w:t xml:space="preserve">partnership (2024)</w:t>
      </w:r>
      <w:r>
        <w:rPr>
          <w:rStyle w:val="FootnoteReference"/>
        </w:rPr>
        <w:footnoteReference w:id="150"/>
      </w:r>
      <w:r>
        <w:t xml:space="preserve">.</w:t>
      </w:r>
      <w:r>
        <w:t xml:space="preserve"> </w:t>
      </w:r>
      <w:r>
        <w:t xml:space="preserve">-</w:t>
      </w:r>
      <w:r>
        <w:t xml:space="preserve"> </w:t>
      </w:r>
      <w:r>
        <w:rPr>
          <w:b/>
          <w:bCs/>
        </w:rPr>
        <w:t xml:space="preserve">Singapore operations</w:t>
      </w:r>
      <w:r>
        <w:t xml:space="preserve">: Implied by headquarters location and CEO’s local market expertise</w:t>
      </w:r>
      <w:r>
        <w:rPr>
          <w:rStyle w:val="FootnoteReference"/>
        </w:rPr>
        <w:footnoteReference w:id="151"/>
      </w:r>
      <w:r>
        <w:rPr>
          <w:rStyle w:val="FootnoteReference"/>
        </w:rPr>
        <w:footnoteReference w:id="152"/>
      </w:r>
      <w:r>
        <w:rPr>
          <w:rStyle w:val="FootnoteReference"/>
        </w:rPr>
        <w:footnoteReference w:id="153"/>
      </w:r>
      <w:r>
        <w:rPr>
          <w:rStyle w:val="FootnoteReference"/>
        </w:rPr>
        <w:footnoteReference w:id="154"/>
      </w:r>
      <w:r>
        <w:t xml:space="preserve">.</w:t>
      </w:r>
      <w:r>
        <w:t xml:space="preserve"> </w:t>
      </w:r>
      <w:r>
        <w:t xml:space="preserve">-</w:t>
      </w:r>
      <w:r>
        <w:t xml:space="preserve"> </w:t>
      </w:r>
      <w:r>
        <w:rPr>
          <w:b/>
          <w:bCs/>
        </w:rPr>
        <w:t xml:space="preserve">European assets</w:t>
      </w:r>
      <w:r>
        <w:t xml:space="preserve">: Expansion underway but specific locations and capacity not disclosed</w:t>
      </w:r>
      <w:r>
        <w:rPr>
          <w:rStyle w:val="FootnoteReference"/>
        </w:rPr>
        <w:footnoteReference w:id="155"/>
      </w:r>
      <w:r>
        <w:t xml:space="preserve">.</w:t>
      </w:r>
    </w:p>
    <w:p>
      <w:pPr>
        <w:pStyle w:val="BodyText"/>
      </w:pPr>
      <w:r>
        <w:rPr>
          <w:b/>
          <w:bCs/>
        </w:rPr>
        <w:t xml:space="preserve">Capacity and specifications</w:t>
      </w:r>
      <w:r>
        <w:t xml:space="preserve">: Total megawatt capacity, number of facilities, square footage, and power usage effectiveness (PUE) metrics are not provided</w:t>
      </w:r>
      <w:r>
        <w:rPr>
          <w:rStyle w:val="FootnoteReference"/>
        </w:rPr>
        <w:footnoteReference w:id="156"/>
      </w:r>
      <w:r>
        <w:rPr>
          <w:rStyle w:val="FootnoteReference"/>
        </w:rPr>
        <w:footnoteReference w:id="157"/>
      </w:r>
      <w:r>
        <w:rPr>
          <w:rStyle w:val="FootnoteReference"/>
        </w:rPr>
        <w:footnoteReference w:id="158"/>
      </w:r>
      <w:r>
        <w:rPr>
          <w:rStyle w:val="FootnoteReference"/>
        </w:rPr>
        <w:footnoteReference w:id="159"/>
      </w:r>
      <w:r>
        <w:t xml:space="preserve">. For context, industry leaders operate 200-500MW+ of capacity at PUE of 1.2-1.4</w:t>
      </w:r>
      <w:r>
        <w:rPr>
          <w:rStyle w:val="FootnoteReference"/>
        </w:rPr>
        <w:footnoteReference w:id="160"/>
      </w:r>
      <w:r>
        <w:rPr>
          <w:rStyle w:val="FootnoteReference"/>
        </w:rPr>
        <w:footnoteReference w:id="161"/>
      </w:r>
      <w:r>
        <w:t xml:space="preserve">.</w:t>
      </w:r>
    </w:p>
    <w:p>
      <w:pPr>
        <w:pStyle w:val="BodyText"/>
      </w:pPr>
      <w:r>
        <w:rPr>
          <w:b/>
          <w:bCs/>
        </w:rPr>
        <w:t xml:space="preserve">Product roadmap</w:t>
      </w:r>
      <w:r>
        <w:t xml:space="preserve">:</w:t>
      </w:r>
      <w:r>
        <w:t xml:space="preserve"> </w:t>
      </w:r>
      <w:r>
        <w:t xml:space="preserve">-</w:t>
      </w:r>
      <w:r>
        <w:t xml:space="preserve"> </w:t>
      </w:r>
      <w:r>
        <w:rPr>
          <w:b/>
          <w:bCs/>
        </w:rPr>
        <w:t xml:space="preserve">Southeast Asia expansion</w:t>
      </w:r>
      <w:r>
        <w:t xml:space="preserve">: Additional markets beyond Singapore, Malaysia, Thailand</w:t>
      </w:r>
      <w:r>
        <w:rPr>
          <w:rStyle w:val="FootnoteReference"/>
        </w:rPr>
        <w:footnoteReference w:id="162"/>
      </w:r>
      <w:r>
        <w:rPr>
          <w:rStyle w:val="FootnoteReference"/>
        </w:rPr>
        <w:footnoteReference w:id="163"/>
      </w:r>
      <w:r>
        <w:rPr>
          <w:rStyle w:val="FootnoteReference"/>
        </w:rPr>
        <w:footnoteReference w:id="164"/>
      </w:r>
      <w:r>
        <w:t xml:space="preserve">.</w:t>
      </w:r>
      <w:r>
        <w:t xml:space="preserve"> </w:t>
      </w:r>
      <w:r>
        <w:t xml:space="preserve">-</w:t>
      </w:r>
      <w:r>
        <w:t xml:space="preserve"> </w:t>
      </w:r>
      <w:r>
        <w:rPr>
          <w:b/>
          <w:bCs/>
        </w:rPr>
        <w:t xml:space="preserve">European market growth</w:t>
      </w:r>
      <w:r>
        <w:t xml:space="preserve">: Specific countries and capacity targets not disclosed</w:t>
      </w:r>
      <w:r>
        <w:rPr>
          <w:rStyle w:val="FootnoteReference"/>
        </w:rPr>
        <w:footnoteReference w:id="165"/>
      </w:r>
      <w:r>
        <w:t xml:space="preserve">.</w:t>
      </w:r>
      <w:r>
        <w:t xml:space="preserve"> </w:t>
      </w:r>
      <w:r>
        <w:t xml:space="preserve">-</w:t>
      </w:r>
      <w:r>
        <w:t xml:space="preserve"> </w:t>
      </w:r>
      <w:r>
        <w:rPr>
          <w:b/>
          <w:bCs/>
        </w:rPr>
        <w:t xml:space="preserve">Renewable energy integration</w:t>
      </w:r>
      <w:r>
        <w:t xml:space="preserve">: 500MW secured in Malaysia; plans for additional green energy partnerships unclear</w:t>
      </w:r>
      <w:r>
        <w:rPr>
          <w:rStyle w:val="FootnoteReference"/>
        </w:rPr>
        <w:footnoteReference w:id="166"/>
      </w:r>
      <w:r>
        <w:rPr>
          <w:rStyle w:val="FootnoteReference"/>
        </w:rPr>
        <w:footnoteReference w:id="167"/>
      </w:r>
      <w:r>
        <w:t xml:space="preserve">.</w:t>
      </w:r>
      <w:r>
        <w:t xml:space="preserve"> </w:t>
      </w:r>
      <w:r>
        <w:t xml:space="preserve">-</w:t>
      </w:r>
      <w:r>
        <w:t xml:space="preserve"> </w:t>
      </w:r>
      <w:r>
        <w:rPr>
          <w:b/>
          <w:bCs/>
        </w:rPr>
        <w:t xml:space="preserve">AI infrastructure development</w:t>
      </w:r>
      <w:r>
        <w:t xml:space="preserve">: Positioning for AI workloads alongside traditional cloud services, but specific GPU-optimized facilities, liquid cooling, or high-density power capabilities not detailed</w:t>
      </w:r>
      <w:r>
        <w:rPr>
          <w:rStyle w:val="FootnoteReference"/>
        </w:rPr>
        <w:footnoteReference w:id="168"/>
      </w:r>
      <w:r>
        <w:rPr>
          <w:rStyle w:val="FootnoteReference"/>
        </w:rPr>
        <w:footnoteReference w:id="169"/>
      </w:r>
      <w:r>
        <w:rPr>
          <w:rStyle w:val="FootnoteReference"/>
        </w:rPr>
        <w:footnoteReference w:id="170"/>
      </w:r>
      <w:r>
        <w:rPr>
          <w:rStyle w:val="FootnoteReference"/>
        </w:rPr>
        <w:footnoteReference w:id="171"/>
      </w:r>
      <w:r>
        <w:t xml:space="preserve">.</w:t>
      </w:r>
    </w:p>
    <w:p>
      <w:pPr>
        <w:pStyle w:val="BodyText"/>
      </w:pPr>
      <w:r>
        <w:rPr>
          <w:b/>
          <w:bCs/>
        </w:rPr>
        <w:t xml:space="preserve">Technical risks/challenges</w:t>
      </w:r>
      <w:r>
        <w:t xml:space="preserve">:</w:t>
      </w:r>
      <w:r>
        <w:t xml:space="preserve"> </w:t>
      </w:r>
      <w:r>
        <w:t xml:space="preserve">-</w:t>
      </w:r>
      <w:r>
        <w:t xml:space="preserve"> </w:t>
      </w:r>
      <w:r>
        <w:rPr>
          <w:b/>
          <w:bCs/>
        </w:rPr>
        <w:t xml:space="preserve">AI infrastructure requirements</w:t>
      </w:r>
      <w:r>
        <w:t xml:space="preserve">: AI training requires 10-50kW per rack vs. 5-10kW for traditional cloud workloads. Unclear if current facilities support high-density deployments or if significant retrofitting is needed</w:t>
      </w:r>
      <w:r>
        <w:rPr>
          <w:rStyle w:val="FootnoteReference"/>
        </w:rPr>
        <w:footnoteReference w:id="172"/>
      </w:r>
      <w:r>
        <w:rPr>
          <w:rStyle w:val="FootnoteReference"/>
        </w:rPr>
        <w:footnoteReference w:id="173"/>
      </w:r>
      <w:r>
        <w:rPr>
          <w:rStyle w:val="FootnoteReference"/>
        </w:rPr>
        <w:footnoteReference w:id="174"/>
      </w:r>
      <w:r>
        <w:t xml:space="preserve">.</w:t>
      </w:r>
      <w:r>
        <w:t xml:space="preserve"> </w:t>
      </w:r>
      <w:r>
        <w:t xml:space="preserve">-</w:t>
      </w:r>
      <w:r>
        <w:t xml:space="preserve"> </w:t>
      </w:r>
      <w:r>
        <w:rPr>
          <w:b/>
          <w:bCs/>
        </w:rPr>
        <w:t xml:space="preserve">Power procurement</w:t>
      </w:r>
      <w:r>
        <w:t xml:space="preserve">: 500MW secured in Malaysia is significant, but power availability in Singapore (constrained) and other target markets is critical bottleneck. No disclosure of power pipeline beyond TNB deal</w:t>
      </w:r>
      <w:r>
        <w:rPr>
          <w:rStyle w:val="FootnoteReference"/>
        </w:rPr>
        <w:footnoteReference w:id="175"/>
      </w:r>
      <w:r>
        <w:rPr>
          <w:rStyle w:val="FootnoteReference"/>
        </w:rPr>
        <w:footnoteReference w:id="176"/>
      </w:r>
      <w:r>
        <w:t xml:space="preserve">.</w:t>
      </w:r>
      <w:r>
        <w:t xml:space="preserve"> </w:t>
      </w:r>
      <w:r>
        <w:t xml:space="preserve">-</w:t>
      </w:r>
      <w:r>
        <w:t xml:space="preserve"> </w:t>
      </w:r>
      <w:r>
        <w:rPr>
          <w:b/>
          <w:bCs/>
        </w:rPr>
        <w:t xml:space="preserve">Construction execution</w:t>
      </w:r>
      <w:r>
        <w:t xml:space="preserve">: Data center development involves 18-36 month timelines with significant cost overrun risk. No information on current development pipeline, completion rates, or budget performance</w:t>
      </w:r>
      <w:r>
        <w:rPr>
          <w:rStyle w:val="FootnoteReference"/>
        </w:rPr>
        <w:footnoteReference w:id="177"/>
      </w:r>
      <w:r>
        <w:rPr>
          <w:rStyle w:val="FootnoteReference"/>
        </w:rPr>
        <w:footnoteReference w:id="178"/>
      </w:r>
      <w:r>
        <w:rPr>
          <w:rStyle w:val="FootnoteReference"/>
        </w:rPr>
        <w:footnoteReference w:id="179"/>
      </w:r>
      <w:r>
        <w:rPr>
          <w:rStyle w:val="FootnoteReference"/>
        </w:rPr>
        <w:footnoteReference w:id="180"/>
      </w:r>
      <w:r>
        <w:rPr>
          <w:rStyle w:val="FootnoteReference"/>
        </w:rPr>
        <w:footnoteReference w:id="181"/>
      </w:r>
      <w:r>
        <w:t xml:space="preserve">.</w:t>
      </w:r>
      <w:r>
        <w:t xml:space="preserve"> </w:t>
      </w:r>
      <w:r>
        <w:t xml:space="preserve">-</w:t>
      </w:r>
      <w:r>
        <w:t xml:space="preserve"> </w:t>
      </w:r>
      <w:r>
        <w:rPr>
          <w:b/>
          <w:bCs/>
        </w:rPr>
        <w:t xml:space="preserve">Network connectivity</w:t>
      </w:r>
      <w:r>
        <w:t xml:space="preserve">: Data centers require diverse fiber connectivity to cloud providers and internet exchanges. Partnership strategy with telecom carriers not disclosed</w:t>
      </w:r>
      <w:r>
        <w:rPr>
          <w:rStyle w:val="FootnoteReference"/>
        </w:rPr>
        <w:footnoteReference w:id="182"/>
      </w:r>
      <w:r>
        <w:rPr>
          <w:rStyle w:val="FootnoteReference"/>
        </w:rPr>
        <w:footnoteReference w:id="183"/>
      </w:r>
      <w:r>
        <w:t xml:space="preserve">.</w:t>
      </w:r>
    </w:p>
    <w:p>
      <w:pPr>
        <w:pStyle w:val="BodyText"/>
      </w:pPr>
      <w:r>
        <w:rPr>
          <w:b/>
          <w:bCs/>
        </w:rPr>
        <w:t xml:space="preserve">Missing critical information</w:t>
      </w:r>
      <w:r>
        <w:t xml:space="preserve">: Without details on technical specifications, capacity utilization, development pipeline, and differentiation for AI workloads, it’s impossible to assess whether DayOne has genuine technical advantages or is simply replicating standard industry approaches</w:t>
      </w:r>
      <w:r>
        <w:rPr>
          <w:rStyle w:val="FootnoteReference"/>
        </w:rPr>
        <w:footnoteReference w:id="184"/>
      </w:r>
      <w:r>
        <w:rPr>
          <w:rStyle w:val="FootnoteReference"/>
        </w:rPr>
        <w:footnoteReference w:id="185"/>
      </w:r>
      <w:r>
        <w:rPr>
          <w:rStyle w:val="FootnoteReference"/>
        </w:rPr>
        <w:footnoteReference w:id="186"/>
      </w:r>
      <w:r>
        <w:rPr>
          <w:rStyle w:val="FootnoteReference"/>
        </w:rPr>
        <w:footnoteReference w:id="187"/>
      </w:r>
      <w:r>
        <w:rPr>
          <w:rStyle w:val="FootnoteReference"/>
        </w:rPr>
        <w:footnoteReference w:id="188"/>
      </w:r>
      <w:r>
        <w:t xml:space="preserve">.</w:t>
      </w:r>
    </w:p>
    <w:p>
      <w:r>
        <w:pict>
          <v:rect style="width:0;height:1.5pt" o:hralign="center" o:hrstd="t" o:hr="t"/>
        </w:pict>
      </w:r>
    </w:p>
    <w:bookmarkEnd w:id="189"/>
    <w:bookmarkStart w:id="225" w:name="traction-milestones"/>
    <w:p>
      <w:pPr>
        <w:pStyle w:val="Heading2"/>
      </w:pPr>
      <w:r>
        <w:t xml:space="preserve">6. Traction &amp; Milestones</w:t>
      </w:r>
    </w:p>
    <w:p>
      <w:pPr>
        <w:pStyle w:val="FirstParagraph"/>
      </w:pPr>
      <w:r>
        <w:rPr>
          <w:b/>
          <w:bCs/>
        </w:rPr>
        <w:t xml:space="preserve">Current metrics</w:t>
      </w:r>
      <w:r>
        <w:t xml:space="preserve">:</w:t>
      </w:r>
      <w:r>
        <w:t xml:space="preserve"> </w:t>
      </w:r>
      <w:r>
        <w:t xml:space="preserve">-</w:t>
      </w:r>
      <w:r>
        <w:t xml:space="preserve"> </w:t>
      </w:r>
      <w:r>
        <w:rPr>
          <w:b/>
          <w:bCs/>
        </w:rPr>
        <w:t xml:space="preserve">Revenue</w:t>
      </w:r>
      <w:r>
        <w:t xml:space="preserve">: Not disclosed</w:t>
      </w:r>
      <w:r>
        <w:t xml:space="preserve"> </w:t>
      </w:r>
      <w:r>
        <w:t xml:space="preserve">-</w:t>
      </w:r>
      <w:r>
        <w:t xml:space="preserve"> </w:t>
      </w:r>
      <w:r>
        <w:rPr>
          <w:b/>
          <w:bCs/>
        </w:rPr>
        <w:t xml:space="preserve">EBITDA/profitability</w:t>
      </w:r>
      <w:r>
        <w:t xml:space="preserve">: Not disclosed</w:t>
      </w:r>
      <w:r>
        <w:t xml:space="preserve"> </w:t>
      </w:r>
      <w:r>
        <w:t xml:space="preserve">-</w:t>
      </w:r>
      <w:r>
        <w:t xml:space="preserve"> </w:t>
      </w:r>
      <w:r>
        <w:rPr>
          <w:b/>
          <w:bCs/>
        </w:rPr>
        <w:t xml:space="preserve">Capacity</w:t>
      </w:r>
      <w:r>
        <w:t xml:space="preserve">: Total megawatt capacity and utilization rates not provided</w:t>
      </w:r>
      <w:r>
        <w:t xml:space="preserve"> </w:t>
      </w:r>
      <w:r>
        <w:t xml:space="preserve">-</w:t>
      </w:r>
      <w:r>
        <w:t xml:space="preserve"> </w:t>
      </w:r>
      <w:r>
        <w:rPr>
          <w:b/>
          <w:bCs/>
        </w:rPr>
        <w:t xml:space="preserve">Customers</w:t>
      </w:r>
      <w:r>
        <w:t xml:space="preserve">: Described as</w:t>
      </w:r>
      <w:r>
        <w:t xml:space="preserve"> </w:t>
      </w:r>
      <w:r>
        <w:t xml:space="preserve">“industry leaders demanding reliable, cost-effective and quickly scalable solutions”</w:t>
      </w:r>
      <w:r>
        <w:t xml:space="preserve"> </w:t>
      </w:r>
      <w:r>
        <w:t xml:space="preserve">but no customer names, contract values, or concentration metrics disclosed</w:t>
      </w:r>
      <w:r>
        <w:rPr>
          <w:rStyle w:val="FootnoteReference"/>
        </w:rPr>
        <w:footnoteReference w:id="190"/>
      </w:r>
      <w:r>
        <w:rPr>
          <w:rStyle w:val="FootnoteReference"/>
        </w:rPr>
        <w:footnoteReference w:id="191"/>
      </w:r>
      <w:r>
        <w:rPr>
          <w:rStyle w:val="FootnoteReference"/>
        </w:rPr>
        <w:footnoteReference w:id="192"/>
      </w:r>
      <w:r>
        <w:t xml:space="preserve">.</w:t>
      </w:r>
      <w:r>
        <w:t xml:space="preserve"> </w:t>
      </w:r>
      <w:r>
        <w:t xml:space="preserve">-</w:t>
      </w:r>
      <w:r>
        <w:t xml:space="preserve"> </w:t>
      </w:r>
      <w:r>
        <w:rPr>
          <w:b/>
          <w:bCs/>
        </w:rPr>
        <w:t xml:space="preserve">Geographic presence</w:t>
      </w:r>
      <w:r>
        <w:t xml:space="preserve">: Confirmed operations in Singapore, Malaysia, Thailand; European expansion underway but specifics not provided</w:t>
      </w:r>
      <w:r>
        <w:rPr>
          <w:rStyle w:val="FootnoteReference"/>
        </w:rPr>
        <w:footnoteReference w:id="193"/>
      </w:r>
      <w:r>
        <w:rPr>
          <w:rStyle w:val="FootnoteReference"/>
        </w:rPr>
        <w:footnoteReference w:id="194"/>
      </w:r>
      <w:r>
        <w:rPr>
          <w:rStyle w:val="FootnoteReference"/>
        </w:rPr>
        <w:footnoteReference w:id="195"/>
      </w:r>
      <w:r>
        <w:rPr>
          <w:rStyle w:val="FootnoteReference"/>
        </w:rPr>
        <w:footnoteReference w:id="196"/>
      </w:r>
      <w:r>
        <w:rPr>
          <w:rStyle w:val="FootnoteReference"/>
        </w:rPr>
        <w:footnoteReference w:id="197"/>
      </w:r>
      <w:r>
        <w:rPr>
          <w:rStyle w:val="FootnoteReference"/>
        </w:rPr>
        <w:footnoteReference w:id="198"/>
      </w:r>
    </w:p>
    <w:p>
      <w:pPr>
        <w:pStyle w:val="BodyText"/>
      </w:pPr>
      <w:r>
        <w:rPr>
          <w:b/>
          <w:bCs/>
        </w:rPr>
        <w:t xml:space="preserve">Key partnerships</w:t>
      </w:r>
      <w:r>
        <w:t xml:space="preserve">:</w:t>
      </w:r>
      <w:r>
        <w:t xml:space="preserve"> </w:t>
      </w:r>
      <w:r>
        <w:t xml:space="preserve">-</w:t>
      </w:r>
      <w:r>
        <w:t xml:space="preserve"> </w:t>
      </w:r>
      <w:r>
        <w:rPr>
          <w:b/>
          <w:bCs/>
        </w:rPr>
        <w:t xml:space="preserve">Tenaga Nasional Berhad (TNB)</w:t>
      </w:r>
      <w:r>
        <w:t xml:space="preserve">: 21-year CRESS (Corporate Renewable Energy Supply Scheme) agreement for up to 500MW of renewable energy in Malaysia, signed June 2025</w:t>
      </w:r>
      <w:r>
        <w:rPr>
          <w:rStyle w:val="FootnoteReference"/>
        </w:rPr>
        <w:footnoteReference w:id="199"/>
      </w:r>
      <w:r>
        <w:rPr>
          <w:rStyle w:val="FootnoteReference"/>
        </w:rPr>
        <w:footnoteReference w:id="200"/>
      </w:r>
      <w:r>
        <w:t xml:space="preserve">. This is substantial—500MW could power 5-10 large data center facilities.</w:t>
      </w:r>
      <w:r>
        <w:t xml:space="preserve"> </w:t>
      </w:r>
      <w:r>
        <w:t xml:space="preserve">-</w:t>
      </w:r>
      <w:r>
        <w:t xml:space="preserve"> </w:t>
      </w:r>
      <w:r>
        <w:rPr>
          <w:b/>
          <w:bCs/>
        </w:rPr>
        <w:t xml:space="preserve">Amata</w:t>
      </w:r>
      <w:r>
        <w:t xml:space="preserve">: Partnership to strengthen Thailand’s digital hub (2024), securing strategic location in Chonburi for regional expansion</w:t>
      </w:r>
      <w:r>
        <w:rPr>
          <w:rStyle w:val="FootnoteReference"/>
        </w:rPr>
        <w:footnoteReference w:id="201"/>
      </w:r>
      <w:r>
        <w:t xml:space="preserve">.</w:t>
      </w:r>
      <w:r>
        <w:t xml:space="preserve"> </w:t>
      </w:r>
      <w:r>
        <w:t xml:space="preserve">-</w:t>
      </w:r>
      <w:r>
        <w:t xml:space="preserve"> </w:t>
      </w:r>
      <w:r>
        <w:rPr>
          <w:b/>
          <w:bCs/>
        </w:rPr>
        <w:t xml:space="preserve">Gaw Capital Partners</w:t>
      </w:r>
      <w:r>
        <w:t xml:space="preserve">: Multi-asset investment management collaboration, likely supporting real estate acquisition and development financing</w:t>
      </w:r>
      <w:r>
        <w:rPr>
          <w:rStyle w:val="FootnoteReference"/>
        </w:rPr>
        <w:footnoteReference w:id="202"/>
      </w:r>
      <w:r>
        <w:t xml:space="preserve">.</w:t>
      </w:r>
    </w:p>
    <w:p>
      <w:pPr>
        <w:pStyle w:val="BodyText"/>
      </w:pPr>
      <w:r>
        <w:rPr>
          <w:b/>
          <w:bCs/>
        </w:rPr>
        <w:t xml:space="preserve">Key milestones achieved</w:t>
      </w:r>
      <w:r>
        <w:t xml:space="preserve">:</w:t>
      </w:r>
      <w:r>
        <w:t xml:space="preserve"> </w:t>
      </w:r>
      <w:r>
        <w:t xml:space="preserve">-</w:t>
      </w:r>
      <w:r>
        <w:t xml:space="preserve"> </w:t>
      </w:r>
      <w:r>
        <w:rPr>
          <w:b/>
          <w:bCs/>
        </w:rPr>
        <w:t xml:space="preserve">January 1, 2025</w:t>
      </w:r>
      <w:r>
        <w:t xml:space="preserve">: Official launch as independent group following Series B closure</w:t>
      </w:r>
      <w:r>
        <w:rPr>
          <w:rStyle w:val="FootnoteReference"/>
        </w:rPr>
        <w:footnoteReference w:id="203"/>
      </w:r>
      <w:r>
        <w:rPr>
          <w:rStyle w:val="FootnoteReference"/>
        </w:rPr>
        <w:footnoteReference w:id="204"/>
      </w:r>
      <w:r>
        <w:t xml:space="preserve">.</w:t>
      </w:r>
      <w:r>
        <w:t xml:space="preserve"> </w:t>
      </w:r>
      <w:r>
        <w:t xml:space="preserve">-</w:t>
      </w:r>
      <w:r>
        <w:t xml:space="preserve"> </w:t>
      </w:r>
      <w:r>
        <w:rPr>
          <w:b/>
          <w:bCs/>
        </w:rPr>
        <w:t xml:space="preserve">December 2024</w:t>
      </w:r>
      <w:r>
        <w:t xml:space="preserve">: Closed $1.2 billion Series B led by unnamed global institutions; GDS Holdings stake diluted from 52.7% to 35.6%</w:t>
      </w:r>
      <w:r>
        <w:rPr>
          <w:rStyle w:val="FootnoteReference"/>
        </w:rPr>
        <w:footnoteReference w:id="205"/>
      </w:r>
      <w:r>
        <w:rPr>
          <w:rStyle w:val="FootnoteReference"/>
        </w:rPr>
        <w:footnoteReference w:id="206"/>
      </w:r>
      <w:r>
        <w:t xml:space="preserve">.</w:t>
      </w:r>
      <w:r>
        <w:t xml:space="preserve"> </w:t>
      </w:r>
      <w:r>
        <w:t xml:space="preserve">-</w:t>
      </w:r>
      <w:r>
        <w:t xml:space="preserve"> </w:t>
      </w:r>
      <w:r>
        <w:rPr>
          <w:b/>
          <w:bCs/>
        </w:rPr>
        <w:t xml:space="preserve">2024</w:t>
      </w:r>
      <w:r>
        <w:t xml:space="preserve">: Raised approximately $1.8 billion across two funding rounds (Series A and B)</w:t>
      </w:r>
      <w:r>
        <w:rPr>
          <w:rStyle w:val="FootnoteReference"/>
        </w:rPr>
        <w:footnoteReference w:id="207"/>
      </w:r>
      <w:r>
        <w:rPr>
          <w:rStyle w:val="FootnoteReference"/>
        </w:rPr>
        <w:footnoteReference w:id="208"/>
      </w:r>
      <w:r>
        <w:t xml:space="preserve">.</w:t>
      </w:r>
      <w:r>
        <w:t xml:space="preserve"> </w:t>
      </w:r>
      <w:r>
        <w:t xml:space="preserve">-</w:t>
      </w:r>
      <w:r>
        <w:t xml:space="preserve"> </w:t>
      </w:r>
      <w:r>
        <w:rPr>
          <w:b/>
          <w:bCs/>
        </w:rPr>
        <w:t xml:space="preserve">June 2025</w:t>
      </w:r>
      <w:r>
        <w:t xml:space="preserve">: Signed landmark 500MW renewable energy agreement with TNB in Malaysia</w:t>
      </w:r>
      <w:r>
        <w:rPr>
          <w:rStyle w:val="FootnoteReference"/>
        </w:rPr>
        <w:footnoteReference w:id="209"/>
      </w:r>
      <w:r>
        <w:rPr>
          <w:rStyle w:val="FootnoteReference"/>
        </w:rPr>
        <w:footnoteReference w:id="210"/>
      </w:r>
      <w:r>
        <w:t xml:space="preserve">.</w:t>
      </w:r>
      <w:r>
        <w:t xml:space="preserve"> </w:t>
      </w:r>
      <w:r>
        <w:t xml:space="preserve">-</w:t>
      </w:r>
      <w:r>
        <w:t xml:space="preserve"> </w:t>
      </w:r>
      <w:r>
        <w:rPr>
          <w:b/>
          <w:bCs/>
        </w:rPr>
        <w:t xml:space="preserve">2024</w:t>
      </w:r>
      <w:r>
        <w:t xml:space="preserve">: Entered Thailand market via Amata partnership</w:t>
      </w:r>
      <w:r>
        <w:rPr>
          <w:rStyle w:val="FootnoteReference"/>
        </w:rPr>
        <w:footnoteReference w:id="211"/>
      </w:r>
      <w:r>
        <w:t xml:space="preserve">.</w:t>
      </w:r>
      <w:r>
        <w:t xml:space="preserve"> </w:t>
      </w:r>
      <w:r>
        <w:t xml:space="preserve">-</w:t>
      </w:r>
      <w:r>
        <w:t xml:space="preserve"> </w:t>
      </w:r>
      <w:r>
        <w:rPr>
          <w:b/>
          <w:bCs/>
        </w:rPr>
        <w:t xml:space="preserve">2022</w:t>
      </w:r>
      <w:r>
        <w:t xml:space="preserve">: Spun out from GDS Holdings</w:t>
      </w:r>
      <w:r>
        <w:rPr>
          <w:rStyle w:val="FootnoteReference"/>
        </w:rPr>
        <w:footnoteReference w:id="212"/>
      </w:r>
      <w:r>
        <w:rPr>
          <w:rStyle w:val="FootnoteReference"/>
        </w:rPr>
        <w:footnoteReference w:id="213"/>
      </w:r>
      <w:r>
        <w:rPr>
          <w:rStyle w:val="FootnoteReference"/>
        </w:rPr>
        <w:footnoteReference w:id="214"/>
      </w:r>
      <w:r>
        <w:t xml:space="preserve">.</w:t>
      </w:r>
    </w:p>
    <w:p>
      <w:pPr>
        <w:pStyle w:val="BodyText"/>
      </w:pPr>
      <w:r>
        <w:rPr>
          <w:b/>
          <w:bCs/>
        </w:rPr>
        <w:t xml:space="preserve">Next milestones</w:t>
      </w:r>
      <w:r>
        <w:t xml:space="preserve"> </w:t>
      </w:r>
      <w:r>
        <w:t xml:space="preserve">(6-12 months):</w:t>
      </w:r>
      <w:r>
        <w:t xml:space="preserve"> </w:t>
      </w:r>
      <w:r>
        <w:t xml:space="preserve">-</w:t>
      </w:r>
      <w:r>
        <w:t xml:space="preserve"> </w:t>
      </w:r>
      <w:r>
        <w:rPr>
          <w:b/>
          <w:bCs/>
        </w:rPr>
        <w:t xml:space="preserve">Revenue disclosure</w:t>
      </w:r>
      <w:r>
        <w:t xml:space="preserve">: As company matures and approaches potential IPO, financial metrics should become available</w:t>
      </w:r>
      <w:r>
        <w:t xml:space="preserve"> </w:t>
      </w:r>
      <w:r>
        <w:t xml:space="preserve">-</w:t>
      </w:r>
      <w:r>
        <w:t xml:space="preserve"> </w:t>
      </w:r>
      <w:r>
        <w:rPr>
          <w:b/>
          <w:bCs/>
        </w:rPr>
        <w:t xml:space="preserve">Capacity expansion</w:t>
      </w:r>
      <w:r>
        <w:t xml:space="preserve">: Bringing online facilities in development pipeline (specific targets not provided)</w:t>
      </w:r>
      <w:r>
        <w:rPr>
          <w:rStyle w:val="FootnoteReference"/>
        </w:rPr>
        <w:footnoteReference w:id="215"/>
      </w:r>
      <w:r>
        <w:rPr>
          <w:rStyle w:val="FootnoteReference"/>
        </w:rPr>
        <w:footnoteReference w:id="216"/>
      </w:r>
      <w:r>
        <w:rPr>
          <w:rStyle w:val="FootnoteReference"/>
        </w:rPr>
        <w:footnoteReference w:id="217"/>
      </w:r>
      <w:r>
        <w:rPr>
          <w:rStyle w:val="FootnoteReference"/>
        </w:rPr>
        <w:footnoteReference w:id="218"/>
      </w:r>
      <w:r>
        <w:t xml:space="preserve">.</w:t>
      </w:r>
      <w:r>
        <w:t xml:space="preserve"> </w:t>
      </w:r>
      <w:r>
        <w:t xml:space="preserve">-</w:t>
      </w:r>
      <w:r>
        <w:t xml:space="preserve"> </w:t>
      </w:r>
      <w:r>
        <w:rPr>
          <w:b/>
          <w:bCs/>
        </w:rPr>
        <w:t xml:space="preserve">Customer announcements</w:t>
      </w:r>
      <w:r>
        <w:t xml:space="preserve">: Securing and announcing hyperscale customers (AWS, Azure, Google Cloud,</w:t>
      </w:r>
      <w:r>
        <w:t xml:space="preserve"> </w:t>
      </w:r>
      <w:hyperlink r:id="rId219">
        <w:r>
          <w:rPr>
            <w:rStyle w:val="Hyperlink"/>
          </w:rPr>
          <w:t xml:space="preserve">Oracle</w:t>
        </w:r>
      </w:hyperlink>
      <w:r>
        <w:t xml:space="preserve">) or major enterprise clients</w:t>
      </w:r>
      <w:r>
        <w:t xml:space="preserve"> </w:t>
      </w:r>
      <w:r>
        <w:t xml:space="preserve">-</w:t>
      </w:r>
      <w:r>
        <w:t xml:space="preserve"> </w:t>
      </w:r>
      <w:r>
        <w:rPr>
          <w:b/>
          <w:bCs/>
        </w:rPr>
        <w:t xml:space="preserve">Additional renewable energy partnerships</w:t>
      </w:r>
      <w:r>
        <w:t xml:space="preserve">: Replicating TNB model in other markets</w:t>
      </w:r>
      <w:r>
        <w:t xml:space="preserve"> </w:t>
      </w:r>
      <w:r>
        <w:t xml:space="preserve">-</w:t>
      </w:r>
      <w:r>
        <w:t xml:space="preserve"> </w:t>
      </w:r>
      <w:r>
        <w:rPr>
          <w:b/>
          <w:bCs/>
        </w:rPr>
        <w:t xml:space="preserve">European market entry</w:t>
      </w:r>
      <w:r>
        <w:t xml:space="preserve">: Operational facilities in disclosed European locations</w:t>
      </w:r>
      <w:r>
        <w:rPr>
          <w:rStyle w:val="FootnoteReference"/>
        </w:rPr>
        <w:footnoteReference w:id="220"/>
      </w:r>
    </w:p>
    <w:p>
      <w:pPr>
        <w:pStyle w:val="BodyText"/>
      </w:pPr>
      <w:r>
        <w:rPr>
          <w:b/>
          <w:bCs/>
        </w:rPr>
        <w:t xml:space="preserve">Traction assessment</w:t>
      </w:r>
      <w:r>
        <w:t xml:space="preserve">: The ability to raise $1.8 billion in 2024 and pursue another $1+ billion in early 2025 signals strong investor confidence and presumably robust customer pipeline</w:t>
      </w:r>
      <w:r>
        <w:rPr>
          <w:rStyle w:val="FootnoteReference"/>
        </w:rPr>
        <w:footnoteReference w:id="221"/>
      </w:r>
      <w:r>
        <w:rPr>
          <w:rStyle w:val="FootnoteReference"/>
        </w:rPr>
        <w:footnoteReference w:id="222"/>
      </w:r>
      <w:r>
        <w:t xml:space="preserve">. However, without revenue figures, customer names, or capacity utilization data, it’s impossible to validate actual market traction vs. investor enthusiasm for the sector. The TNB renewable energy partnership is concrete and meaningful, demonstrating execution capability on strategic initiatives</w:t>
      </w:r>
      <w:r>
        <w:rPr>
          <w:rStyle w:val="FootnoteReference"/>
        </w:rPr>
        <w:footnoteReference w:id="223"/>
      </w:r>
      <w:r>
        <w:rPr>
          <w:rStyle w:val="FootnoteReference"/>
        </w:rPr>
        <w:footnoteReference w:id="224"/>
      </w:r>
      <w:r>
        <w:t xml:space="preserve">.</w:t>
      </w:r>
    </w:p>
    <w:p>
      <w:pPr>
        <w:pStyle w:val="BodyText"/>
      </w:pPr>
      <w:r>
        <w:rPr>
          <w:b/>
          <w:bCs/>
        </w:rPr>
        <w:t xml:space="preserve">Red flag</w:t>
      </w:r>
      <w:r>
        <w:t xml:space="preserve">: For a growth-stage company raising at $4-5 billion valuation, the absence of any disclosed financial metrics or customer references is highly unusual and limits investment decision-making.</w:t>
      </w:r>
    </w:p>
    <w:p>
      <w:r>
        <w:pict>
          <v:rect style="width:0;height:1.5pt" o:hralign="center" o:hrstd="t" o:hr="t"/>
        </w:pict>
      </w:r>
    </w:p>
    <w:bookmarkEnd w:id="225"/>
    <w:bookmarkStart w:id="269" w:name="funding-terms"/>
    <w:p>
      <w:pPr>
        <w:pStyle w:val="Heading2"/>
      </w:pPr>
      <w:r>
        <w:t xml:space="preserve">7. Funding &amp; Terms</w:t>
      </w:r>
    </w:p>
    <w:p>
      <w:pPr>
        <w:pStyle w:val="FirstParagraph"/>
      </w:pPr>
      <w:r>
        <w:rPr>
          <w:b/>
          <w:bCs/>
        </w:rPr>
        <w:t xml:space="preserve">Current Round</w:t>
      </w:r>
      <w:r>
        <w:t xml:space="preserve">: Series C</w:t>
      </w:r>
      <w:r>
        <w:br/>
      </w:r>
      <w:r>
        <w:rPr>
          <w:b/>
          <w:bCs/>
        </w:rPr>
        <w:t xml:space="preserve">Amount raising</w:t>
      </w:r>
      <w:r>
        <w:t xml:space="preserve">: More than $1 billion</w:t>
      </w:r>
      <w:r>
        <w:rPr>
          <w:rStyle w:val="FootnoteReference"/>
        </w:rPr>
        <w:footnoteReference w:id="226"/>
      </w:r>
      <w:r>
        <w:rPr>
          <w:rStyle w:val="FootnoteReference"/>
        </w:rPr>
        <w:footnoteReference w:id="227"/>
      </w:r>
      <w:r>
        <w:br/>
      </w:r>
      <w:r>
        <w:rPr>
          <w:b/>
          <w:bCs/>
        </w:rPr>
        <w:t xml:space="preserve">Valuation</w:t>
      </w:r>
      <w:r>
        <w:t xml:space="preserve">: $4 billion to $5 billion pre-money valuation</w:t>
      </w:r>
      <w:r>
        <w:rPr>
          <w:rStyle w:val="FootnoteReference"/>
        </w:rPr>
        <w:footnoteReference w:id="228"/>
      </w:r>
      <w:r>
        <w:rPr>
          <w:rStyle w:val="FootnoteReference"/>
        </w:rPr>
        <w:footnoteReference w:id="229"/>
      </w:r>
      <w:r>
        <w:br/>
      </w:r>
      <w:r>
        <w:rPr>
          <w:b/>
          <w:bCs/>
        </w:rPr>
        <w:t xml:space="preserve">Use of funds</w:t>
      </w:r>
      <w:r>
        <w:t xml:space="preserve">: Not disclosed. Typical data center use of proceeds: land acquisition, facility construction, equipment procurement (generators, cooling, power distribution), working capital for operations, and sales/marketing. Given company’s expansion focus, likely allocated to Southeast Asia and European development</w:t>
      </w:r>
      <w:r>
        <w:rPr>
          <w:rStyle w:val="FootnoteReference"/>
        </w:rPr>
        <w:footnoteReference w:id="230"/>
      </w:r>
      <w:r>
        <w:rPr>
          <w:rStyle w:val="FootnoteReference"/>
        </w:rPr>
        <w:footnoteReference w:id="231"/>
      </w:r>
      <w:r>
        <w:rPr>
          <w:rStyle w:val="FootnoteReference"/>
        </w:rPr>
        <w:footnoteReference w:id="232"/>
      </w:r>
      <w:r>
        <w:rPr>
          <w:rStyle w:val="FootnoteReference"/>
        </w:rPr>
        <w:footnoteReference w:id="233"/>
      </w:r>
      <w:r>
        <w:rPr>
          <w:rStyle w:val="FootnoteReference"/>
        </w:rPr>
        <w:footnoteReference w:id="234"/>
      </w:r>
      <w:r>
        <w:t xml:space="preserve">.</w:t>
      </w:r>
    </w:p>
    <w:p>
      <w:pPr>
        <w:pStyle w:val="BodyText"/>
      </w:pPr>
      <w:r>
        <w:rPr>
          <w:b/>
          <w:bCs/>
        </w:rPr>
        <w:t xml:space="preserve">Prior funding</w:t>
      </w:r>
      <w:r>
        <w:t xml:space="preserve">:</w:t>
      </w:r>
      <w:r>
        <w:t xml:space="preserve"> </w:t>
      </w:r>
      <w:r>
        <w:t xml:space="preserve">-</w:t>
      </w:r>
      <w:r>
        <w:t xml:space="preserve"> </w:t>
      </w:r>
      <w:r>
        <w:rPr>
          <w:b/>
          <w:bCs/>
        </w:rPr>
        <w:t xml:space="preserve">Series B</w:t>
      </w:r>
      <w:r>
        <w:t xml:space="preserve"> </w:t>
      </w:r>
      <w:r>
        <w:t xml:space="preserve">(December 2024): $1.2 billion from unnamed</w:t>
      </w:r>
      <w:r>
        <w:t xml:space="preserve"> </w:t>
      </w:r>
      <w:r>
        <w:t xml:space="preserve">“renowned global investment institutions”</w:t>
      </w:r>
      <w:r>
        <w:t xml:space="preserve"> </w:t>
      </w:r>
      <w:r>
        <w:t xml:space="preserve">plus Kenneth Griffin and The Baupost Group</w:t>
      </w:r>
      <w:r>
        <w:rPr>
          <w:rStyle w:val="FootnoteReference"/>
        </w:rPr>
        <w:footnoteReference w:id="235"/>
      </w:r>
      <w:r>
        <w:rPr>
          <w:rStyle w:val="FootnoteReference"/>
        </w:rPr>
        <w:footnoteReference w:id="236"/>
      </w:r>
      <w:r>
        <w:t xml:space="preserve">. Post-money valuation implied at approximately $3.7 billion based on GDS Holdings’ 35.6% stake being valued at ~$1.3 billion. GDS stake diluted from 52.7% to 35.6%</w:t>
      </w:r>
      <w:r>
        <w:rPr>
          <w:rStyle w:val="FootnoteReference"/>
        </w:rPr>
        <w:footnoteReference w:id="237"/>
      </w:r>
      <w:r>
        <w:rPr>
          <w:rStyle w:val="FootnoteReference"/>
        </w:rPr>
        <w:footnoteReference w:id="238"/>
      </w:r>
      <w:r>
        <w:t xml:space="preserve">.</w:t>
      </w:r>
      <w:r>
        <w:t xml:space="preserve"> </w:t>
      </w:r>
      <w:r>
        <w:t xml:space="preserve">-</w:t>
      </w:r>
      <w:r>
        <w:t xml:space="preserve"> </w:t>
      </w:r>
      <w:r>
        <w:rPr>
          <w:b/>
          <w:bCs/>
        </w:rPr>
        <w:t xml:space="preserve">Series A</w:t>
      </w:r>
      <w:r>
        <w:t xml:space="preserve"> </w:t>
      </w:r>
      <w:r>
        <w:t xml:space="preserve">(2024): Approximately $600 million (implied from total of $1.8 billion raised across two rounds in 2024)</w:t>
      </w:r>
      <w:r>
        <w:rPr>
          <w:rStyle w:val="FootnoteReference"/>
        </w:rPr>
        <w:footnoteReference w:id="239"/>
      </w:r>
      <w:r>
        <w:rPr>
          <w:rStyle w:val="FootnoteReference"/>
        </w:rPr>
        <w:footnoteReference w:id="240"/>
      </w:r>
      <w:r>
        <w:t xml:space="preserve">. Investors and valuation not disclosed.</w:t>
      </w:r>
      <w:r>
        <w:t xml:space="preserve"> </w:t>
      </w:r>
      <w:r>
        <w:t xml:space="preserve">-</w:t>
      </w:r>
      <w:r>
        <w:t xml:space="preserve"> </w:t>
      </w:r>
      <w:r>
        <w:rPr>
          <w:b/>
          <w:bCs/>
        </w:rPr>
        <w:t xml:space="preserve">Initial funding</w:t>
      </w:r>
      <w:r>
        <w:t xml:space="preserve"> </w:t>
      </w:r>
      <w:r>
        <w:t xml:space="preserve">(2022): Terms of spin-out from GDS Holdings not disclosed. Unclear if GDS contributed assets, cash, or both at formation</w:t>
      </w:r>
      <w:r>
        <w:rPr>
          <w:rStyle w:val="FootnoteReference"/>
        </w:rPr>
        <w:footnoteReference w:id="241"/>
      </w:r>
      <w:r>
        <w:rPr>
          <w:rStyle w:val="FootnoteReference"/>
        </w:rPr>
        <w:footnoteReference w:id="242"/>
      </w:r>
      <w:r>
        <w:rPr>
          <w:rStyle w:val="FootnoteReference"/>
        </w:rPr>
        <w:footnoteReference w:id="243"/>
      </w:r>
      <w:r>
        <w:t xml:space="preserve">.</w:t>
      </w:r>
    </w:p>
    <w:p>
      <w:pPr>
        <w:pStyle w:val="BodyText"/>
      </w:pPr>
      <w:r>
        <w:rPr>
          <w:b/>
          <w:bCs/>
        </w:rPr>
        <w:t xml:space="preserve">Total capital raised</w:t>
      </w:r>
      <w:r>
        <w:t xml:space="preserve">: Approximately $1.8 billion across Series A and B in 2024. If current Series C closes at $1 billion+, total funding will exceed $2.8 billion</w:t>
      </w:r>
      <w:r>
        <w:rPr>
          <w:rStyle w:val="FootnoteReference"/>
        </w:rPr>
        <w:footnoteReference w:id="244"/>
      </w:r>
      <w:r>
        <w:rPr>
          <w:rStyle w:val="FootnoteReference"/>
        </w:rPr>
        <w:footnoteReference w:id="245"/>
      </w:r>
      <w:r>
        <w:t xml:space="preserve">.</w:t>
      </w:r>
    </w:p>
    <w:p>
      <w:pPr>
        <w:pStyle w:val="BodyText"/>
      </w:pPr>
      <w:r>
        <w:rPr>
          <w:b/>
          <w:bCs/>
        </w:rPr>
        <w:t xml:space="preserve">Notable investors</w:t>
      </w:r>
      <w:r>
        <w:t xml:space="preserve">:</w:t>
      </w:r>
      <w:r>
        <w:t xml:space="preserve"> </w:t>
      </w:r>
      <w:r>
        <w:t xml:space="preserve">-</w:t>
      </w:r>
      <w:r>
        <w:t xml:space="preserve"> </w:t>
      </w:r>
      <w:r>
        <w:rPr>
          <w:b/>
          <w:bCs/>
        </w:rPr>
        <w:t xml:space="preserve">Kenneth Griffin</w:t>
      </w:r>
      <w:r>
        <w:t xml:space="preserve"> </w:t>
      </w:r>
      <w:r>
        <w:t xml:space="preserve">(Citadel founder): Participated in Series B</w:t>
      </w:r>
      <w:r>
        <w:rPr>
          <w:rStyle w:val="FootnoteReference"/>
        </w:rPr>
        <w:footnoteReference w:id="246"/>
      </w:r>
      <w:r>
        <w:t xml:space="preserve">.</w:t>
      </w:r>
      <w:r>
        <w:br/>
      </w:r>
      <w:r>
        <w:t xml:space="preserve">-</w:t>
      </w:r>
      <w:r>
        <w:t xml:space="preserve"> </w:t>
      </w:r>
      <w:r>
        <w:rPr>
          <w:b/>
          <w:bCs/>
        </w:rPr>
        <w:t xml:space="preserve">The Baupost Group</w:t>
      </w:r>
      <w:r>
        <w:t xml:space="preserve"> </w:t>
      </w:r>
      <w:r>
        <w:t xml:space="preserve">(Seth Klarman’s value-oriented firm): Participated in Series B</w:t>
      </w:r>
      <w:r>
        <w:rPr>
          <w:rStyle w:val="FootnoteReference"/>
        </w:rPr>
        <w:footnoteReference w:id="247"/>
      </w:r>
      <w:r>
        <w:t xml:space="preserve">.</w:t>
      </w:r>
      <w:r>
        <w:br/>
      </w:r>
      <w:r>
        <w:t xml:space="preserve">-</w:t>
      </w:r>
      <w:r>
        <w:t xml:space="preserve"> </w:t>
      </w:r>
      <w:r>
        <w:rPr>
          <w:b/>
          <w:bCs/>
        </w:rPr>
        <w:t xml:space="preserve">GDS Holdings</w:t>
      </w:r>
      <w:r>
        <w:t xml:space="preserve">: Retains 35.6% stake post-Series B, valued at approximately $1.3 billion</w:t>
      </w:r>
      <w:r>
        <w:rPr>
          <w:rStyle w:val="FootnoteReference"/>
        </w:rPr>
        <w:footnoteReference w:id="248"/>
      </w:r>
      <w:r>
        <w:rPr>
          <w:rStyle w:val="FootnoteReference"/>
        </w:rPr>
        <w:footnoteReference w:id="249"/>
      </w:r>
      <w:r>
        <w:rPr>
          <w:rStyle w:val="FootnoteReference"/>
        </w:rPr>
        <w:footnoteReference w:id="250"/>
      </w:r>
      <w:r>
        <w:t xml:space="preserve">.</w:t>
      </w:r>
      <w:r>
        <w:br/>
      </w:r>
      <w:r>
        <w:t xml:space="preserve">-</w:t>
      </w:r>
      <w:r>
        <w:t xml:space="preserve"> </w:t>
      </w:r>
      <w:r>
        <w:rPr>
          <w:b/>
          <w:bCs/>
        </w:rPr>
        <w:t xml:space="preserve">Gaw Capital Partners</w:t>
      </w:r>
      <w:r>
        <w:t xml:space="preserve">: Multi-asset investment management collaboration</w:t>
      </w:r>
      <w:r>
        <w:rPr>
          <w:rStyle w:val="FootnoteReference"/>
        </w:rPr>
        <w:footnoteReference w:id="251"/>
      </w:r>
      <w:r>
        <w:t xml:space="preserve">.</w:t>
      </w:r>
      <w:r>
        <w:br/>
      </w:r>
      <w:r>
        <w:t xml:space="preserve">-</w:t>
      </w:r>
      <w:r>
        <w:t xml:space="preserve"> </w:t>
      </w:r>
      <w:r>
        <w:rPr>
          <w:b/>
          <w:bCs/>
        </w:rPr>
        <w:t xml:space="preserve">Unnamed global institutions</w:t>
      </w:r>
      <w:r>
        <w:t xml:space="preserve">: Led Series B with $1.2 billion</w:t>
      </w:r>
      <w:r>
        <w:rPr>
          <w:rStyle w:val="FootnoteReference"/>
        </w:rPr>
        <w:footnoteReference w:id="252"/>
      </w:r>
      <w:r>
        <w:rPr>
          <w:rStyle w:val="FootnoteReference"/>
        </w:rPr>
        <w:footnoteReference w:id="253"/>
      </w:r>
      <w:r>
        <w:t xml:space="preserve">.</w:t>
      </w:r>
    </w:p>
    <w:p>
      <w:pPr>
        <w:pStyle w:val="BodyText"/>
      </w:pPr>
      <w:r>
        <w:rPr>
          <w:b/>
          <w:bCs/>
        </w:rPr>
        <w:t xml:space="preserve">Capital efficiency concern</w:t>
      </w:r>
      <w:r>
        <w:t xml:space="preserve">: Raising $2.8+ billion in 18 months for a company spun out in 2022 is aggressive even by data center standards</w:t>
      </w:r>
      <w:r>
        <w:rPr>
          <w:rStyle w:val="FootnoteReference"/>
        </w:rPr>
        <w:footnoteReference w:id="254"/>
      </w:r>
      <w:r>
        <w:rPr>
          <w:rStyle w:val="FootnoteReference"/>
        </w:rPr>
        <w:footnoteReference w:id="255"/>
      </w:r>
      <w:r>
        <w:rPr>
          <w:rStyle w:val="FootnoteReference"/>
        </w:rPr>
        <w:footnoteReference w:id="256"/>
      </w:r>
      <w:r>
        <w:t xml:space="preserve">. Typical data center development costs $8-15 million per MW, suggesting $2.8 billion could fund 180-350MW of capacity. Without disclosure of current capacity, utilization, or development pipeline, it’s unclear if capital deployment is efficient or if company is over-capitalized relative to near-term opportunities</w:t>
      </w:r>
      <w:r>
        <w:rPr>
          <w:rStyle w:val="FootnoteReference"/>
        </w:rPr>
        <w:footnoteReference w:id="257"/>
      </w:r>
      <w:r>
        <w:rPr>
          <w:rStyle w:val="FootnoteReference"/>
        </w:rPr>
        <w:footnoteReference w:id="258"/>
      </w:r>
      <w:r>
        <w:rPr>
          <w:rStyle w:val="FootnoteReference"/>
        </w:rPr>
        <w:footnoteReference w:id="259"/>
      </w:r>
      <w:r>
        <w:rPr>
          <w:rStyle w:val="FootnoteReference"/>
        </w:rPr>
        <w:footnoteReference w:id="260"/>
      </w:r>
      <w:r>
        <w:t xml:space="preserve">.</w:t>
      </w:r>
    </w:p>
    <w:p>
      <w:pPr>
        <w:pStyle w:val="BodyText"/>
      </w:pPr>
      <w:r>
        <w:rPr>
          <w:b/>
          <w:bCs/>
        </w:rPr>
        <w:t xml:space="preserve">Valuation analysis</w:t>
      </w:r>
      <w:r>
        <w:t xml:space="preserve">: $4-5 billion pre-money valuation for a 3-year-old company with undisclosed revenue is steep</w:t>
      </w:r>
      <w:r>
        <w:rPr>
          <w:rStyle w:val="FootnoteReference"/>
        </w:rPr>
        <w:footnoteReference w:id="261"/>
      </w:r>
      <w:r>
        <w:rPr>
          <w:rStyle w:val="FootnoteReference"/>
        </w:rPr>
        <w:footnoteReference w:id="262"/>
      </w:r>
      <w:r>
        <w:t xml:space="preserve">. For context:</w:t>
      </w:r>
      <w:r>
        <w:t xml:space="preserve"> </w:t>
      </w:r>
      <w:r>
        <w:t xml:space="preserve">-</w:t>
      </w:r>
      <w:r>
        <w:t xml:space="preserve"> </w:t>
      </w:r>
      <w:r>
        <w:rPr>
          <w:b/>
          <w:bCs/>
        </w:rPr>
        <w:t xml:space="preserve">GDS Holdings</w:t>
      </w:r>
      <w:r>
        <w:t xml:space="preserve">: ~$3 billion market cap, profitable, operates across China/Asia</w:t>
      </w:r>
      <w:r>
        <w:rPr>
          <w:rStyle w:val="FootnoteReference"/>
        </w:rPr>
        <w:footnoteReference w:id="263"/>
      </w:r>
      <w:r>
        <w:rPr>
          <w:rStyle w:val="FootnoteReference"/>
        </w:rPr>
        <w:footnoteReference w:id="264"/>
      </w:r>
      <w:r>
        <w:t xml:space="preserve">.</w:t>
      </w:r>
      <w:r>
        <w:t xml:space="preserve"> </w:t>
      </w:r>
      <w:r>
        <w:t xml:space="preserve">-</w:t>
      </w:r>
      <w:r>
        <w:t xml:space="preserve"> </w:t>
      </w:r>
      <w:r>
        <w:rPr>
          <w:b/>
          <w:bCs/>
        </w:rPr>
        <w:t xml:space="preserve">Digital Realty</w:t>
      </w:r>
      <w:r>
        <w:t xml:space="preserve">: ~$50 billion market cap, 300+ data centers globally</w:t>
      </w:r>
      <w:r>
        <w:rPr>
          <w:rStyle w:val="FootnoteReference"/>
        </w:rPr>
        <w:footnoteReference w:id="265"/>
      </w:r>
      <w:r>
        <w:rPr>
          <w:rStyle w:val="FootnoteReference"/>
        </w:rPr>
        <w:footnoteReference w:id="266"/>
      </w:r>
      <w:r>
        <w:t xml:space="preserve">.</w:t>
      </w:r>
      <w:r>
        <w:t xml:space="preserve"> </w:t>
      </w:r>
      <w:r>
        <w:t xml:space="preserve">-</w:t>
      </w:r>
      <w:r>
        <w:t xml:space="preserve"> </w:t>
      </w:r>
      <w:r>
        <w:rPr>
          <w:b/>
          <w:bCs/>
        </w:rPr>
        <w:t xml:space="preserve">Equinix</w:t>
      </w:r>
      <w:r>
        <w:t xml:space="preserve">: ~$90 billion market cap, 250+ data centers, established customer base</w:t>
      </w:r>
      <w:r>
        <w:rPr>
          <w:rStyle w:val="FootnoteReference"/>
        </w:rPr>
        <w:footnoteReference w:id="267"/>
      </w:r>
      <w:r>
        <w:rPr>
          <w:rStyle w:val="FootnoteReference"/>
        </w:rPr>
        <w:footnoteReference w:id="268"/>
      </w:r>
      <w:r>
        <w:t xml:space="preserve">.</w:t>
      </w:r>
    </w:p>
    <w:p>
      <w:pPr>
        <w:pStyle w:val="BodyText"/>
      </w:pPr>
      <w:r>
        <w:t xml:space="preserve">DayOne’s valuation implies investors expect rapid scaling to rival established players. This is plausible given market growth and capital availability, but requires exceptional execution.</w:t>
      </w:r>
    </w:p>
    <w:p>
      <w:r>
        <w:pict>
          <v:rect style="width:0;height:1.5pt" o:hralign="center" o:hrstd="t" o:hr="t"/>
        </w:pict>
      </w:r>
    </w:p>
    <w:bookmarkEnd w:id="269"/>
    <w:bookmarkStart w:id="301" w:name="risks-mitigations"/>
    <w:p>
      <w:pPr>
        <w:pStyle w:val="Heading2"/>
      </w:pPr>
      <w:r>
        <w:t xml:space="preserve">8. Risks &amp; Mitigations</w:t>
      </w:r>
    </w:p>
    <w:bookmarkStart w:id="273" w:name="X60e05a5e0cff889a70c5c89eba40a8446b1a431"/>
    <w:p>
      <w:pPr>
        <w:pStyle w:val="Heading3"/>
      </w:pPr>
      <w:r>
        <w:t xml:space="preserve">1.</w:t>
      </w:r>
      <w:r>
        <w:t xml:space="preserve"> </w:t>
      </w:r>
      <w:r>
        <w:rPr>
          <w:b/>
          <w:bCs/>
        </w:rPr>
        <w:t xml:space="preserve">Information Asymmetry Risk</w:t>
      </w:r>
      <w:r>
        <w:t xml:space="preserve">: Critical business metrics (revenue, customers, capacity, team composition) are not disclosed, preventing thorough investment analysis</w:t>
      </w:r>
      <w:r>
        <w:rPr>
          <w:rStyle w:val="FootnoteReference"/>
        </w:rPr>
        <w:footnoteReference w:id="270"/>
      </w:r>
      <w:r>
        <w:rPr>
          <w:rStyle w:val="FootnoteReference"/>
        </w:rPr>
        <w:footnoteReference w:id="271"/>
      </w:r>
      <w:r>
        <w:rPr>
          <w:rStyle w:val="FootnoteReference"/>
        </w:rPr>
        <w:footnoteReference w:id="272"/>
      </w:r>
      <w:r>
        <w:t xml:space="preserve">.</w:t>
      </w:r>
    </w:p>
    <w:p>
      <w:pPr>
        <w:pStyle w:val="BodyText"/>
      </w:pPr>
      <w:r>
        <w:rPr>
          <w:b/>
          <w:bCs/>
        </w:rPr>
        <w:t xml:space="preserve">Mitigation</w:t>
      </w:r>
      <w:r>
        <w:t xml:space="preserve">:</w:t>
      </w:r>
      <w:r>
        <w:t xml:space="preserve"> </w:t>
      </w:r>
      <w:r>
        <w:t xml:space="preserve">- Require full financial disclosure including revenue, EBITDA, customer concentration, and capacity utilization as condition of investment</w:t>
      </w:r>
      <w:r>
        <w:t xml:space="preserve"> </w:t>
      </w:r>
      <w:r>
        <w:t xml:space="preserve">- Request customer references and site visits to operational facilities</w:t>
      </w:r>
      <w:r>
        <w:t xml:space="preserve"> </w:t>
      </w:r>
      <w:r>
        <w:t xml:space="preserve">- Obtain detailed management team bios and organizational chart</w:t>
      </w:r>
      <w:r>
        <w:t xml:space="preserve"> </w:t>
      </w:r>
      <w:r>
        <w:t xml:space="preserve">- Review customer contracts to validate pricing, terms, and retention rates</w:t>
      </w:r>
      <w:r>
        <w:t xml:space="preserve"> </w:t>
      </w:r>
      <w:r>
        <w:t xml:space="preserve">- Benchmark unit economics against public comparables (GDS, Digital Realty)</w:t>
      </w:r>
    </w:p>
    <w:bookmarkEnd w:id="273"/>
    <w:bookmarkStart w:id="279" w:name="X0483ee18e25b6158fd99f9c5f1849537db9f38f"/>
    <w:p>
      <w:pPr>
        <w:pStyle w:val="Heading3"/>
      </w:pPr>
      <w:r>
        <w:t xml:space="preserve">2.</w:t>
      </w:r>
      <w:r>
        <w:t xml:space="preserve"> </w:t>
      </w:r>
      <w:r>
        <w:rPr>
          <w:b/>
          <w:bCs/>
        </w:rPr>
        <w:t xml:space="preserve">Execution Risk</w:t>
      </w:r>
      <w:r>
        <w:t xml:space="preserve">: Data center development is capital-intensive with 18-36 month construction timelines, significant cost overrun risk, and complexity in power procurement, permitting, and customer acquisition</w:t>
      </w:r>
      <w:r>
        <w:rPr>
          <w:rStyle w:val="FootnoteReference"/>
        </w:rPr>
        <w:footnoteReference w:id="274"/>
      </w:r>
      <w:r>
        <w:rPr>
          <w:rStyle w:val="FootnoteReference"/>
        </w:rPr>
        <w:footnoteReference w:id="275"/>
      </w:r>
      <w:r>
        <w:rPr>
          <w:rStyle w:val="FootnoteReference"/>
        </w:rPr>
        <w:footnoteReference w:id="276"/>
      </w:r>
      <w:r>
        <w:rPr>
          <w:rStyle w:val="FootnoteReference"/>
        </w:rPr>
        <w:footnoteReference w:id="277"/>
      </w:r>
      <w:r>
        <w:rPr>
          <w:rStyle w:val="FootnoteReference"/>
        </w:rPr>
        <w:footnoteReference w:id="278"/>
      </w:r>
      <w:r>
        <w:t xml:space="preserve">.</w:t>
      </w:r>
    </w:p>
    <w:p>
      <w:pPr>
        <w:pStyle w:val="BodyText"/>
      </w:pPr>
      <w:r>
        <w:rPr>
          <w:b/>
          <w:bCs/>
        </w:rPr>
        <w:t xml:space="preserve">Mitigation</w:t>
      </w:r>
      <w:r>
        <w:t xml:space="preserve">:</w:t>
      </w:r>
      <w:r>
        <w:t xml:space="preserve"> </w:t>
      </w:r>
      <w:r>
        <w:t xml:space="preserve">- Review track record of completed projects: on-time delivery, budget adherence, lease-up rates</w:t>
      </w:r>
      <w:r>
        <w:t xml:space="preserve"> </w:t>
      </w:r>
      <w:r>
        <w:t xml:space="preserve">- Assess development pipeline with specific milestones and accountability metrics</w:t>
      </w:r>
      <w:r>
        <w:t xml:space="preserve"> </w:t>
      </w:r>
      <w:r>
        <w:t xml:space="preserve">- Evaluate project management team experience and vendor relationships</w:t>
      </w:r>
      <w:r>
        <w:t xml:space="preserve"> </w:t>
      </w:r>
      <w:r>
        <w:t xml:space="preserve">- Structure investment with milestone-based tranches tied to capacity delivery and customer contracts</w:t>
      </w:r>
      <w:r>
        <w:t xml:space="preserve"> </w:t>
      </w:r>
      <w:r>
        <w:t xml:space="preserve">- Require quarterly reporting on development progress, cost variance, and utilization rates</w:t>
      </w:r>
    </w:p>
    <w:bookmarkEnd w:id="279"/>
    <w:bookmarkStart w:id="284" w:name="Xe66c22cb61c491dc22c25b7920e61f9fd4d08c8"/>
    <w:p>
      <w:pPr>
        <w:pStyle w:val="Heading3"/>
      </w:pPr>
      <w:r>
        <w:t xml:space="preserve">3.</w:t>
      </w:r>
      <w:r>
        <w:t xml:space="preserve"> </w:t>
      </w:r>
      <w:r>
        <w:rPr>
          <w:b/>
          <w:bCs/>
        </w:rPr>
        <w:t xml:space="preserve">Market Competition Risk</w:t>
      </w:r>
      <w:r>
        <w:t xml:space="preserve">: Data center market is highly competitive with well-capitalized incumbents (Digital Realty, Equinix, STT GDC) and new entrants. Without clear differentiation, DayOne may struggle to win customers or maintain pricing power</w:t>
      </w:r>
      <w:r>
        <w:rPr>
          <w:rStyle w:val="FootnoteReference"/>
        </w:rPr>
        <w:footnoteReference w:id="280"/>
      </w:r>
      <w:r>
        <w:rPr>
          <w:rStyle w:val="FootnoteReference"/>
        </w:rPr>
        <w:footnoteReference w:id="281"/>
      </w:r>
      <w:r>
        <w:rPr>
          <w:rStyle w:val="FootnoteReference"/>
        </w:rPr>
        <w:footnoteReference w:id="282"/>
      </w:r>
      <w:r>
        <w:rPr>
          <w:rStyle w:val="FootnoteReference"/>
        </w:rPr>
        <w:footnoteReference w:id="283"/>
      </w:r>
      <w:r>
        <w:t xml:space="preserve">.</w:t>
      </w:r>
    </w:p>
    <w:p>
      <w:pPr>
        <w:pStyle w:val="BodyText"/>
      </w:pPr>
      <w:r>
        <w:rPr>
          <w:b/>
          <w:bCs/>
        </w:rPr>
        <w:t xml:space="preserve">Mitigation</w:t>
      </w:r>
      <w:r>
        <w:t xml:space="preserve">:</w:t>
      </w:r>
      <w:r>
        <w:t xml:space="preserve"> </w:t>
      </w:r>
      <w:r>
        <w:t xml:space="preserve">- Validate technical differentiation through customer interviews—do clients view DayOne as superior to alternatives?</w:t>
      </w:r>
      <w:r>
        <w:t xml:space="preserve"> </w:t>
      </w:r>
      <w:r>
        <w:t xml:space="preserve">- Assess pricing strategy: is DayOne competing on price (low margin), service (requires operational excellence), or technology (requires continuous innovation)?</w:t>
      </w:r>
      <w:r>
        <w:t xml:space="preserve"> </w:t>
      </w:r>
      <w:r>
        <w:t xml:space="preserve">- Review customer contracts for length, renewal rates, and expansion clauses—long-term contracts reduce churn risk</w:t>
      </w:r>
      <w:r>
        <w:t xml:space="preserve"> </w:t>
      </w:r>
      <w:r>
        <w:t xml:space="preserve">- Evaluate sales team strength and pipeline quality</w:t>
      </w:r>
      <w:r>
        <w:t xml:space="preserve"> </w:t>
      </w:r>
      <w:r>
        <w:t xml:space="preserve">- Monitor competitive capacity additions in target markets that could create oversupply</w:t>
      </w:r>
    </w:p>
    <w:bookmarkEnd w:id="284"/>
    <w:bookmarkStart w:id="287" w:name="Xc57d24280e357ca9b7dc2a8236c7351834b5658"/>
    <w:p>
      <w:pPr>
        <w:pStyle w:val="Heading3"/>
      </w:pPr>
      <w:r>
        <w:t xml:space="preserve">4.</w:t>
      </w:r>
      <w:r>
        <w:t xml:space="preserve"> </w:t>
      </w:r>
      <w:r>
        <w:rPr>
          <w:b/>
          <w:bCs/>
        </w:rPr>
        <w:t xml:space="preserve">Power Procurement Risk</w:t>
      </w:r>
      <w:r>
        <w:t xml:space="preserve">: Data centers are power-constrained. The 500MW TNB agreement is significant but limited to Malaysia. Inability to secure competitive power in Singapore, Thailand, and European markets will limit expansion</w:t>
      </w:r>
      <w:r>
        <w:rPr>
          <w:rStyle w:val="FootnoteReference"/>
        </w:rPr>
        <w:footnoteReference w:id="285"/>
      </w:r>
      <w:r>
        <w:rPr>
          <w:rStyle w:val="FootnoteReference"/>
        </w:rPr>
        <w:footnoteReference w:id="286"/>
      </w:r>
      <w:r>
        <w:t xml:space="preserve">.</w:t>
      </w:r>
    </w:p>
    <w:p>
      <w:pPr>
        <w:pStyle w:val="BodyText"/>
      </w:pPr>
      <w:r>
        <w:rPr>
          <w:b/>
          <w:bCs/>
        </w:rPr>
        <w:t xml:space="preserve">Mitigation</w:t>
      </w:r>
      <w:r>
        <w:t xml:space="preserve">:</w:t>
      </w:r>
      <w:r>
        <w:t xml:space="preserve"> </w:t>
      </w:r>
      <w:r>
        <w:t xml:space="preserve">- Require disclosure of power pipeline: contracts signed, MOU stage, and procurement strategy for each target market</w:t>
      </w:r>
      <w:r>
        <w:t xml:space="preserve"> </w:t>
      </w:r>
      <w:r>
        <w:t xml:space="preserve">- Assess relationships with utilities and renewable energy developers</w:t>
      </w:r>
      <w:r>
        <w:t xml:space="preserve"> </w:t>
      </w:r>
      <w:r>
        <w:t xml:space="preserve">- Evaluate backup power strategy (diesel generators, battery storage) for reliability</w:t>
      </w:r>
      <w:r>
        <w:t xml:space="preserve"> </w:t>
      </w:r>
      <w:r>
        <w:t xml:space="preserve">- Review regulatory risk in each market—some countries restrict data center development due to power constraints</w:t>
      </w:r>
      <w:r>
        <w:t xml:space="preserve"> </w:t>
      </w:r>
      <w:r>
        <w:t xml:space="preserve">- Consider whether DayOne should vertically integrate into power generation (solar, wind) like some competitors</w:t>
      </w:r>
    </w:p>
    <w:bookmarkEnd w:id="287"/>
    <w:bookmarkStart w:id="290" w:name="X27ddc81b28f0fae4578a4cac4ae73fff3e4dd19"/>
    <w:p>
      <w:pPr>
        <w:pStyle w:val="Heading3"/>
      </w:pPr>
      <w:r>
        <w:t xml:space="preserve">5.</w:t>
      </w:r>
      <w:r>
        <w:t xml:space="preserve"> </w:t>
      </w:r>
      <w:r>
        <w:rPr>
          <w:b/>
          <w:bCs/>
        </w:rPr>
        <w:t xml:space="preserve">Customer Concentration Risk</w:t>
      </w:r>
      <w:r>
        <w:t xml:space="preserve">: Data center operators often depend on 1-3 hyperscale customers (AWS,</w:t>
      </w:r>
      <w:r>
        <w:t xml:space="preserve"> </w:t>
      </w:r>
      <w:hyperlink r:id="rId288">
        <w:r>
          <w:rPr>
            <w:rStyle w:val="Hyperlink"/>
          </w:rPr>
          <w:t xml:space="preserve">Microsoft</w:t>
        </w:r>
      </w:hyperlink>
      <w:r>
        <w:t xml:space="preserve">,</w:t>
      </w:r>
      <w:r>
        <w:t xml:space="preserve"> </w:t>
      </w:r>
      <w:hyperlink r:id="rId289">
        <w:r>
          <w:rPr>
            <w:rStyle w:val="Hyperlink"/>
          </w:rPr>
          <w:t xml:space="preserve">Google</w:t>
        </w:r>
      </w:hyperlink>
      <w:r>
        <w:t xml:space="preserve">) for majority of revenue. Loss of a major customer or contract renegotiation at lower rates would significantly impact valuation.</w:t>
      </w:r>
    </w:p>
    <w:p>
      <w:pPr>
        <w:pStyle w:val="FirstParagraph"/>
      </w:pPr>
      <w:r>
        <w:rPr>
          <w:b/>
          <w:bCs/>
        </w:rPr>
        <w:t xml:space="preserve">Mitigation</w:t>
      </w:r>
      <w:r>
        <w:t xml:space="preserve">:</w:t>
      </w:r>
      <w:r>
        <w:t xml:space="preserve"> </w:t>
      </w:r>
      <w:r>
        <w:t xml:space="preserve">- Require disclosure of customer concentration: % of revenue from top 3, 5, 10 customers</w:t>
      </w:r>
      <w:r>
        <w:t xml:space="preserve"> </w:t>
      </w:r>
      <w:r>
        <w:t xml:space="preserve">- Review contract terms: length, pricing escalators, termination clauses, expansion commitments</w:t>
      </w:r>
      <w:r>
        <w:t xml:space="preserve"> </w:t>
      </w:r>
      <w:r>
        <w:t xml:space="preserve">- Assess customer diversification strategy: balance between hyperscalers (large contracts, lower margins) and enterprise customers (smaller deals, higher margins)</w:t>
      </w:r>
      <w:r>
        <w:t xml:space="preserve"> </w:t>
      </w:r>
      <w:r>
        <w:t xml:space="preserve">- Evaluate sales strategy for customer acquisition and retention</w:t>
      </w:r>
      <w:r>
        <w:t xml:space="preserve"> </w:t>
      </w:r>
      <w:r>
        <w:t xml:space="preserve">- Monitor hyperscaler capex trends—slowdown in cloud spending would reduce demand</w:t>
      </w:r>
    </w:p>
    <w:bookmarkEnd w:id="290"/>
    <w:bookmarkStart w:id="293" w:name="X8e7856f8000944bc253aa8053fd8e3d97104f7a"/>
    <w:p>
      <w:pPr>
        <w:pStyle w:val="Heading3"/>
      </w:pPr>
      <w:r>
        <w:t xml:space="preserve">6.</w:t>
      </w:r>
      <w:r>
        <w:t xml:space="preserve"> </w:t>
      </w:r>
      <w:r>
        <w:rPr>
          <w:b/>
          <w:bCs/>
        </w:rPr>
        <w:t xml:space="preserve">GDS Holdings Alignment Risk</w:t>
      </w:r>
      <w:r>
        <w:t xml:space="preserve">: GDS retains 35.6% stake, creating potential conflicts if DayOne competes in markets where GDS operates or if GDS seeks to influence strategy contrary to minority investors’ interests</w:t>
      </w:r>
      <w:r>
        <w:rPr>
          <w:rStyle w:val="FootnoteReference"/>
        </w:rPr>
        <w:footnoteReference w:id="291"/>
      </w:r>
      <w:r>
        <w:rPr>
          <w:rStyle w:val="FootnoteReference"/>
        </w:rPr>
        <w:footnoteReference w:id="292"/>
      </w:r>
      <w:r>
        <w:t xml:space="preserve">.</w:t>
      </w:r>
    </w:p>
    <w:p>
      <w:pPr>
        <w:pStyle w:val="BodyText"/>
      </w:pPr>
      <w:r>
        <w:rPr>
          <w:b/>
          <w:bCs/>
        </w:rPr>
        <w:t xml:space="preserve">Mitigation</w:t>
      </w:r>
      <w:r>
        <w:t xml:space="preserve">:</w:t>
      </w:r>
      <w:r>
        <w:t xml:space="preserve"> </w:t>
      </w:r>
      <w:r>
        <w:t xml:space="preserve">- Review shareholder agreement for governance rights, board seats, and voting thresholds</w:t>
      </w:r>
      <w:r>
        <w:t xml:space="preserve"> </w:t>
      </w:r>
      <w:r>
        <w:t xml:space="preserve">- Assess non-compete and customer allocation agreements between DayOne and GDS</w:t>
      </w:r>
      <w:r>
        <w:t xml:space="preserve"> </w:t>
      </w:r>
      <w:r>
        <w:t xml:space="preserve">- Evaluate whether GDS relationship is net positive (operational support, customer introductions) or negative (strategic constraints, talent competition)</w:t>
      </w:r>
      <w:r>
        <w:t xml:space="preserve"> </w:t>
      </w:r>
      <w:r>
        <w:t xml:space="preserve">- Clarify path for GDS exit: will they sell down over time or maintain long-term position?</w:t>
      </w:r>
      <w:r>
        <w:t xml:space="preserve"> </w:t>
      </w:r>
      <w:r>
        <w:t xml:space="preserve">- Ensure minority investor protections (board representation, veto rights on major decisions)</w:t>
      </w:r>
    </w:p>
    <w:bookmarkEnd w:id="293"/>
    <w:bookmarkStart w:id="296" w:name="Xd6f483ce1822decf56501c0889750a52743df2d"/>
    <w:p>
      <w:pPr>
        <w:pStyle w:val="Heading3"/>
      </w:pPr>
      <w:r>
        <w:t xml:space="preserve">7.</w:t>
      </w:r>
      <w:r>
        <w:t xml:space="preserve"> </w:t>
      </w:r>
      <w:r>
        <w:rPr>
          <w:b/>
          <w:bCs/>
        </w:rPr>
        <w:t xml:space="preserve">Renewable Energy Execution Risk</w:t>
      </w:r>
      <w:r>
        <w:t xml:space="preserve">: The 500MW TNB agreement is a 21-year commitment. Renewable energy intermittency, pricing volatility, and regulatory changes could impact economics</w:t>
      </w:r>
      <w:r>
        <w:rPr>
          <w:rStyle w:val="FootnoteReference"/>
        </w:rPr>
        <w:footnoteReference w:id="294"/>
      </w:r>
      <w:r>
        <w:rPr>
          <w:rStyle w:val="FootnoteReference"/>
        </w:rPr>
        <w:footnoteReference w:id="295"/>
      </w:r>
      <w:r>
        <w:t xml:space="preserve">.</w:t>
      </w:r>
    </w:p>
    <w:p>
      <w:pPr>
        <w:pStyle w:val="BodyText"/>
      </w:pPr>
      <w:r>
        <w:rPr>
          <w:b/>
          <w:bCs/>
        </w:rPr>
        <w:t xml:space="preserve">Mitigation</w:t>
      </w:r>
      <w:r>
        <w:t xml:space="preserve">:</w:t>
      </w:r>
      <w:r>
        <w:t xml:space="preserve"> </w:t>
      </w:r>
      <w:r>
        <w:t xml:space="preserve">- Review CRESS agreement terms: pricing structure, volume commitments, force majeure provisions</w:t>
      </w:r>
      <w:r>
        <w:t xml:space="preserve"> </w:t>
      </w:r>
      <w:r>
        <w:t xml:space="preserve">- Assess backup power strategy for periods when renewable supply is unavailable</w:t>
      </w:r>
      <w:r>
        <w:t xml:space="preserve"> </w:t>
      </w:r>
      <w:r>
        <w:t xml:space="preserve">- Evaluate TNB’s track record delivering on similar agreements</w:t>
      </w:r>
      <w:r>
        <w:t xml:space="preserve"> </w:t>
      </w:r>
      <w:r>
        <w:t xml:space="preserve">- Monitor Malaysian renewable energy policy for changes that could affect contract economics</w:t>
      </w:r>
      <w:r>
        <w:t xml:space="preserve"> </w:t>
      </w:r>
      <w:r>
        <w:t xml:space="preserve">- Consider hedging strategies for power price risk in other markets</w:t>
      </w:r>
    </w:p>
    <w:bookmarkEnd w:id="296"/>
    <w:bookmarkStart w:id="300" w:name="X5e931448ae7ac9f80ee9303dba49c486bf14bb2"/>
    <w:p>
      <w:pPr>
        <w:pStyle w:val="Heading3"/>
      </w:pPr>
      <w:r>
        <w:t xml:space="preserve">8.</w:t>
      </w:r>
      <w:r>
        <w:t xml:space="preserve"> </w:t>
      </w:r>
      <w:r>
        <w:rPr>
          <w:b/>
          <w:bCs/>
        </w:rPr>
        <w:t xml:space="preserve">Valuation Risk</w:t>
      </w:r>
      <w:r>
        <w:t xml:space="preserve">: $4-5 billion pre-money valuation is aggressive for a 3-year-old company with undisclosed financials. If growth or profitability disappoints, valuation could compress significantly</w:t>
      </w:r>
      <w:r>
        <w:rPr>
          <w:rStyle w:val="FootnoteReference"/>
        </w:rPr>
        <w:footnoteReference w:id="297"/>
      </w:r>
      <w:r>
        <w:rPr>
          <w:rStyle w:val="FootnoteReference"/>
        </w:rPr>
        <w:footnoteReference w:id="298"/>
      </w:r>
      <w:r>
        <w:rPr>
          <w:rStyle w:val="FootnoteReference"/>
        </w:rPr>
        <w:footnoteReference w:id="299"/>
      </w:r>
      <w:r>
        <w:t xml:space="preserve">.</w:t>
      </w:r>
    </w:p>
    <w:p>
      <w:pPr>
        <w:pStyle w:val="BodyText"/>
      </w:pPr>
      <w:r>
        <w:rPr>
          <w:b/>
          <w:bCs/>
        </w:rPr>
        <w:t xml:space="preserve">Mitigation</w:t>
      </w:r>
      <w:r>
        <w:t xml:space="preserve">:</w:t>
      </w:r>
      <w:r>
        <w:t xml:space="preserve"> </w:t>
      </w:r>
      <w:r>
        <w:t xml:space="preserve">- Conduct detailed valuation analysis using DCF, comparable companies, and precedent transactions</w:t>
      </w:r>
      <w:r>
        <w:t xml:space="preserve"> </w:t>
      </w:r>
      <w:r>
        <w:t xml:space="preserve">- Stress test assumptions on revenue growth, margins, and multiple expansion</w:t>
      </w:r>
      <w:r>
        <w:t xml:space="preserve"> </w:t>
      </w:r>
      <w:r>
        <w:t xml:space="preserve">- Negotiate valuation protection (anti-dilution, ratchets) if performance targets are missed</w:t>
      </w:r>
      <w:r>
        <w:t xml:space="preserve"> </w:t>
      </w:r>
      <w:r>
        <w:t xml:space="preserve">- Structure investment with earn-outs or milestones tied to financial performance</w:t>
      </w:r>
      <w:r>
        <w:t xml:space="preserve"> </w:t>
      </w:r>
      <w:r>
        <w:t xml:space="preserve">- Maintain discipline on entry valuation—passing on overpriced deals preserves capital for better opportunities</w:t>
      </w:r>
    </w:p>
    <w:p>
      <w:r>
        <w:pict>
          <v:rect style="width:0;height:1.5pt" o:hralign="center" o:hrstd="t" o:hr="t"/>
        </w:pict>
      </w:r>
    </w:p>
    <w:bookmarkEnd w:id="300"/>
    <w:bookmarkEnd w:id="301"/>
    <w:bookmarkStart w:id="362" w:name="investment-thesis"/>
    <w:p>
      <w:pPr>
        <w:pStyle w:val="Heading2"/>
      </w:pPr>
      <w:r>
        <w:t xml:space="preserve">9. Investment Thesis</w:t>
      </w:r>
    </w:p>
    <w:p>
      <w:pPr>
        <w:pStyle w:val="FirstParagraph"/>
      </w:pPr>
      <w:r>
        <w:rPr>
          <w:b/>
          <w:bCs/>
        </w:rPr>
        <w:t xml:space="preserve">Why now</w:t>
      </w:r>
      <w:r>
        <w:t xml:space="preserve">:</w:t>
      </w:r>
      <w:r>
        <w:t xml:space="preserve"> </w:t>
      </w:r>
      <w:r>
        <w:t xml:space="preserve">-</w:t>
      </w:r>
      <w:r>
        <w:t xml:space="preserve"> </w:t>
      </w:r>
      <w:r>
        <w:rPr>
          <w:b/>
          <w:bCs/>
        </w:rPr>
        <w:t xml:space="preserve">AI infrastructure surge</w:t>
      </w:r>
      <w:r>
        <w:t xml:space="preserve">:</w:t>
      </w:r>
      <w:r>
        <w:t xml:space="preserve"> </w:t>
      </w:r>
      <w:hyperlink r:id="rId302">
        <w:r>
          <w:rPr>
            <w:rStyle w:val="Hyperlink"/>
          </w:rPr>
          <w:t xml:space="preserve">ChatGPT</w:t>
        </w:r>
      </w:hyperlink>
      <w:r>
        <w:t xml:space="preserve"> </w:t>
      </w:r>
      <w:r>
        <w:t xml:space="preserve">launch (November 2022) catalyzed massive AI investment. Hyperscalers and AI companies are racing to build training and inference capacity, driving unprecedented data center demand</w:t>
      </w:r>
      <w:r>
        <w:rPr>
          <w:rStyle w:val="FootnoteReference"/>
        </w:rPr>
        <w:footnoteReference w:id="303"/>
      </w:r>
      <w:r>
        <w:rPr>
          <w:rStyle w:val="FootnoteReference"/>
        </w:rPr>
        <w:footnoteReference w:id="304"/>
      </w:r>
      <w:r>
        <w:rPr>
          <w:rStyle w:val="FootnoteReference"/>
        </w:rPr>
        <w:footnoteReference w:id="305"/>
      </w:r>
      <w:r>
        <w:rPr>
          <w:rStyle w:val="FootnoteReference"/>
        </w:rPr>
        <w:footnoteReference w:id="306"/>
      </w:r>
      <w:r>
        <w:t xml:space="preserve">. DayOne’s timing (spun out 2022, scaling 2024-2025) positions it to capture this wave</w:t>
      </w:r>
      <w:r>
        <w:rPr>
          <w:rStyle w:val="FootnoteReference"/>
        </w:rPr>
        <w:footnoteReference w:id="307"/>
      </w:r>
      <w:r>
        <w:rPr>
          <w:rStyle w:val="FootnoteReference"/>
        </w:rPr>
        <w:footnoteReference w:id="308"/>
      </w:r>
      <w:r>
        <w:t xml:space="preserve">.</w:t>
      </w:r>
      <w:r>
        <w:t xml:space="preserve"> </w:t>
      </w:r>
      <w:r>
        <w:t xml:space="preserve">-</w:t>
      </w:r>
      <w:r>
        <w:t xml:space="preserve"> </w:t>
      </w:r>
      <w:r>
        <w:rPr>
          <w:b/>
          <w:bCs/>
        </w:rPr>
        <w:t xml:space="preserve">Southeast Asia cloud adoption</w:t>
      </w:r>
      <w:r>
        <w:t xml:space="preserve">: Region is 5-10 years behind North America/Europe in cloud penetration. As enterprises migrate, local data center capacity is required for data sovereignty, latency, and regulatory compliance. Singapore, Malaysia, Thailand represent high-growth markets with limited supply</w:t>
      </w:r>
      <w:r>
        <w:rPr>
          <w:rStyle w:val="FootnoteReference"/>
        </w:rPr>
        <w:footnoteReference w:id="309"/>
      </w:r>
      <w:r>
        <w:rPr>
          <w:rStyle w:val="FootnoteReference"/>
        </w:rPr>
        <w:footnoteReference w:id="310"/>
      </w:r>
      <w:r>
        <w:rPr>
          <w:rStyle w:val="FootnoteReference"/>
        </w:rPr>
        <w:footnoteReference w:id="311"/>
      </w:r>
      <w:r>
        <w:rPr>
          <w:rStyle w:val="FootnoteReference"/>
        </w:rPr>
        <w:footnoteReference w:id="312"/>
      </w:r>
      <w:r>
        <w:t xml:space="preserve">.</w:t>
      </w:r>
      <w:r>
        <w:t xml:space="preserve"> </w:t>
      </w:r>
      <w:r>
        <w:t xml:space="preserve">-</w:t>
      </w:r>
      <w:r>
        <w:t xml:space="preserve"> </w:t>
      </w:r>
      <w:r>
        <w:rPr>
          <w:b/>
          <w:bCs/>
        </w:rPr>
        <w:t xml:space="preserve">Power constraints favor early movers</w:t>
      </w:r>
      <w:r>
        <w:t xml:space="preserve">: Singapore has effectively capped new data center development due to power limitations</w:t>
      </w:r>
      <w:r>
        <w:rPr>
          <w:rStyle w:val="FootnoteReference"/>
        </w:rPr>
        <w:footnoteReference w:id="313"/>
      </w:r>
      <w:r>
        <w:rPr>
          <w:rStyle w:val="FootnoteReference"/>
        </w:rPr>
        <w:footnoteReference w:id="314"/>
      </w:r>
      <w:r>
        <w:t xml:space="preserve">. Malaysia and Thailand offer power availability, but securing long-term renewable energy (as DayOne did with TNB) takes years. Companies that locked in power 2024-2025 will have competitive advantage through 2030+</w:t>
      </w:r>
      <w:r>
        <w:rPr>
          <w:rStyle w:val="FootnoteReference"/>
        </w:rPr>
        <w:footnoteReference w:id="315"/>
      </w:r>
      <w:r>
        <w:rPr>
          <w:rStyle w:val="FootnoteReference"/>
        </w:rPr>
        <w:footnoteReference w:id="316"/>
      </w:r>
      <w:r>
        <w:t xml:space="preserve">.</w:t>
      </w:r>
      <w:r>
        <w:t xml:space="preserve"> </w:t>
      </w:r>
      <w:r>
        <w:t xml:space="preserve">-</w:t>
      </w:r>
      <w:r>
        <w:t xml:space="preserve"> </w:t>
      </w:r>
      <w:r>
        <w:rPr>
          <w:b/>
          <w:bCs/>
        </w:rPr>
        <w:t xml:space="preserve">Capital availability</w:t>
      </w:r>
      <w:r>
        <w:t xml:space="preserve">: Low interest rates through 2021-2022 and recent rate stabilization have made infrastructure investing attractive. DayOne’s ability to raise $2.8+ billion in 18 months reflects strong institutional appetite for data center exposure</w:t>
      </w:r>
      <w:r>
        <w:rPr>
          <w:rStyle w:val="FootnoteReference"/>
        </w:rPr>
        <w:footnoteReference w:id="317"/>
      </w:r>
      <w:r>
        <w:rPr>
          <w:rStyle w:val="FootnoteReference"/>
        </w:rPr>
        <w:footnoteReference w:id="318"/>
      </w:r>
      <w:r>
        <w:t xml:space="preserve">.</w:t>
      </w:r>
    </w:p>
    <w:p>
      <w:pPr>
        <w:pStyle w:val="BodyText"/>
      </w:pPr>
      <w:r>
        <w:rPr>
          <w:b/>
          <w:bCs/>
        </w:rPr>
        <w:t xml:space="preserve">Why this team</w:t>
      </w:r>
      <w:r>
        <w:t xml:space="preserve">:</w:t>
      </w:r>
      <w:r>
        <w:t xml:space="preserve"> </w:t>
      </w:r>
      <w:r>
        <w:t xml:space="preserve">-</w:t>
      </w:r>
      <w:r>
        <w:t xml:space="preserve"> </w:t>
      </w:r>
      <w:r>
        <w:rPr>
          <w:b/>
          <w:bCs/>
        </w:rPr>
        <w:t xml:space="preserve">CEO Jamie Khoo</w:t>
      </w:r>
      <w:r>
        <w:t xml:space="preserve">: Proven track record building ST Telemedia’s data center business from inception in 2002, demonstrating ability to execute in Asia-Pacific markets. 20+ years of regional relationships with customers, regulators, and partners</w:t>
      </w:r>
      <w:r>
        <w:rPr>
          <w:rStyle w:val="FootnoteReference"/>
        </w:rPr>
        <w:footnoteReference w:id="319"/>
      </w:r>
      <w:r>
        <w:rPr>
          <w:rStyle w:val="FootnoteReference"/>
        </w:rPr>
        <w:footnoteReference w:id="320"/>
      </w:r>
      <w:r>
        <w:t xml:space="preserve">.</w:t>
      </w:r>
      <w:r>
        <w:t xml:space="preserve"> </w:t>
      </w:r>
      <w:r>
        <w:t xml:space="preserve">-</w:t>
      </w:r>
      <w:r>
        <w:t xml:space="preserve"> </w:t>
      </w:r>
      <w:r>
        <w:rPr>
          <w:b/>
          <w:bCs/>
        </w:rPr>
        <w:t xml:space="preserve">GDS Holdings heritage</w:t>
      </w:r>
      <w:r>
        <w:t xml:space="preserve">: Parent company is China’s largest data center operator with established operational playbook. DayOne likely inherited talent, processes, and customer relationships from GDS, reducing execution risk relative to pure startup</w:t>
      </w:r>
      <w:r>
        <w:rPr>
          <w:rStyle w:val="FootnoteReference"/>
        </w:rPr>
        <w:footnoteReference w:id="321"/>
      </w:r>
      <w:r>
        <w:rPr>
          <w:rStyle w:val="FootnoteReference"/>
        </w:rPr>
        <w:footnoteReference w:id="322"/>
      </w:r>
      <w:r>
        <w:t xml:space="preserve">.</w:t>
      </w:r>
      <w:r>
        <w:t xml:space="preserve"> </w:t>
      </w:r>
      <w:r>
        <w:t xml:space="preserve">-</w:t>
      </w:r>
      <w:r>
        <w:t xml:space="preserve"> </w:t>
      </w:r>
      <w:r>
        <w:rPr>
          <w:b/>
          <w:bCs/>
        </w:rPr>
        <w:t xml:space="preserve">Investor quality</w:t>
      </w:r>
      <w:r>
        <w:t xml:space="preserve">: Kenneth Griffin (Citadel) and Baupost Group participation signals sophisticated investors conducted deep diligence and validated opportunity</w:t>
      </w:r>
      <w:r>
        <w:rPr>
          <w:rStyle w:val="FootnoteReference"/>
        </w:rPr>
        <w:footnoteReference w:id="323"/>
      </w:r>
      <w:r>
        <w:t xml:space="preserve">. These investors typically have access to proprietary information and conduct rigorous analysis.</w:t>
      </w:r>
    </w:p>
    <w:p>
      <w:pPr>
        <w:pStyle w:val="BodyText"/>
      </w:pPr>
      <w:r>
        <w:rPr>
          <w:b/>
          <w:bCs/>
        </w:rPr>
        <w:t xml:space="preserve">Why this approach</w:t>
      </w:r>
      <w:r>
        <w:t xml:space="preserve">:</w:t>
      </w:r>
      <w:r>
        <w:t xml:space="preserve"> </w:t>
      </w:r>
      <w:r>
        <w:t xml:space="preserve">-</w:t>
      </w:r>
      <w:r>
        <w:t xml:space="preserve"> </w:t>
      </w:r>
      <w:r>
        <w:rPr>
          <w:b/>
          <w:bCs/>
        </w:rPr>
        <w:t xml:space="preserve">Renewable energy focus</w:t>
      </w:r>
      <w:r>
        <w:t xml:space="preserve">: 500MW TNB agreement differentiates DayOne from competitors and aligns with corporate sustainability mandates</w:t>
      </w:r>
      <w:r>
        <w:rPr>
          <w:rStyle w:val="FootnoteReference"/>
        </w:rPr>
        <w:footnoteReference w:id="324"/>
      </w:r>
      <w:r>
        <w:rPr>
          <w:rStyle w:val="FootnoteReference"/>
        </w:rPr>
        <w:footnoteReference w:id="325"/>
      </w:r>
      <w:r>
        <w:t xml:space="preserve">. As hyperscalers commit to 100% renewable energy (Microsoft, Google,</w:t>
      </w:r>
      <w:r>
        <w:t xml:space="preserve"> </w:t>
      </w:r>
      <w:hyperlink r:id="rId326">
        <w:r>
          <w:rPr>
            <w:rStyle w:val="Hyperlink"/>
          </w:rPr>
          <w:t xml:space="preserve">Amazon</w:t>
        </w:r>
      </w:hyperlink>
      <w:r>
        <w:t xml:space="preserve">), data centers with green power will win contracts</w:t>
      </w:r>
      <w:r>
        <w:rPr>
          <w:rStyle w:val="FootnoteReference"/>
        </w:rPr>
        <w:footnoteReference w:id="327"/>
      </w:r>
      <w:r>
        <w:t xml:space="preserve">.</w:t>
      </w:r>
      <w:r>
        <w:t xml:space="preserve"> </w:t>
      </w:r>
      <w:r>
        <w:t xml:space="preserve">-</w:t>
      </w:r>
      <w:r>
        <w:t xml:space="preserve"> </w:t>
      </w:r>
      <w:r>
        <w:rPr>
          <w:b/>
          <w:bCs/>
        </w:rPr>
        <w:t xml:space="preserve">Multi-market strategy</w:t>
      </w:r>
      <w:r>
        <w:t xml:space="preserve">: Diversification across Southeast Asia and Europe reduces country-specific regulatory, power, and demand risk</w:t>
      </w:r>
      <w:r>
        <w:rPr>
          <w:rStyle w:val="FootnoteReference"/>
        </w:rPr>
        <w:footnoteReference w:id="328"/>
      </w:r>
      <w:r>
        <w:rPr>
          <w:rStyle w:val="FootnoteReference"/>
        </w:rPr>
        <w:footnoteReference w:id="329"/>
      </w:r>
      <w:r>
        <w:t xml:space="preserve">. Singapore constraints make Malaysia and Thailand critical growth markets.</w:t>
      </w:r>
      <w:r>
        <w:t xml:space="preserve"> </w:t>
      </w:r>
      <w:r>
        <w:t xml:space="preserve">-</w:t>
      </w:r>
      <w:r>
        <w:t xml:space="preserve"> </w:t>
      </w:r>
      <w:r>
        <w:rPr>
          <w:b/>
          <w:bCs/>
        </w:rPr>
        <w:t xml:space="preserve">Hyperscale + enterprise mix</w:t>
      </w:r>
      <w:r>
        <w:t xml:space="preserve">: Serving both large cloud providers (AWS, Azure, Google) and enterprise customers balances revenue stability (long hyperscale contracts) with margin (higher enterprise pricing)</w:t>
      </w:r>
      <w:r>
        <w:rPr>
          <w:rStyle w:val="FootnoteReference"/>
        </w:rPr>
        <w:footnoteReference w:id="330"/>
      </w:r>
      <w:r>
        <w:rPr>
          <w:rStyle w:val="FootnoteReference"/>
        </w:rPr>
        <w:footnoteReference w:id="331"/>
      </w:r>
      <w:r>
        <w:rPr>
          <w:rStyle w:val="FootnoteReference"/>
        </w:rPr>
        <w:footnoteReference w:id="332"/>
      </w:r>
      <w:r>
        <w:t xml:space="preserve">.</w:t>
      </w:r>
    </w:p>
    <w:p>
      <w:pPr>
        <w:pStyle w:val="BodyText"/>
      </w:pPr>
      <w:r>
        <w:rPr>
          <w:b/>
          <w:bCs/>
        </w:rPr>
        <w:t xml:space="preserve">Key assumptions</w:t>
      </w:r>
      <w:r>
        <w:t xml:space="preserve">:</w:t>
      </w:r>
      <w:r>
        <w:t xml:space="preserve"> </w:t>
      </w:r>
      <w:r>
        <w:t xml:space="preserve">1.</w:t>
      </w:r>
      <w:r>
        <w:t xml:space="preserve"> </w:t>
      </w:r>
      <w:r>
        <w:rPr>
          <w:b/>
          <w:bCs/>
        </w:rPr>
        <w:t xml:space="preserve">Revenue growth</w:t>
      </w:r>
      <w:r>
        <w:t xml:space="preserve">: DayOne achieves $500 million+ annual revenue within 3-5 years to justify $4-5 billion valuation. This implies 200-300MW of capacity at 80%+ utilization and $150-200/kW/month pricing</w:t>
      </w:r>
      <w:r>
        <w:rPr>
          <w:rStyle w:val="FootnoteReference"/>
        </w:rPr>
        <w:footnoteReference w:id="333"/>
      </w:r>
      <w:r>
        <w:rPr>
          <w:rStyle w:val="FootnoteReference"/>
        </w:rPr>
        <w:footnoteReference w:id="334"/>
      </w:r>
      <w:r>
        <w:rPr>
          <w:rStyle w:val="FootnoteReference"/>
        </w:rPr>
        <w:footnoteReference w:id="335"/>
      </w:r>
      <w:r>
        <w:rPr>
          <w:rStyle w:val="FootnoteReference"/>
        </w:rPr>
        <w:footnoteReference w:id="336"/>
      </w:r>
      <w:r>
        <w:t xml:space="preserve">.</w:t>
      </w:r>
      <w:r>
        <w:t xml:space="preserve"> </w:t>
      </w:r>
      <w:r>
        <w:t xml:space="preserve">2.</w:t>
      </w:r>
      <w:r>
        <w:t xml:space="preserve"> </w:t>
      </w:r>
      <w:r>
        <w:rPr>
          <w:b/>
          <w:bCs/>
        </w:rPr>
        <w:t xml:space="preserve">Customer acquisition</w:t>
      </w:r>
      <w:r>
        <w:t xml:space="preserve">: Company successfully signs contracts with 2+ hyperscalers (AWS, Azure, Google, Oracle) and 20+ enterprise customers, demonstrating product-market fit and competitive differentiation</w:t>
      </w:r>
      <w:r>
        <w:rPr>
          <w:rStyle w:val="FootnoteReference"/>
        </w:rPr>
        <w:footnoteReference w:id="337"/>
      </w:r>
      <w:r>
        <w:rPr>
          <w:rStyle w:val="FootnoteReference"/>
        </w:rPr>
        <w:footnoteReference w:id="338"/>
      </w:r>
      <w:r>
        <w:rPr>
          <w:rStyle w:val="FootnoteReference"/>
        </w:rPr>
        <w:footnoteReference w:id="339"/>
      </w:r>
      <w:r>
        <w:t xml:space="preserve">.</w:t>
      </w:r>
      <w:r>
        <w:t xml:space="preserve"> </w:t>
      </w:r>
      <w:r>
        <w:t xml:space="preserve">3.</w:t>
      </w:r>
      <w:r>
        <w:t xml:space="preserve"> </w:t>
      </w:r>
      <w:r>
        <w:rPr>
          <w:b/>
          <w:bCs/>
        </w:rPr>
        <w:t xml:space="preserve">Development execution</w:t>
      </w:r>
      <w:r>
        <w:t xml:space="preserve">: DayOne delivers facilities on-time and on-budget, achieving industry-standard 18-24 month construction timelines and maintaining &lt;10% cost overruns</w:t>
      </w:r>
      <w:r>
        <w:rPr>
          <w:rStyle w:val="FootnoteReference"/>
        </w:rPr>
        <w:footnoteReference w:id="340"/>
      </w:r>
      <w:r>
        <w:rPr>
          <w:rStyle w:val="FootnoteReference"/>
        </w:rPr>
        <w:footnoteReference w:id="341"/>
      </w:r>
      <w:r>
        <w:rPr>
          <w:rStyle w:val="FootnoteReference"/>
        </w:rPr>
        <w:footnoteReference w:id="342"/>
      </w:r>
      <w:r>
        <w:rPr>
          <w:rStyle w:val="FootnoteReference"/>
        </w:rPr>
        <w:footnoteReference w:id="343"/>
      </w:r>
      <w:r>
        <w:t xml:space="preserve">.</w:t>
      </w:r>
      <w:r>
        <w:t xml:space="preserve"> </w:t>
      </w:r>
      <w:r>
        <w:t xml:space="preserve">4.</w:t>
      </w:r>
      <w:r>
        <w:t xml:space="preserve"> </w:t>
      </w:r>
      <w:r>
        <w:rPr>
          <w:b/>
          <w:bCs/>
        </w:rPr>
        <w:t xml:space="preserve">Power procurement</w:t>
      </w:r>
      <w:r>
        <w:t xml:space="preserve">: Company replicates TNB model in Thailand, Singapore alternatives (e.g., Johor, Malaysia), and European markets, securing 200-500MW additional renewable energy by 2027</w:t>
      </w:r>
      <w:r>
        <w:rPr>
          <w:rStyle w:val="FootnoteReference"/>
        </w:rPr>
        <w:footnoteReference w:id="344"/>
      </w:r>
      <w:r>
        <w:rPr>
          <w:rStyle w:val="FootnoteReference"/>
        </w:rPr>
        <w:footnoteReference w:id="345"/>
      </w:r>
      <w:r>
        <w:t xml:space="preserve">.</w:t>
      </w:r>
      <w:r>
        <w:t xml:space="preserve"> </w:t>
      </w:r>
      <w:r>
        <w:t xml:space="preserve">5.</w:t>
      </w:r>
      <w:r>
        <w:t xml:space="preserve"> </w:t>
      </w:r>
      <w:r>
        <w:rPr>
          <w:b/>
          <w:bCs/>
        </w:rPr>
        <w:t xml:space="preserve">Market growth</w:t>
      </w:r>
      <w:r>
        <w:t xml:space="preserve">: Asia-Pacific data center demand grows 15-20% annually through 2030, driven by cloud adoption and AI infrastructure, preventing oversupply despite new capacity additions</w:t>
      </w:r>
      <w:r>
        <w:rPr>
          <w:rStyle w:val="FootnoteReference"/>
        </w:rPr>
        <w:footnoteReference w:id="346"/>
      </w:r>
      <w:r>
        <w:rPr>
          <w:rStyle w:val="FootnoteReference"/>
        </w:rPr>
        <w:footnoteReference w:id="347"/>
      </w:r>
      <w:r>
        <w:rPr>
          <w:rStyle w:val="FootnoteReference"/>
        </w:rPr>
        <w:footnoteReference w:id="348"/>
      </w:r>
      <w:r>
        <w:rPr>
          <w:rStyle w:val="FootnoteReference"/>
        </w:rPr>
        <w:footnoteReference w:id="349"/>
      </w:r>
      <w:r>
        <w:t xml:space="preserve">.</w:t>
      </w:r>
      <w:r>
        <w:t xml:space="preserve"> </w:t>
      </w:r>
      <w:r>
        <w:t xml:space="preserve">6.</w:t>
      </w:r>
      <w:r>
        <w:t xml:space="preserve"> </w:t>
      </w:r>
      <w:r>
        <w:rPr>
          <w:b/>
          <w:bCs/>
        </w:rPr>
        <w:t xml:space="preserve">Margin sustainability</w:t>
      </w:r>
      <w:r>
        <w:t xml:space="preserve">: DayOne maintains 40-50% EBITDA margins typical of data center operators, avoiding price competition that would compress profitability</w:t>
      </w:r>
      <w:r>
        <w:rPr>
          <w:rStyle w:val="FootnoteReference"/>
        </w:rPr>
        <w:footnoteReference w:id="350"/>
      </w:r>
      <w:r>
        <w:rPr>
          <w:rStyle w:val="FootnoteReference"/>
        </w:rPr>
        <w:footnoteReference w:id="351"/>
      </w:r>
      <w:r>
        <w:rPr>
          <w:rStyle w:val="FootnoteReference"/>
        </w:rPr>
        <w:footnoteReference w:id="352"/>
      </w:r>
      <w:r>
        <w:rPr>
          <w:rStyle w:val="FootnoteReference"/>
        </w:rPr>
        <w:footnoteReference w:id="353"/>
      </w:r>
      <w:r>
        <w:t xml:space="preserve">.</w:t>
      </w:r>
    </w:p>
    <w:p>
      <w:pPr>
        <w:pStyle w:val="BodyText"/>
      </w:pPr>
      <w:r>
        <w:rPr>
          <w:b/>
          <w:bCs/>
        </w:rPr>
        <w:t xml:space="preserve">Thesis vulnerabilities</w:t>
      </w:r>
      <w:r>
        <w:t xml:space="preserve">:</w:t>
      </w:r>
      <w:r>
        <w:t xml:space="preserve"> </w:t>
      </w:r>
      <w:r>
        <w:t xml:space="preserve">-</w:t>
      </w:r>
      <w:r>
        <w:t xml:space="preserve"> </w:t>
      </w:r>
      <w:r>
        <w:rPr>
          <w:b/>
          <w:bCs/>
        </w:rPr>
        <w:t xml:space="preserve">Assumption #1</w:t>
      </w:r>
      <w:r>
        <w:t xml:space="preserve"> </w:t>
      </w:r>
      <w:r>
        <w:t xml:space="preserve">is unvalidated without current revenue disclosure—company could be at $50 million or $200 million today, dramatically changing growth requirements.</w:t>
      </w:r>
      <w:r>
        <w:t xml:space="preserve"> </w:t>
      </w:r>
      <w:r>
        <w:t xml:space="preserve">-</w:t>
      </w:r>
      <w:r>
        <w:t xml:space="preserve"> </w:t>
      </w:r>
      <w:r>
        <w:rPr>
          <w:b/>
          <w:bCs/>
        </w:rPr>
        <w:t xml:space="preserve">Assumption #2</w:t>
      </w:r>
      <w:r>
        <w:t xml:space="preserve"> </w:t>
      </w:r>
      <w:r>
        <w:t xml:space="preserve">depends on competitive differentiation that is not clearly articulated in available materials</w:t>
      </w:r>
      <w:r>
        <w:rPr>
          <w:rStyle w:val="FootnoteReference"/>
        </w:rPr>
        <w:footnoteReference w:id="354"/>
      </w:r>
      <w:r>
        <w:rPr>
          <w:rStyle w:val="FootnoteReference"/>
        </w:rPr>
        <w:footnoteReference w:id="355"/>
      </w:r>
      <w:r>
        <w:rPr>
          <w:rStyle w:val="FootnoteReference"/>
        </w:rPr>
        <w:footnoteReference w:id="356"/>
      </w:r>
      <w:r>
        <w:rPr>
          <w:rStyle w:val="FootnoteReference"/>
        </w:rPr>
        <w:footnoteReference w:id="357"/>
      </w:r>
      <w:r>
        <w:t xml:space="preserve">.</w:t>
      </w:r>
      <w:r>
        <w:t xml:space="preserve"> </w:t>
      </w:r>
      <w:r>
        <w:t xml:space="preserve">-</w:t>
      </w:r>
      <w:r>
        <w:t xml:space="preserve"> </w:t>
      </w:r>
      <w:r>
        <w:rPr>
          <w:b/>
          <w:bCs/>
        </w:rPr>
        <w:t xml:space="preserve">Assumption #5</w:t>
      </w:r>
      <w:r>
        <w:t xml:space="preserve"> </w:t>
      </w:r>
      <w:r>
        <w:t xml:space="preserve">could be wrong if AI infrastructure demand plateaus or hyperscalers slow capex, creating oversupply and pricing pressure</w:t>
      </w:r>
      <w:r>
        <w:rPr>
          <w:rStyle w:val="FootnoteReference"/>
        </w:rPr>
        <w:footnoteReference w:id="358"/>
      </w:r>
      <w:r>
        <w:rPr>
          <w:rStyle w:val="FootnoteReference"/>
        </w:rPr>
        <w:footnoteReference w:id="359"/>
      </w:r>
      <w:r>
        <w:rPr>
          <w:rStyle w:val="FootnoteReference"/>
        </w:rPr>
        <w:footnoteReference w:id="360"/>
      </w:r>
      <w:r>
        <w:rPr>
          <w:rStyle w:val="FootnoteReference"/>
        </w:rPr>
        <w:footnoteReference w:id="361"/>
      </w:r>
      <w:r>
        <w:t xml:space="preserve">.</w:t>
      </w:r>
    </w:p>
    <w:p>
      <w:r>
        <w:pict>
          <v:rect style="width:0;height:1.5pt" o:hralign="center" o:hrstd="t" o:hr="t"/>
        </w:pict>
      </w:r>
    </w:p>
    <w:bookmarkEnd w:id="362"/>
    <w:bookmarkStart w:id="387" w:name="recommendation"/>
    <w:p>
      <w:pPr>
        <w:pStyle w:val="Heading2"/>
      </w:pPr>
      <w:r>
        <w:t xml:space="preserve">10. Recommendation</w:t>
      </w:r>
    </w:p>
    <w:p>
      <w:pPr>
        <w:pStyle w:val="FirstParagraph"/>
      </w:pPr>
      <w:r>
        <w:rPr>
          <w:b/>
          <w:bCs/>
        </w:rPr>
        <w:t xml:space="preserve">Decision</w:t>
      </w:r>
      <w:r>
        <w:t xml:space="preserve">:</w:t>
      </w:r>
      <w:r>
        <w:t xml:space="preserve"> </w:t>
      </w:r>
      <w:r>
        <w:rPr>
          <w:b/>
          <w:bCs/>
        </w:rPr>
        <w:t xml:space="preserve">CONSIDER</w:t>
      </w:r>
      <w:r>
        <w:t xml:space="preserve"> </w:t>
      </w:r>
      <w:r>
        <w:t xml:space="preserve">(Conditional)</w:t>
      </w:r>
    </w:p>
    <w:p>
      <w:pPr>
        <w:pStyle w:val="BodyText"/>
      </w:pPr>
      <w:r>
        <w:rPr>
          <w:b/>
          <w:bCs/>
        </w:rPr>
        <w:t xml:space="preserve">Rationale</w:t>
      </w:r>
      <w:r>
        <w:t xml:space="preserve">:</w:t>
      </w:r>
    </w:p>
    <w:p>
      <w:pPr>
        <w:pStyle w:val="BodyText"/>
      </w:pPr>
      <w:r>
        <w:t xml:space="preserve">DayOne presents a potentially compelling opportunity to access high-growth AI and cloud infrastructure demand in Southeast Asia, backed by experienced operators and marquee investors</w:t>
      </w:r>
      <w:r>
        <w:rPr>
          <w:rStyle w:val="FootnoteReference"/>
        </w:rPr>
        <w:footnoteReference w:id="363"/>
      </w:r>
      <w:r>
        <w:rPr>
          <w:rStyle w:val="FootnoteReference"/>
        </w:rPr>
        <w:footnoteReference w:id="364"/>
      </w:r>
      <w:r>
        <w:rPr>
          <w:rStyle w:val="FootnoteReference"/>
        </w:rPr>
        <w:footnoteReference w:id="365"/>
      </w:r>
      <w:r>
        <w:rPr>
          <w:rStyle w:val="FootnoteReference"/>
        </w:rPr>
        <w:footnoteReference w:id="366"/>
      </w:r>
      <w:r>
        <w:rPr>
          <w:rStyle w:val="FootnoteReference"/>
        </w:rPr>
        <w:footnoteReference w:id="367"/>
      </w:r>
      <w:r>
        <w:t xml:space="preserve">. The 500MW renewable energy agreement with TNB demonstrates execution capability on strategic initiatives, and the company’s ability to raise $1.8 billion in 2024 signals strong institutional confidence</w:t>
      </w:r>
      <w:r>
        <w:rPr>
          <w:rStyle w:val="FootnoteReference"/>
        </w:rPr>
        <w:footnoteReference w:id="368"/>
      </w:r>
      <w:r>
        <w:rPr>
          <w:rStyle w:val="FootnoteReference"/>
        </w:rPr>
        <w:footnoteReference w:id="369"/>
      </w:r>
      <w:r>
        <w:t xml:space="preserve">.</w:t>
      </w:r>
    </w:p>
    <w:p>
      <w:pPr>
        <w:pStyle w:val="BodyText"/>
      </w:pPr>
      <w:r>
        <w:t xml:space="preserve">However, critical information gaps prevent a</w:t>
      </w:r>
      <w:r>
        <w:t xml:space="preserve"> </w:t>
      </w:r>
      <w:r>
        <w:t xml:space="preserve">“COMMIT”</w:t>
      </w:r>
      <w:r>
        <w:t xml:space="preserve"> </w:t>
      </w:r>
      <w:r>
        <w:t xml:space="preserve">recommendation at this stage:</w:t>
      </w:r>
    </w:p>
    <w:p>
      <w:pPr>
        <w:pStyle w:val="Compact"/>
        <w:numPr>
          <w:ilvl w:val="0"/>
          <w:numId w:val="1004"/>
        </w:numPr>
      </w:pPr>
      <w:r>
        <w:rPr>
          <w:b/>
          <w:bCs/>
        </w:rPr>
        <w:t xml:space="preserve">No financial disclosure</w:t>
      </w:r>
      <w:r>
        <w:t xml:space="preserve">: Revenue, profitability, customer concentration, and capacity utilization are essential for valuation analysis and risk assessment. The absence of these metrics for a company raising at $4-5 billion is highly unusual</w:t>
      </w:r>
      <w:r>
        <w:rPr>
          <w:rStyle w:val="FootnoteReference"/>
        </w:rPr>
        <w:footnoteReference w:id="370"/>
      </w:r>
      <w:r>
        <w:rPr>
          <w:rStyle w:val="FootnoteReference"/>
        </w:rPr>
        <w:footnoteReference w:id="371"/>
      </w:r>
      <w:r>
        <w:t xml:space="preserve">.</w:t>
      </w:r>
    </w:p>
    <w:p>
      <w:pPr>
        <w:pStyle w:val="Compact"/>
        <w:numPr>
          <w:ilvl w:val="0"/>
          <w:numId w:val="1004"/>
        </w:numPr>
      </w:pPr>
      <w:r>
        <w:rPr>
          <w:b/>
          <w:bCs/>
        </w:rPr>
        <w:t xml:space="preserve">Unclear differentiation</w:t>
      </w:r>
      <w:r>
        <w:t xml:space="preserve">: Available materials emphasize</w:t>
      </w:r>
      <w:r>
        <w:t xml:space="preserve"> </w:t>
      </w:r>
      <w:r>
        <w:t xml:space="preserve">“cost-effective and quickly scalable solutions”</w:t>
      </w:r>
      <w:r>
        <w:t xml:space="preserve"> </w:t>
      </w:r>
      <w:r>
        <w:t xml:space="preserve">but lack specifics on technical, operational, or strategic advantages over well-capitalized competitors (Digital Realty, Equinix, STT GDC, GDS Holdings)</w:t>
      </w:r>
      <w:r>
        <w:rPr>
          <w:rStyle w:val="FootnoteReference"/>
        </w:rPr>
        <w:footnoteReference w:id="372"/>
      </w:r>
      <w:r>
        <w:rPr>
          <w:rStyle w:val="FootnoteReference"/>
        </w:rPr>
        <w:footnoteReference w:id="373"/>
      </w:r>
      <w:r>
        <w:rPr>
          <w:rStyle w:val="FootnoteReference"/>
        </w:rPr>
        <w:footnoteReference w:id="374"/>
      </w:r>
      <w:r>
        <w:rPr>
          <w:rStyle w:val="FootnoteReference"/>
        </w:rPr>
        <w:footnoteReference w:id="375"/>
      </w:r>
      <w:r>
        <w:t xml:space="preserve">.</w:t>
      </w:r>
    </w:p>
    <w:p>
      <w:pPr>
        <w:pStyle w:val="Compact"/>
        <w:numPr>
          <w:ilvl w:val="0"/>
          <w:numId w:val="1004"/>
        </w:numPr>
      </w:pPr>
      <w:r>
        <w:rPr>
          <w:b/>
          <w:bCs/>
        </w:rPr>
        <w:t xml:space="preserve">Management team opacity</w:t>
      </w:r>
      <w:r>
        <w:t xml:space="preserve">: Beyond CEO Jamie Khoo, the leadership team composition, depth, and experience are not disclosed. For a growth-stage infrastructure company, this is a significant blind spot</w:t>
      </w:r>
      <w:r>
        <w:rPr>
          <w:rStyle w:val="FootnoteReference"/>
        </w:rPr>
        <w:footnoteReference w:id="376"/>
      </w:r>
      <w:r>
        <w:rPr>
          <w:rStyle w:val="FootnoteReference"/>
        </w:rPr>
        <w:footnoteReference w:id="377"/>
      </w:r>
      <w:r>
        <w:rPr>
          <w:rStyle w:val="FootnoteReference"/>
        </w:rPr>
        <w:footnoteReference w:id="378"/>
      </w:r>
      <w:r>
        <w:t xml:space="preserve">.</w:t>
      </w:r>
    </w:p>
    <w:p>
      <w:pPr>
        <w:pStyle w:val="Compact"/>
        <w:numPr>
          <w:ilvl w:val="0"/>
          <w:numId w:val="1004"/>
        </w:numPr>
      </w:pPr>
      <w:r>
        <w:rPr>
          <w:b/>
          <w:bCs/>
        </w:rPr>
        <w:t xml:space="preserve">Aggressive valuation</w:t>
      </w:r>
      <w:r>
        <w:t xml:space="preserve">: $4-5 billion pre-money for a 3-year-old company requires exceptional growth and margins. Without financial data, it’s impossible to assess if this valuation is justified or represents sector exuberance</w:t>
      </w:r>
      <w:r>
        <w:rPr>
          <w:rStyle w:val="FootnoteReference"/>
        </w:rPr>
        <w:footnoteReference w:id="379"/>
      </w:r>
      <w:r>
        <w:rPr>
          <w:rStyle w:val="FootnoteReference"/>
        </w:rPr>
        <w:footnoteReference w:id="380"/>
      </w:r>
      <w:r>
        <w:t xml:space="preserve">.</w:t>
      </w:r>
    </w:p>
    <w:p>
      <w:pPr>
        <w:pStyle w:val="FirstParagraph"/>
      </w:pPr>
      <w:r>
        <w:t xml:space="preserve">The investment merits serious consideration given market tailwinds, investor quality, and CEO track record</w:t>
      </w:r>
      <w:r>
        <w:rPr>
          <w:rStyle w:val="FootnoteReference"/>
        </w:rPr>
        <w:footnoteReference w:id="381"/>
      </w:r>
      <w:r>
        <w:rPr>
          <w:rStyle w:val="FootnoteReference"/>
        </w:rPr>
        <w:footnoteReference w:id="382"/>
      </w:r>
      <w:r>
        <w:rPr>
          <w:rStyle w:val="FootnoteReference"/>
        </w:rPr>
        <w:footnoteReference w:id="383"/>
      </w:r>
      <w:r>
        <w:t xml:space="preserve">. However, proceeding requires:</w:t>
      </w:r>
      <w:r>
        <w:t xml:space="preserve"> </w:t>
      </w:r>
      <w:r>
        <w:t xml:space="preserve">- Full financial disclosure (revenue, EBITDA, customer concentration, utilization)</w:t>
      </w:r>
      <w:r>
        <w:t xml:space="preserve"> </w:t>
      </w:r>
      <w:r>
        <w:t xml:space="preserve">- Detailed management team information and organizational structure</w:t>
      </w:r>
      <w:r>
        <w:t xml:space="preserve"> </w:t>
      </w:r>
      <w:r>
        <w:t xml:space="preserve">- Customer references and site visits to validate operational capabilities</w:t>
      </w:r>
      <w:r>
        <w:t xml:space="preserve"> </w:t>
      </w:r>
      <w:r>
        <w:t xml:space="preserve">- Clarity on competitive differentiation and technical advantages for AI workloads</w:t>
      </w:r>
      <w:r>
        <w:t xml:space="preserve"> </w:t>
      </w:r>
      <w:r>
        <w:t xml:space="preserve">- Review of shareholder agreement to assess GDS Holdings alignment and minority protections</w:t>
      </w:r>
      <w:r>
        <w:rPr>
          <w:rStyle w:val="FootnoteReference"/>
        </w:rPr>
        <w:footnoteReference w:id="384"/>
      </w:r>
      <w:r>
        <w:rPr>
          <w:rStyle w:val="FootnoteReference"/>
        </w:rPr>
        <w:footnoteReference w:id="385"/>
      </w:r>
    </w:p>
    <w:p>
      <w:pPr>
        <w:pStyle w:val="BodyText"/>
      </w:pPr>
      <w:r>
        <w:rPr>
          <w:b/>
          <w:bCs/>
        </w:rPr>
        <w:t xml:space="preserve">Next steps</w:t>
      </w:r>
      <w:r>
        <w:t xml:space="preserve">:</w:t>
      </w:r>
    </w:p>
    <w:p>
      <w:pPr>
        <w:pStyle w:val="Compact"/>
        <w:numPr>
          <w:ilvl w:val="0"/>
          <w:numId w:val="1005"/>
        </w:numPr>
      </w:pPr>
      <w:r>
        <w:rPr>
          <w:b/>
          <w:bCs/>
        </w:rPr>
        <w:t xml:space="preserve">Information request</w:t>
      </w:r>
      <w:r>
        <w:t xml:space="preserve">: Submit detailed due diligence request covering financials, customers, team, development pipeline, and competitive positioning</w:t>
      </w:r>
    </w:p>
    <w:p>
      <w:pPr>
        <w:pStyle w:val="Compact"/>
        <w:numPr>
          <w:ilvl w:val="0"/>
          <w:numId w:val="1005"/>
        </w:numPr>
      </w:pPr>
      <w:r>
        <w:rPr>
          <w:b/>
          <w:bCs/>
        </w:rPr>
        <w:t xml:space="preserve">Management meetings</w:t>
      </w:r>
      <w:r>
        <w:t xml:space="preserve">: Schedule sessions with CEO Jamie Khoo, CFO, CTO, and Head of Sales to assess team depth and strategy</w:t>
      </w:r>
    </w:p>
    <w:p>
      <w:pPr>
        <w:pStyle w:val="Compact"/>
        <w:numPr>
          <w:ilvl w:val="0"/>
          <w:numId w:val="1005"/>
        </w:numPr>
      </w:pPr>
      <w:r>
        <w:rPr>
          <w:b/>
          <w:bCs/>
        </w:rPr>
        <w:t xml:space="preserve">Customer validation</w:t>
      </w:r>
      <w:r>
        <w:t xml:space="preserve">: Interview 3-5 customers to validate value proposition and competitive positioning</w:t>
      </w:r>
    </w:p>
    <w:p>
      <w:pPr>
        <w:pStyle w:val="Compact"/>
        <w:numPr>
          <w:ilvl w:val="0"/>
          <w:numId w:val="1005"/>
        </w:numPr>
      </w:pPr>
      <w:r>
        <w:rPr>
          <w:b/>
          <w:bCs/>
        </w:rPr>
        <w:t xml:space="preserve">Site visits</w:t>
      </w:r>
      <w:r>
        <w:t xml:space="preserve">: Tour operational facilities in Singapore, Malaysia, or Thailand to assess technical capabilities</w:t>
      </w:r>
    </w:p>
    <w:p>
      <w:pPr>
        <w:pStyle w:val="Compact"/>
        <w:numPr>
          <w:ilvl w:val="0"/>
          <w:numId w:val="1005"/>
        </w:numPr>
      </w:pPr>
      <w:r>
        <w:rPr>
          <w:b/>
          <w:bCs/>
        </w:rPr>
        <w:t xml:space="preserve">Competitive analysis</w:t>
      </w:r>
      <w:r>
        <w:t xml:space="preserve">: Benchmark DayOne against public comparables (GDS, Digital Realty) and regional competitors (STT GDC) on unit economics, growth rates, and margins</w:t>
      </w:r>
    </w:p>
    <w:p>
      <w:pPr>
        <w:pStyle w:val="Compact"/>
        <w:numPr>
          <w:ilvl w:val="0"/>
          <w:numId w:val="1005"/>
        </w:numPr>
      </w:pPr>
      <w:r>
        <w:rPr>
          <w:b/>
          <w:bCs/>
        </w:rPr>
        <w:t xml:space="preserve">Investor references</w:t>
      </w:r>
      <w:r>
        <w:t xml:space="preserve">: Speak with Series A/B investors to understand their thesis and any concerns</w:t>
      </w:r>
    </w:p>
    <w:p>
      <w:pPr>
        <w:pStyle w:val="Compact"/>
        <w:numPr>
          <w:ilvl w:val="0"/>
          <w:numId w:val="1005"/>
        </w:numPr>
      </w:pPr>
      <w:r>
        <w:rPr>
          <w:b/>
          <w:bCs/>
        </w:rPr>
        <w:t xml:space="preserve">Decision timeline</w:t>
      </w:r>
      <w:r>
        <w:t xml:space="preserve">: Complete diligence within 60 days and make final PASS/COMMIT decision based on findings</w:t>
      </w:r>
    </w:p>
    <w:p>
      <w:pPr>
        <w:pStyle w:val="FirstParagraph"/>
      </w:pPr>
      <w:r>
        <w:t xml:space="preserve">If diligence validates strong financial performance, clear differentiation, and capable management team, the opportunity could warrant commitment. If information gaps persist or findings reveal execution concerns, recommend PASS despite attractive market dynamics.</w:t>
      </w:r>
    </w:p>
    <w:p>
      <w:r>
        <w:pict>
          <v:rect style="width:0;height:1.5pt" o:hralign="center" o:hrstd="t" o:hr="t"/>
        </w:pict>
      </w:r>
    </w:p>
    <w:p>
      <w:pPr>
        <w:pStyle w:val="FirstParagraph"/>
      </w:pPr>
      <w:r>
        <w:rPr>
          <w:i/>
          <w:iCs/>
        </w:rPr>
        <w:t xml:space="preserve">Memo prepared by: Hypernova Capital Investment Team</w:t>
      </w:r>
      <w:r>
        <w:br/>
      </w:r>
      <w:r>
        <w:rPr>
          <w:i/>
          <w:iCs/>
        </w:rPr>
        <w:t xml:space="preserve">Date: January 2025</w:t>
      </w:r>
    </w:p>
    <w:p>
      <w:r>
        <w:pict>
          <v:rect style="width:0;height:1.5pt" o:hralign="center" o:hrstd="t" o:hr="t"/>
        </w:pict>
      </w:r>
    </w:p>
    <w:bookmarkStart w:id="386" w:name="citations"/>
    <w:p>
      <w:pPr>
        <w:pStyle w:val="Heading3"/>
      </w:pPr>
      <w:r>
        <w:t xml:space="preserve">Citations</w:t>
      </w:r>
    </w:p>
    <w:bookmarkEnd w:id="386"/>
    <w:bookmarkEnd w:id="387"/>
    <w:bookmarkEnd w:id="38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2025, Jul 27. DayOne breaks ground on 20MW data center in Singapore - DCD. Published: 2025-07-27 | Updated: 2025-07-28</w:t>
      </w:r>
    </w:p>
  </w:footnote>
  <w:footnote w:id="10">
    <w:p>
      <w:pPr>
        <w:pStyle w:val="FootnoteText"/>
      </w:pPr>
      <w:r>
        <w:rPr>
          <w:rStyle w:val="FootnoteReference"/>
        </w:rPr>
        <w:footnoteRef/>
      </w:r>
      <w:r>
        <w:t xml:space="preserve"> </w:t>
      </w:r>
      <w:r>
        <w:t xml:space="preserve">2025, Jul 27. DayOne breaks ground on first Singapore data center - EDB. Published: 2025-07-27 | Updated: 2025-07-27</w:t>
      </w:r>
    </w:p>
  </w:footnote>
  <w:footnote w:id="11">
    <w:p>
      <w:pPr>
        <w:pStyle w:val="FootnoteText"/>
      </w:pPr>
      <w:r>
        <w:rPr>
          <w:rStyle w:val="FootnoteReference"/>
        </w:rPr>
        <w:footnoteRef/>
      </w:r>
      <w:r>
        <w:t xml:space="preserve"> </w:t>
      </w:r>
      <w:r>
        <w:t xml:space="preserve">2025, Jul 28. DayOne breaks ground for hyperscale data centre in Singapore - Frontier Enterprise. Published: 2025-07-28 | Updated: 2025-07-28</w:t>
      </w:r>
    </w:p>
  </w:footnote>
  <w:footnote w:id="12">
    <w:p>
      <w:pPr>
        <w:pStyle w:val="FootnoteText"/>
      </w:pPr>
      <w:r>
        <w:rPr>
          <w:rStyle w:val="FootnoteReference"/>
        </w:rPr>
        <w:footnoteRef/>
      </w:r>
      <w:r>
        <w:t xml:space="preserve"> </w:t>
      </w:r>
      <w:r>
        <w:t xml:space="preserve">2025, Jan 02. DayOne: Homepage. Published: 2025-01-02 | Updated: 2025-06-01</w:t>
      </w:r>
    </w:p>
  </w:footnote>
  <w:footnote w:id="13">
    <w:p>
      <w:pPr>
        <w:pStyle w:val="FootnoteText"/>
      </w:pPr>
      <w:r>
        <w:rPr>
          <w:rStyle w:val="FootnoteReference"/>
        </w:rPr>
        <w:footnoteRef/>
      </w:r>
      <w:r>
        <w:t xml:space="preserve"> </w:t>
      </w:r>
      <w:r>
        <w:t xml:space="preserve">2025, Oct 12. DayOne and Gaw Capital Break Ground on Phase One of Hyperscale Tokyo Data Center Campus - PR Newswire. Published: 2025-10-12 | Updated: 2025-10-13</w:t>
      </w:r>
    </w:p>
  </w:footnote>
  <w:footnote w:id="21">
    <w:p>
      <w:pPr>
        <w:pStyle w:val="FootnoteText"/>
      </w:pPr>
      <w:r>
        <w:rPr>
          <w:rStyle w:val="FootnoteReference"/>
        </w:rPr>
        <w:footnoteRef/>
      </w:r>
      <w:r>
        <w:t xml:space="preserve"> </w:t>
      </w:r>
      <w:r>
        <w:t xml:space="preserve">2025, Jul 27. DayOne breaks ground on 20MW data center in Singapore - DCD. Published: 2025-07-27 | Updated: 2025-07-28</w:t>
      </w:r>
    </w:p>
  </w:footnote>
  <w:footnote w:id="22">
    <w:p>
      <w:pPr>
        <w:pStyle w:val="FootnoteText"/>
      </w:pPr>
      <w:r>
        <w:rPr>
          <w:rStyle w:val="FootnoteReference"/>
        </w:rPr>
        <w:footnoteRef/>
      </w:r>
      <w:r>
        <w:t xml:space="preserve"> </w:t>
      </w:r>
      <w:r>
        <w:t xml:space="preserve">2025, Jul 28. DayOne breaks ground for hyperscale data centre in Singapore - Frontier Enterprise. Published: 2025-07-28 | Updated: 2025-07-28</w:t>
      </w:r>
    </w:p>
  </w:footnote>
  <w:footnote w:id="23">
    <w:p>
      <w:pPr>
        <w:pStyle w:val="FootnoteText"/>
      </w:pPr>
      <w:r>
        <w:rPr>
          <w:rStyle w:val="FootnoteReference"/>
        </w:rPr>
        <w:footnoteRef/>
      </w:r>
      <w:r>
        <w:t xml:space="preserve"> </w:t>
      </w:r>
      <w:r>
        <w:t xml:space="preserve">2025, Oct 12. DayOne and Gaw Capital Break Ground on Phase One of Hyperscale Tokyo Data Center Campus - PR Newswire. Published: 2025-10-12 | Updated: 2025-10-13</w:t>
      </w:r>
    </w:p>
  </w:footnote>
  <w:footnote w:id="24">
    <w:p>
      <w:pPr>
        <w:pStyle w:val="FootnoteText"/>
      </w:pPr>
      <w:r>
        <w:rPr>
          <w:rStyle w:val="FootnoteReference"/>
        </w:rPr>
        <w:footnoteRef/>
      </w:r>
      <w:r>
        <w:t xml:space="preserve"> </w:t>
      </w:r>
      <w:r>
        <w:t xml:space="preserve">2025, Jul 28. DayOne breaks ground for hyperscale data centre in Singapore - Frontier Enterprise. Published: 2025-07-28 | Updated: 2025-07-28</w:t>
      </w:r>
    </w:p>
  </w:footnote>
  <w:footnote w:id="25">
    <w:p>
      <w:pPr>
        <w:pStyle w:val="FootnoteText"/>
      </w:pPr>
      <w:r>
        <w:rPr>
          <w:rStyle w:val="FootnoteReference"/>
        </w:rPr>
        <w:footnoteRef/>
      </w:r>
      <w:r>
        <w:t xml:space="preserve"> </w:t>
      </w:r>
      <w:r>
        <w:t xml:space="preserve">2025, Jan 02. DayOne: Homepage. Published: 2025-01-02 | Updated: 2025-06-01</w:t>
      </w:r>
    </w:p>
  </w:footnote>
  <w:footnote w:id="26">
    <w:p>
      <w:pPr>
        <w:pStyle w:val="FootnoteText"/>
      </w:pPr>
      <w:r>
        <w:rPr>
          <w:rStyle w:val="FootnoteReference"/>
        </w:rPr>
        <w:footnoteRef/>
      </w:r>
      <w:r>
        <w:t xml:space="preserve"> </w:t>
      </w:r>
      <w:r>
        <w:t xml:space="preserve">2025, Jul 28. DayOne breaks ground for hyperscale data centre in Singapore - Frontier Enterprise. Published: 2025-07-28 | Updated: 2025-07-28</w:t>
      </w:r>
    </w:p>
  </w:footnote>
  <w:footnote w:id="27">
    <w:p>
      <w:pPr>
        <w:pStyle w:val="FootnoteText"/>
      </w:pPr>
      <w:r>
        <w:rPr>
          <w:rStyle w:val="FootnoteReference"/>
        </w:rPr>
        <w:footnoteRef/>
      </w:r>
      <w:r>
        <w:t xml:space="preserve"> </w:t>
      </w:r>
      <w:r>
        <w:t xml:space="preserve">2025, Jan 02. DayOne: Homepage. Published: 2025-01-02 | Updated: 2025-06-01</w:t>
      </w:r>
    </w:p>
  </w:footnote>
  <w:footnote w:id="28">
    <w:p>
      <w:pPr>
        <w:pStyle w:val="FootnoteText"/>
      </w:pPr>
      <w:r>
        <w:rPr>
          <w:rStyle w:val="FootnoteReference"/>
        </w:rPr>
        <w:footnoteRef/>
      </w:r>
      <w:r>
        <w:t xml:space="preserve"> </w:t>
      </w:r>
      <w:r>
        <w:t xml:space="preserve">2025, Sep 08. Singapore’s DayOne plans EUR 1.2 billion hyperscale data centre in Finland - DataCenter Forum. Published: 2025-09-08 | Updated: 2025-09-09</w:t>
      </w:r>
    </w:p>
  </w:footnote>
  <w:footnote w:id="29">
    <w:p>
      <w:pPr>
        <w:pStyle w:val="FootnoteText"/>
      </w:pPr>
      <w:r>
        <w:rPr>
          <w:rStyle w:val="FootnoteReference"/>
        </w:rPr>
        <w:footnoteRef/>
      </w:r>
      <w:r>
        <w:t xml:space="preserve"> </w:t>
      </w:r>
      <w:r>
        <w:t xml:space="preserve">2025, Jan 02. DayOne: Homepage. Published: 2025-01-02 | Updated: 2025-06-01</w:t>
      </w:r>
    </w:p>
  </w:footnote>
  <w:footnote w:id="30">
    <w:p>
      <w:pPr>
        <w:pStyle w:val="FootnoteText"/>
      </w:pPr>
      <w:r>
        <w:rPr>
          <w:rStyle w:val="FootnoteReference"/>
        </w:rPr>
        <w:footnoteRef/>
      </w:r>
      <w:r>
        <w:t xml:space="preserve"> </w:t>
      </w:r>
      <w:r>
        <w:t xml:space="preserve">2025, Oct 12. DayOne and Gaw Capital Break Ground on Phase One of Hyperscale Tokyo Data Center Campus - PR Newswire. Published: 2025-10-12 | Updated: 2025-10-13</w:t>
      </w:r>
    </w:p>
  </w:footnote>
  <w:footnote w:id="31">
    <w:p>
      <w:pPr>
        <w:pStyle w:val="FootnoteText"/>
      </w:pPr>
      <w:r>
        <w:rPr>
          <w:rStyle w:val="FootnoteReference"/>
        </w:rPr>
        <w:footnoteRef/>
      </w:r>
      <w:r>
        <w:t xml:space="preserve"> </w:t>
      </w:r>
      <w:r>
        <w:t xml:space="preserve">2025, Jul 27. DayOne breaks ground on 20MW data center in Singapore - DCD. Published: 2025-07-27 | Updated: 2025-07-28</w:t>
      </w:r>
    </w:p>
  </w:footnote>
  <w:footnote w:id="32">
    <w:p>
      <w:pPr>
        <w:pStyle w:val="FootnoteText"/>
      </w:pPr>
      <w:r>
        <w:rPr>
          <w:rStyle w:val="FootnoteReference"/>
        </w:rPr>
        <w:footnoteRef/>
      </w:r>
      <w:r>
        <w:t xml:space="preserve"> </w:t>
      </w:r>
      <w:r>
        <w:t xml:space="preserve">2025, Jul 27. DayOne breaks ground on first Singapore data center - EDB. Published: 2025-07-27 | Updated: 2025-07-27</w:t>
      </w:r>
    </w:p>
  </w:footnote>
  <w:footnote w:id="33">
    <w:p>
      <w:pPr>
        <w:pStyle w:val="FootnoteText"/>
      </w:pPr>
      <w:r>
        <w:rPr>
          <w:rStyle w:val="FootnoteReference"/>
        </w:rPr>
        <w:footnoteRef/>
      </w:r>
      <w:r>
        <w:t xml:space="preserve"> </w:t>
      </w:r>
      <w:r>
        <w:t xml:space="preserve">2025, Jul 28. DayOne breaks ground for hyperscale data centre in Singapore - Frontier Enterprise. Published: 2025-07-28 | Updated: 2025-07-28</w:t>
      </w:r>
    </w:p>
  </w:footnote>
  <w:footnote w:id="35">
    <w:p>
      <w:pPr>
        <w:pStyle w:val="FootnoteText"/>
      </w:pPr>
      <w:r>
        <w:rPr>
          <w:rStyle w:val="FootnoteReference"/>
        </w:rPr>
        <w:footnoteRef/>
      </w:r>
      <w:r>
        <w:t xml:space="preserve"> </w:t>
      </w:r>
      <w:r>
        <w:t xml:space="preserve">2025, Jul 28. DayOne breaks ground for hyperscale data centre in Singapore - Frontier Enterprise. Published: 2025-07-28 | Updated: 2025-07-28</w:t>
      </w:r>
    </w:p>
  </w:footnote>
  <w:footnote w:id="36">
    <w:p>
      <w:pPr>
        <w:pStyle w:val="FootnoteText"/>
      </w:pPr>
      <w:r>
        <w:rPr>
          <w:rStyle w:val="FootnoteReference"/>
        </w:rPr>
        <w:footnoteRef/>
      </w:r>
      <w:r>
        <w:t xml:space="preserve"> </w:t>
      </w:r>
      <w:r>
        <w:t xml:space="preserve">2025, Jul 28. DayOne breaks ground for hyperscale data centre in Singapore - Frontier Enterprise. Published: 2025-07-28 | Updated: 2025-07-28</w:t>
      </w:r>
    </w:p>
  </w:footnote>
  <w:footnote w:id="38">
    <w:p>
      <w:pPr>
        <w:pStyle w:val="FootnoteText"/>
      </w:pPr>
      <w:r>
        <w:rPr>
          <w:rStyle w:val="FootnoteReference"/>
        </w:rPr>
        <w:footnoteRef/>
      </w:r>
      <w:r>
        <w:t xml:space="preserve"> </w:t>
      </w:r>
      <w:r>
        <w:t xml:space="preserve">2025, Sep 08. Singapore’s DayOne plans EUR 1.2 billion hyperscale data centre in Finland - DataCenter Forum. Published: 2025-09-08 | Updated: 2025-09-09</w:t>
      </w:r>
    </w:p>
  </w:footnote>
  <w:footnote w:id="39">
    <w:p>
      <w:pPr>
        <w:pStyle w:val="FootnoteText"/>
      </w:pPr>
      <w:r>
        <w:rPr>
          <w:rStyle w:val="FootnoteReference"/>
        </w:rPr>
        <w:footnoteRef/>
      </w:r>
      <w:r>
        <w:t xml:space="preserve"> </w:t>
      </w:r>
      <w:r>
        <w:t xml:space="preserve">2025, Jan 02. DayOne: Homepage. Published: 2025-01-02 | Updated: 2025-06-01</w:t>
      </w:r>
    </w:p>
  </w:footnote>
  <w:footnote w:id="40">
    <w:p>
      <w:pPr>
        <w:pStyle w:val="FootnoteText"/>
      </w:pPr>
      <w:r>
        <w:rPr>
          <w:rStyle w:val="FootnoteReference"/>
        </w:rPr>
        <w:footnoteRef/>
      </w:r>
      <w:r>
        <w:t xml:space="preserve"> </w:t>
      </w:r>
      <w:r>
        <w:t xml:space="preserve">2025, Oct 12. DayOne and Gaw Capital Break Ground on Phase One of Hyperscale Tokyo Data Center Campus - PR Newswire. Published: 2025-10-12 | Updated: 2025-10-13</w:t>
      </w:r>
    </w:p>
  </w:footnote>
  <w:footnote w:id="41">
    <w:p>
      <w:pPr>
        <w:pStyle w:val="FootnoteText"/>
      </w:pPr>
      <w:r>
        <w:rPr>
          <w:rStyle w:val="FootnoteReference"/>
        </w:rPr>
        <w:footnoteRef/>
      </w:r>
      <w:r>
        <w:t xml:space="preserve"> </w:t>
      </w:r>
      <w:r>
        <w:t xml:space="preserve">2025, Jul 27. DayOne breaks ground on 20MW data center in Singapore - DCD. Published: 2025-07-27 | Updated: 2025-07-28</w:t>
      </w:r>
    </w:p>
  </w:footnote>
  <w:footnote w:id="42">
    <w:p>
      <w:pPr>
        <w:pStyle w:val="FootnoteText"/>
      </w:pPr>
      <w:r>
        <w:rPr>
          <w:rStyle w:val="FootnoteReference"/>
        </w:rPr>
        <w:footnoteRef/>
      </w:r>
      <w:r>
        <w:t xml:space="preserve"> </w:t>
      </w:r>
      <w:r>
        <w:t xml:space="preserve">2025, Jul 27. DayOne breaks ground on first Singapore data center - EDB. Published: 2025-07-27 | Updated: 2025-07-27</w:t>
      </w:r>
    </w:p>
  </w:footnote>
  <w:footnote w:id="43">
    <w:p>
      <w:pPr>
        <w:pStyle w:val="FootnoteText"/>
      </w:pPr>
      <w:r>
        <w:rPr>
          <w:rStyle w:val="FootnoteReference"/>
        </w:rPr>
        <w:footnoteRef/>
      </w:r>
      <w:r>
        <w:t xml:space="preserve"> </w:t>
      </w:r>
      <w:r>
        <w:t xml:space="preserve">2025, Jul 28. DayOne breaks ground for hyperscale data centre in Singapore - Frontier Enterprise. Published: 2025-07-28 | Updated: 2025-07-28</w:t>
      </w:r>
    </w:p>
  </w:footnote>
  <w:footnote w:id="44">
    <w:p>
      <w:pPr>
        <w:pStyle w:val="FootnoteText"/>
      </w:pPr>
      <w:r>
        <w:rPr>
          <w:rStyle w:val="FootnoteReference"/>
        </w:rPr>
        <w:footnoteRef/>
      </w:r>
      <w:r>
        <w:t xml:space="preserve"> </w:t>
      </w:r>
      <w:r>
        <w:t xml:space="preserve">2025, Jul 27. DayOne breaks ground on 20MW data center in Singapore - DCD. Published: 2025-07-27 | Updated: 2025-07-28</w:t>
      </w:r>
    </w:p>
  </w:footnote>
  <w:footnote w:id="45">
    <w:p>
      <w:pPr>
        <w:pStyle w:val="FootnoteText"/>
      </w:pPr>
      <w:r>
        <w:rPr>
          <w:rStyle w:val="FootnoteReference"/>
        </w:rPr>
        <w:footnoteRef/>
      </w:r>
      <w:r>
        <w:t xml:space="preserve"> </w:t>
      </w:r>
      <w:r>
        <w:t xml:space="preserve">2025, Jul 27. DayOne breaks ground on first Singapore data center - EDB. Published: 2025-07-27 | Updated: 2025-07-27</w:t>
      </w:r>
    </w:p>
  </w:footnote>
  <w:footnote w:id="46">
    <w:p>
      <w:pPr>
        <w:pStyle w:val="FootnoteText"/>
      </w:pPr>
      <w:r>
        <w:rPr>
          <w:rStyle w:val="FootnoteReference"/>
        </w:rPr>
        <w:footnoteRef/>
      </w:r>
      <w:r>
        <w:t xml:space="preserve"> </w:t>
      </w:r>
      <w:r>
        <w:t xml:space="preserve">2025, Sep 08. Singapore’s DayOne plans EUR 1.2 billion hyperscale data centre in Finland - DataCenter Forum. Published: 2025-09-08 | Updated: 2025-09-09</w:t>
      </w:r>
    </w:p>
  </w:footnote>
  <w:footnote w:id="47">
    <w:p>
      <w:pPr>
        <w:pStyle w:val="FootnoteText"/>
      </w:pPr>
      <w:r>
        <w:rPr>
          <w:rStyle w:val="FootnoteReference"/>
        </w:rPr>
        <w:footnoteRef/>
      </w:r>
      <w:r>
        <w:t xml:space="preserve"> </w:t>
      </w:r>
      <w:r>
        <w:t xml:space="preserve">2025, Jan 02. DayOne: Homepage. Published: 2025-01-02 | Updated: 2025-06-01</w:t>
      </w:r>
    </w:p>
  </w:footnote>
  <w:footnote w:id="48">
    <w:p>
      <w:pPr>
        <w:pStyle w:val="FootnoteText"/>
      </w:pPr>
      <w:r>
        <w:rPr>
          <w:rStyle w:val="FootnoteReference"/>
        </w:rPr>
        <w:footnoteRef/>
      </w:r>
      <w:r>
        <w:t xml:space="preserve"> </w:t>
      </w:r>
      <w:r>
        <w:t xml:space="preserve">2025, Oct 12. DayOne and Gaw Capital Break Ground on Phase One of Hyperscale Tokyo Data Center Campus - PR Newswire. Published: 2025-10-12 | Updated: 2025-10-13</w:t>
      </w:r>
    </w:p>
  </w:footnote>
  <w:footnote w:id="49">
    <w:p>
      <w:pPr>
        <w:pStyle w:val="FootnoteText"/>
      </w:pPr>
      <w:r>
        <w:rPr>
          <w:rStyle w:val="FootnoteReference"/>
        </w:rPr>
        <w:footnoteRef/>
      </w:r>
      <w:r>
        <w:t xml:space="preserve"> </w:t>
      </w:r>
      <w:r>
        <w:t xml:space="preserve">2025, Jul 27. DayOne breaks ground on 20MW data center in Singapore - DCD. Published: 2025-07-27 | Updated: 2025-07-28</w:t>
      </w:r>
    </w:p>
  </w:footnote>
  <w:footnote w:id="50">
    <w:p>
      <w:pPr>
        <w:pStyle w:val="FootnoteText"/>
      </w:pPr>
      <w:r>
        <w:rPr>
          <w:rStyle w:val="FootnoteReference"/>
        </w:rPr>
        <w:footnoteRef/>
      </w:r>
      <w:r>
        <w:t xml:space="preserve"> </w:t>
      </w:r>
      <w:r>
        <w:t xml:space="preserve">2025, Jul 27. DayOne breaks ground on first Singapore data center - EDB. Published: 2025-07-27 | Updated: 2025-07-27</w:t>
      </w:r>
    </w:p>
  </w:footnote>
  <w:footnote w:id="51">
    <w:p>
      <w:pPr>
        <w:pStyle w:val="FootnoteText"/>
      </w:pPr>
      <w:r>
        <w:rPr>
          <w:rStyle w:val="FootnoteReference"/>
        </w:rPr>
        <w:footnoteRef/>
      </w:r>
      <w:r>
        <w:t xml:space="preserve"> </w:t>
      </w:r>
      <w:r>
        <w:t xml:space="preserve">2025, Jul 28. DayOne breaks ground for hyperscale data centre in Singapore - Frontier Enterprise. Published: 2025-07-28 | Updated: 2025-07-28</w:t>
      </w:r>
    </w:p>
  </w:footnote>
  <w:footnote w:id="52">
    <w:p>
      <w:pPr>
        <w:pStyle w:val="FootnoteText"/>
      </w:pPr>
      <w:r>
        <w:rPr>
          <w:rStyle w:val="FootnoteReference"/>
        </w:rPr>
        <w:footnoteRef/>
      </w:r>
      <w:r>
        <w:t xml:space="preserve"> </w:t>
      </w:r>
      <w:r>
        <w:t xml:space="preserve">2025, Oct 12. DayOne and Gaw Capital Break Ground on Phase One of Hyperscale Tokyo Data Center Campus - PR Newswire. Published: 2025-10-12 | Updated: 2025-10-13</w:t>
      </w:r>
    </w:p>
  </w:footnote>
  <w:footnote w:id="53">
    <w:p>
      <w:pPr>
        <w:pStyle w:val="FootnoteText"/>
      </w:pPr>
      <w:r>
        <w:rPr>
          <w:rStyle w:val="FootnoteReference"/>
        </w:rPr>
        <w:footnoteRef/>
      </w:r>
      <w:r>
        <w:t xml:space="preserve"> </w:t>
      </w:r>
      <w:r>
        <w:t xml:space="preserve">2025, Jul 27. DayOne breaks ground on 20MW data center in Singapore - DCD. Published: 2025-07-27 | Updated: 2025-07-28</w:t>
      </w:r>
    </w:p>
  </w:footnote>
  <w:footnote w:id="54">
    <w:p>
      <w:pPr>
        <w:pStyle w:val="FootnoteText"/>
      </w:pPr>
      <w:r>
        <w:rPr>
          <w:rStyle w:val="FootnoteReference"/>
        </w:rPr>
        <w:footnoteRef/>
      </w:r>
      <w:r>
        <w:t xml:space="preserve"> </w:t>
      </w:r>
      <w:r>
        <w:t xml:space="preserve">2025, Jul 28. DayOne breaks ground for hyperscale data centre in Singapore - Frontier Enterprise. Published: 2025-07-28 | Updated: 2025-07-28</w:t>
      </w:r>
    </w:p>
  </w:footnote>
  <w:footnote w:id="56">
    <w:p>
      <w:pPr>
        <w:pStyle w:val="FootnoteText"/>
      </w:pPr>
      <w:r>
        <w:rPr>
          <w:rStyle w:val="FootnoteReference"/>
        </w:rPr>
        <w:footnoteRef/>
      </w:r>
      <w:r>
        <w:t xml:space="preserve"> </w:t>
      </w:r>
      <w:r>
        <w:t xml:space="preserve">2025, Jan 02. DayOne: Homepage. Published: 2025-01-02 | Updated: 2025-06-01</w:t>
      </w:r>
    </w:p>
  </w:footnote>
  <w:footnote w:id="57">
    <w:p>
      <w:pPr>
        <w:pStyle w:val="FootnoteText"/>
      </w:pPr>
      <w:r>
        <w:rPr>
          <w:rStyle w:val="FootnoteReference"/>
        </w:rPr>
        <w:footnoteRef/>
      </w:r>
      <w:r>
        <w:t xml:space="preserve"> </w:t>
      </w:r>
      <w:r>
        <w:t xml:space="preserve">2025, Oct 12. DayOne and Gaw Capital Break Ground on Phase One of Hyperscale Tokyo Data Center Campus - PR Newswire. Published: 2025-10-12 | Updated: 2025-10-13</w:t>
      </w:r>
    </w:p>
  </w:footnote>
  <w:footnote w:id="59">
    <w:p>
      <w:pPr>
        <w:pStyle w:val="FootnoteText"/>
      </w:pPr>
      <w:r>
        <w:rPr>
          <w:rStyle w:val="FootnoteReference"/>
        </w:rPr>
        <w:footnoteRef/>
      </w:r>
      <w:r>
        <w:t xml:space="preserve"> </w:t>
      </w:r>
      <w:r>
        <w:t xml:space="preserve">2025, Jul 27. DayOne breaks ground on 20MW data center in Singapore - DCD. Published: 2025-07-27 | Updated: 2025-07-28</w:t>
      </w:r>
    </w:p>
  </w:footnote>
  <w:footnote w:id="60">
    <w:p>
      <w:pPr>
        <w:pStyle w:val="FootnoteText"/>
      </w:pPr>
      <w:r>
        <w:rPr>
          <w:rStyle w:val="FootnoteReference"/>
        </w:rPr>
        <w:footnoteRef/>
      </w:r>
      <w:r>
        <w:t xml:space="preserve"> </w:t>
      </w:r>
      <w:r>
        <w:t xml:space="preserve">2025, Jul 27. DayOne breaks ground on first Singapore data center - EDB. Published: 2025-07-27 | Updated: 2025-07-27</w:t>
      </w:r>
    </w:p>
  </w:footnote>
  <w:footnote w:id="61">
    <w:p>
      <w:pPr>
        <w:pStyle w:val="FootnoteText"/>
      </w:pPr>
      <w:r>
        <w:rPr>
          <w:rStyle w:val="FootnoteReference"/>
        </w:rPr>
        <w:footnoteRef/>
      </w:r>
      <w:r>
        <w:t xml:space="preserve"> </w:t>
      </w:r>
      <w:r>
        <w:t xml:space="preserve">2025, Jul 28. DayOne breaks ground for hyperscale data centre in Singapore - Frontier Enterprise. Published: 2025-07-28 | Updated: 2025-07-28</w:t>
      </w:r>
    </w:p>
  </w:footnote>
  <w:footnote w:id="62">
    <w:p>
      <w:pPr>
        <w:pStyle w:val="FootnoteText"/>
      </w:pPr>
      <w:r>
        <w:rPr>
          <w:rStyle w:val="FootnoteReference"/>
        </w:rPr>
        <w:footnoteRef/>
      </w:r>
      <w:r>
        <w:t xml:space="preserve"> </w:t>
      </w:r>
      <w:r>
        <w:t xml:space="preserve">2025, Sep 08. Singapore’s DayOne plans EUR 1.2 billion hyperscale data centre in Finland - DataCenter Forum. Published: 2025-09-08 | Updated: 2025-09-09</w:t>
      </w:r>
    </w:p>
  </w:footnote>
  <w:footnote w:id="63">
    <w:p>
      <w:pPr>
        <w:pStyle w:val="FootnoteText"/>
      </w:pPr>
      <w:r>
        <w:rPr>
          <w:rStyle w:val="FootnoteReference"/>
        </w:rPr>
        <w:footnoteRef/>
      </w:r>
      <w:r>
        <w:t xml:space="preserve"> </w:t>
      </w:r>
      <w:r>
        <w:t xml:space="preserve">2025, Jul 27. DayOne breaks ground on 20MW data center in Singapore - DCD. Published: 2025-07-27 | Updated: 2025-07-28</w:t>
      </w:r>
    </w:p>
  </w:footnote>
  <w:footnote w:id="64">
    <w:p>
      <w:pPr>
        <w:pStyle w:val="FootnoteText"/>
      </w:pPr>
      <w:r>
        <w:rPr>
          <w:rStyle w:val="FootnoteReference"/>
        </w:rPr>
        <w:footnoteRef/>
      </w:r>
      <w:r>
        <w:t xml:space="preserve"> </w:t>
      </w:r>
      <w:r>
        <w:t xml:space="preserve">2025, Jul 27. DayOne breaks ground on first Singapore data center - EDB. Published: 2025-07-27 | Updated: 2025-07-27</w:t>
      </w:r>
    </w:p>
  </w:footnote>
  <w:footnote w:id="65">
    <w:p>
      <w:pPr>
        <w:pStyle w:val="FootnoteText"/>
      </w:pPr>
      <w:r>
        <w:rPr>
          <w:rStyle w:val="FootnoteReference"/>
        </w:rPr>
        <w:footnoteRef/>
      </w:r>
      <w:r>
        <w:t xml:space="preserve"> </w:t>
      </w:r>
      <w:r>
        <w:t xml:space="preserve">2025, Jul 28. DayOne breaks ground for hyperscale data centre in Singapore - Frontier Enterprise. Published: 2025-07-28 | Updated: 2025-07-28</w:t>
      </w:r>
    </w:p>
  </w:footnote>
  <w:footnote w:id="66">
    <w:p>
      <w:pPr>
        <w:pStyle w:val="FootnoteText"/>
      </w:pPr>
      <w:r>
        <w:rPr>
          <w:rStyle w:val="FootnoteReference"/>
        </w:rPr>
        <w:footnoteRef/>
      </w:r>
      <w:r>
        <w:t xml:space="preserve"> </w:t>
      </w:r>
      <w:r>
        <w:t xml:space="preserve">2025, Jul 27. DayOne breaks ground on 20MW data center in Singapore - DCD. Published: 2025-07-27 | Updated: 2025-07-28</w:t>
      </w:r>
    </w:p>
  </w:footnote>
  <w:footnote w:id="67">
    <w:p>
      <w:pPr>
        <w:pStyle w:val="FootnoteText"/>
      </w:pPr>
      <w:r>
        <w:rPr>
          <w:rStyle w:val="FootnoteReference"/>
        </w:rPr>
        <w:footnoteRef/>
      </w:r>
      <w:r>
        <w:t xml:space="preserve"> </w:t>
      </w:r>
      <w:r>
        <w:t xml:space="preserve">2025, Jul 28. DayOne breaks ground for hyperscale data centre in Singapore - Frontier Enterprise. Published: 2025-07-28 | Updated: 2025-07-28</w:t>
      </w:r>
    </w:p>
  </w:footnote>
  <w:footnote w:id="68">
    <w:p>
      <w:pPr>
        <w:pStyle w:val="FootnoteText"/>
      </w:pPr>
      <w:r>
        <w:rPr>
          <w:rStyle w:val="FootnoteReference"/>
        </w:rPr>
        <w:footnoteRef/>
      </w:r>
      <w:r>
        <w:t xml:space="preserve"> </w:t>
      </w:r>
      <w:r>
        <w:t xml:space="preserve">2025, Jan 02. DayOne: Homepage. Published: 2025-01-02 | Updated: 2025-06-01</w:t>
      </w:r>
    </w:p>
  </w:footnote>
  <w:footnote w:id="69">
    <w:p>
      <w:pPr>
        <w:pStyle w:val="FootnoteText"/>
      </w:pPr>
      <w:r>
        <w:rPr>
          <w:rStyle w:val="FootnoteReference"/>
        </w:rPr>
        <w:footnoteRef/>
      </w:r>
      <w:r>
        <w:t xml:space="preserve"> </w:t>
      </w:r>
      <w:r>
        <w:t xml:space="preserve">2025, Jul 27. DayOne breaks ground on first Singapore data center - EDB. Published: 2025-07-27 | Updated: 2025-07-27</w:t>
      </w:r>
    </w:p>
  </w:footnote>
  <w:footnote w:id="70">
    <w:p>
      <w:pPr>
        <w:pStyle w:val="FootnoteText"/>
      </w:pPr>
      <w:r>
        <w:rPr>
          <w:rStyle w:val="FootnoteReference"/>
        </w:rPr>
        <w:footnoteRef/>
      </w:r>
      <w:r>
        <w:t xml:space="preserve"> </w:t>
      </w:r>
      <w:r>
        <w:t xml:space="preserve">2025, Jan 02. DayOne: Homepage. Published: 2025-01-02 | Updated: 2025-06-01</w:t>
      </w:r>
    </w:p>
  </w:footnote>
  <w:footnote w:id="71">
    <w:p>
      <w:pPr>
        <w:pStyle w:val="FootnoteText"/>
      </w:pPr>
      <w:r>
        <w:rPr>
          <w:rStyle w:val="FootnoteReference"/>
        </w:rPr>
        <w:footnoteRef/>
      </w:r>
      <w:r>
        <w:t xml:space="preserve"> </w:t>
      </w:r>
      <w:r>
        <w:t xml:space="preserve">2025, Oct 12. DayOne and Gaw Capital Break Ground on Phase One of Hyperscale Tokyo Data Center Campus - PR Newswire. Published: 2025-10-12 | Updated: 2025-10-13</w:t>
      </w:r>
    </w:p>
  </w:footnote>
  <w:footnote w:id="72">
    <w:p>
      <w:pPr>
        <w:pStyle w:val="FootnoteText"/>
      </w:pPr>
      <w:r>
        <w:rPr>
          <w:rStyle w:val="FootnoteReference"/>
        </w:rPr>
        <w:footnoteRef/>
      </w:r>
      <w:r>
        <w:t xml:space="preserve"> </w:t>
      </w:r>
      <w:r>
        <w:t xml:space="preserve">2025, Jul 27. DayOne breaks ground on 20MW data center in Singapore - DCD. Published: 2025-07-27 | Updated: 2025-07-28</w:t>
      </w:r>
    </w:p>
  </w:footnote>
  <w:footnote w:id="73">
    <w:p>
      <w:pPr>
        <w:pStyle w:val="FootnoteText"/>
      </w:pPr>
      <w:r>
        <w:rPr>
          <w:rStyle w:val="FootnoteReference"/>
        </w:rPr>
        <w:footnoteRef/>
      </w:r>
      <w:r>
        <w:t xml:space="preserve"> </w:t>
      </w:r>
      <w:r>
        <w:t xml:space="preserve">2025, Jul 27. DayOne breaks ground on first Singapore data center - EDB. Published: 2025-07-27 | Updated: 2025-07-27</w:t>
      </w:r>
    </w:p>
  </w:footnote>
  <w:footnote w:id="74">
    <w:p>
      <w:pPr>
        <w:pStyle w:val="FootnoteText"/>
      </w:pPr>
      <w:r>
        <w:rPr>
          <w:rStyle w:val="FootnoteReference"/>
        </w:rPr>
        <w:footnoteRef/>
      </w:r>
      <w:r>
        <w:t xml:space="preserve"> </w:t>
      </w:r>
      <w:r>
        <w:t xml:space="preserve">2025, Jul 28. DayOne breaks ground for hyperscale data centre in Singapore - Frontier Enterprise. Published: 2025-07-28 | Updated: 2025-07-28</w:t>
      </w:r>
    </w:p>
  </w:footnote>
  <w:footnote w:id="75">
    <w:p>
      <w:pPr>
        <w:pStyle w:val="FootnoteText"/>
      </w:pPr>
      <w:r>
        <w:rPr>
          <w:rStyle w:val="FootnoteReference"/>
        </w:rPr>
        <w:footnoteRef/>
      </w:r>
      <w:r>
        <w:t xml:space="preserve"> </w:t>
      </w:r>
      <w:r>
        <w:t xml:space="preserve">2025, Jul 28. DayOne breaks ground for hyperscale data centre in Singapore - Frontier Enterprise. Published: 2025-07-28 | Updated: 2025-07-28</w:t>
      </w:r>
    </w:p>
  </w:footnote>
  <w:footnote w:id="76">
    <w:p>
      <w:pPr>
        <w:pStyle w:val="FootnoteText"/>
      </w:pPr>
      <w:r>
        <w:rPr>
          <w:rStyle w:val="FootnoteReference"/>
        </w:rPr>
        <w:footnoteRef/>
      </w:r>
      <w:r>
        <w:t xml:space="preserve"> </w:t>
      </w:r>
      <w:r>
        <w:t xml:space="preserve">2025, Oct 12. DayOne and Gaw Capital Break Ground on Phase One of Hyperscale Tokyo Data Center Campus - PR Newswire. Published: 2025-10-12 | Updated: 2025-10-13</w:t>
      </w:r>
    </w:p>
  </w:footnote>
  <w:footnote w:id="77">
    <w:p>
      <w:pPr>
        <w:pStyle w:val="FootnoteText"/>
      </w:pPr>
      <w:r>
        <w:rPr>
          <w:rStyle w:val="FootnoteReference"/>
        </w:rPr>
        <w:footnoteRef/>
      </w:r>
      <w:r>
        <w:t xml:space="preserve"> </w:t>
      </w:r>
      <w:r>
        <w:t xml:space="preserve">2025, Jul 28. DayOne breaks ground for hyperscale data centre in Singapore - Frontier Enterprise. Published: 2025-07-28 | Updated: 2025-07-28</w:t>
      </w:r>
    </w:p>
  </w:footnote>
  <w:footnote w:id="78">
    <w:p>
      <w:pPr>
        <w:pStyle w:val="FootnoteText"/>
      </w:pPr>
      <w:r>
        <w:rPr>
          <w:rStyle w:val="FootnoteReference"/>
        </w:rPr>
        <w:footnoteRef/>
      </w:r>
      <w:r>
        <w:t xml:space="preserve"> </w:t>
      </w:r>
      <w:r>
        <w:t xml:space="preserve">2025, Jan 02. DayOne: Homepage. Published: 2025-01-02 | Updated: 2025-06-01</w:t>
      </w:r>
    </w:p>
  </w:footnote>
  <w:footnote w:id="81">
    <w:p>
      <w:pPr>
        <w:pStyle w:val="FootnoteText"/>
      </w:pPr>
      <w:r>
        <w:rPr>
          <w:rStyle w:val="FootnoteReference"/>
        </w:rPr>
        <w:footnoteRef/>
      </w:r>
      <w:r>
        <w:t xml:space="preserve"> </w:t>
      </w:r>
      <w:r>
        <w:t xml:space="preserve">2025, Jul 27. DayOne breaks ground on 20MW data center in Singapore - DCD. Published: 2025-07-27 | Updated: 2025-07-28</w:t>
      </w:r>
    </w:p>
  </w:footnote>
  <w:footnote w:id="82">
    <w:p>
      <w:pPr>
        <w:pStyle w:val="FootnoteText"/>
      </w:pPr>
      <w:r>
        <w:rPr>
          <w:rStyle w:val="FootnoteReference"/>
        </w:rPr>
        <w:footnoteRef/>
      </w:r>
      <w:r>
        <w:t xml:space="preserve"> </w:t>
      </w:r>
      <w:r>
        <w:t xml:space="preserve">2025, Jul 27. DayOne breaks ground on first Singapore data center - EDB. Published: 2025-07-27 | Updated: 2025-07-27</w:t>
      </w:r>
    </w:p>
  </w:footnote>
  <w:footnote w:id="86">
    <w:p>
      <w:pPr>
        <w:pStyle w:val="FootnoteText"/>
      </w:pPr>
      <w:r>
        <w:rPr>
          <w:rStyle w:val="FootnoteReference"/>
        </w:rPr>
        <w:footnoteRef/>
      </w:r>
      <w:r>
        <w:t xml:space="preserve"> </w:t>
      </w:r>
      <w:r>
        <w:t xml:space="preserve">2025, Jul 27. DayOne breaks ground on 20MW data center in Singapore - DCD. Published: 2025-07-27 | Updated: 2025-07-28</w:t>
      </w:r>
    </w:p>
  </w:footnote>
  <w:footnote w:id="87">
    <w:p>
      <w:pPr>
        <w:pStyle w:val="FootnoteText"/>
      </w:pPr>
      <w:r>
        <w:rPr>
          <w:rStyle w:val="FootnoteReference"/>
        </w:rPr>
        <w:footnoteRef/>
      </w:r>
      <w:r>
        <w:t xml:space="preserve"> </w:t>
      </w:r>
      <w:r>
        <w:t xml:space="preserve">2025, Jul 27. DayOne breaks ground on first Singapore data center - EDB. Published: 2025-07-27 | Updated: 2025-07-27</w:t>
      </w:r>
    </w:p>
  </w:footnote>
  <w:footnote w:id="88">
    <w:p>
      <w:pPr>
        <w:pStyle w:val="FootnoteText"/>
      </w:pPr>
      <w:r>
        <w:rPr>
          <w:rStyle w:val="FootnoteReference"/>
        </w:rPr>
        <w:footnoteRef/>
      </w:r>
      <w:r>
        <w:t xml:space="preserve"> </w:t>
      </w:r>
      <w:r>
        <w:t xml:space="preserve">2025, Jul 28. DayOne breaks ground for hyperscale data centre in Singapore - Frontier Enterprise. Published: 2025-07-28 | Updated: 2025-07-28</w:t>
      </w:r>
    </w:p>
  </w:footnote>
  <w:footnote w:id="92">
    <w:p>
      <w:pPr>
        <w:pStyle w:val="FootnoteText"/>
      </w:pPr>
      <w:r>
        <w:rPr>
          <w:rStyle w:val="FootnoteReference"/>
        </w:rPr>
        <w:footnoteRef/>
      </w:r>
      <w:r>
        <w:t xml:space="preserve"> </w:t>
      </w:r>
      <w:r>
        <w:t xml:space="preserve">2025, Jul 27. DayOne breaks ground on 20MW data center in Singapore - DCD. Published: 2025-07-27 | Updated: 2025-07-28</w:t>
      </w:r>
    </w:p>
  </w:footnote>
  <w:footnote w:id="93">
    <w:p>
      <w:pPr>
        <w:pStyle w:val="FootnoteText"/>
      </w:pPr>
      <w:r>
        <w:rPr>
          <w:rStyle w:val="FootnoteReference"/>
        </w:rPr>
        <w:footnoteRef/>
      </w:r>
      <w:r>
        <w:t xml:space="preserve"> </w:t>
      </w:r>
      <w:r>
        <w:t xml:space="preserve">2025, Jul 27. DayOne breaks ground on first Singapore data center - EDB. Published: 2025-07-27 | Updated: 2025-07-27</w:t>
      </w:r>
    </w:p>
  </w:footnote>
  <w:footnote w:id="94">
    <w:p>
      <w:pPr>
        <w:pStyle w:val="FootnoteText"/>
      </w:pPr>
      <w:r>
        <w:rPr>
          <w:rStyle w:val="FootnoteReference"/>
        </w:rPr>
        <w:footnoteRef/>
      </w:r>
      <w:r>
        <w:t xml:space="preserve"> </w:t>
      </w:r>
      <w:r>
        <w:t xml:space="preserve">2025, Jul 27. DayOne breaks ground on 20MW data center in Singapore - DCD. Published: 2025-07-27 | Updated: 2025-07-28</w:t>
      </w:r>
    </w:p>
  </w:footnote>
  <w:footnote w:id="95">
    <w:p>
      <w:pPr>
        <w:pStyle w:val="FootnoteText"/>
      </w:pPr>
      <w:r>
        <w:rPr>
          <w:rStyle w:val="FootnoteReference"/>
        </w:rPr>
        <w:footnoteRef/>
      </w:r>
      <w:r>
        <w:t xml:space="preserve"> </w:t>
      </w:r>
      <w:r>
        <w:t xml:space="preserve">2025, Jul 27. DayOne breaks ground on first Singapore data center - EDB. Published: 2025-07-27 | Updated: 2025-07-27</w:t>
      </w:r>
    </w:p>
  </w:footnote>
  <w:footnote w:id="96">
    <w:p>
      <w:pPr>
        <w:pStyle w:val="FootnoteText"/>
      </w:pPr>
      <w:r>
        <w:rPr>
          <w:rStyle w:val="FootnoteReference"/>
        </w:rPr>
        <w:footnoteRef/>
      </w:r>
      <w:r>
        <w:t xml:space="preserve"> </w:t>
      </w:r>
      <w:r>
        <w:t xml:space="preserve">2025, Jul 28. DayOne breaks ground for hyperscale data centre in Singapore - Frontier Enterprise. Published: 2025-07-28 | Updated: 2025-07-28</w:t>
      </w:r>
    </w:p>
  </w:footnote>
  <w:footnote w:id="97">
    <w:p>
      <w:pPr>
        <w:pStyle w:val="FootnoteText"/>
      </w:pPr>
      <w:r>
        <w:rPr>
          <w:rStyle w:val="FootnoteReference"/>
        </w:rPr>
        <w:footnoteRef/>
      </w:r>
      <w:r>
        <w:t xml:space="preserve"> </w:t>
      </w:r>
      <w:r>
        <w:t xml:space="preserve">2025, Oct 12. DayOne and Gaw Capital Break Ground on Phase One of Hyperscale Tokyo Data Center Campus - PR Newswire. Published: 2025-10-12 | Updated: 2025-10-13</w:t>
      </w:r>
    </w:p>
  </w:footnote>
  <w:footnote w:id="98">
    <w:p>
      <w:pPr>
        <w:pStyle w:val="FootnoteText"/>
      </w:pPr>
      <w:r>
        <w:rPr>
          <w:rStyle w:val="FootnoteReference"/>
        </w:rPr>
        <w:footnoteRef/>
      </w:r>
      <w:r>
        <w:t xml:space="preserve"> </w:t>
      </w:r>
      <w:r>
        <w:t xml:space="preserve">2025, Jul 27. DayOne breaks ground on 20MW data center in Singapore - DCD. Published: 2025-07-27 | Updated: 2025-07-28</w:t>
      </w:r>
    </w:p>
  </w:footnote>
  <w:footnote w:id="99">
    <w:p>
      <w:pPr>
        <w:pStyle w:val="FootnoteText"/>
      </w:pPr>
      <w:r>
        <w:rPr>
          <w:rStyle w:val="FootnoteReference"/>
        </w:rPr>
        <w:footnoteRef/>
      </w:r>
      <w:r>
        <w:t xml:space="preserve"> </w:t>
      </w:r>
      <w:r>
        <w:t xml:space="preserve">2025, Jul 27. DayOne breaks ground on first Singapore data center - EDB. Published: 2025-07-27 | Updated: 2025-07-27</w:t>
      </w:r>
    </w:p>
  </w:footnote>
  <w:footnote w:id="100">
    <w:p>
      <w:pPr>
        <w:pStyle w:val="FootnoteText"/>
      </w:pPr>
      <w:r>
        <w:rPr>
          <w:rStyle w:val="FootnoteReference"/>
        </w:rPr>
        <w:footnoteRef/>
      </w:r>
      <w:r>
        <w:t xml:space="preserve"> </w:t>
      </w:r>
      <w:r>
        <w:t xml:space="preserve">2025, Jul 28. DayOne breaks ground for hyperscale data centre in Singapore - Frontier Enterprise. Published: 2025-07-28 | Updated: 2025-07-28</w:t>
      </w:r>
    </w:p>
  </w:footnote>
  <w:footnote w:id="101">
    <w:p>
      <w:pPr>
        <w:pStyle w:val="FootnoteText"/>
      </w:pPr>
      <w:r>
        <w:rPr>
          <w:rStyle w:val="FootnoteReference"/>
        </w:rPr>
        <w:footnoteRef/>
      </w:r>
      <w:r>
        <w:t xml:space="preserve"> </w:t>
      </w:r>
      <w:r>
        <w:t xml:space="preserve">2025, Jul 28. DayOne breaks ground for hyperscale data centre in Singapore - Frontier Enterprise. Published: 2025-07-28 | Updated: 2025-07-28</w:t>
      </w:r>
    </w:p>
  </w:footnote>
  <w:footnote w:id="102">
    <w:p>
      <w:pPr>
        <w:pStyle w:val="FootnoteText"/>
      </w:pPr>
      <w:r>
        <w:rPr>
          <w:rStyle w:val="FootnoteReference"/>
        </w:rPr>
        <w:footnoteRef/>
      </w:r>
      <w:r>
        <w:t xml:space="preserve"> </w:t>
      </w:r>
      <w:r>
        <w:t xml:space="preserve">2025, Oct 12. DayOne and Gaw Capital Break Ground on Phase One of Hyperscale Tokyo Data Center Campus - PR Newswire. Published: 2025-10-12 | Updated: 2025-10-13</w:t>
      </w:r>
    </w:p>
  </w:footnote>
  <w:footnote w:id="104">
    <w:p>
      <w:pPr>
        <w:pStyle w:val="FootnoteText"/>
      </w:pPr>
      <w:r>
        <w:rPr>
          <w:rStyle w:val="FootnoteReference"/>
        </w:rPr>
        <w:footnoteRef/>
      </w:r>
      <w:r>
        <w:t xml:space="preserve"> </w:t>
      </w:r>
      <w:r>
        <w:t xml:space="preserve">2025, Jul 27. DayOne breaks ground on 20MW data center in Singapore - DCD. Published: 2025-07-27 | Updated: 2025-07-28</w:t>
      </w:r>
    </w:p>
  </w:footnote>
  <w:footnote w:id="105">
    <w:p>
      <w:pPr>
        <w:pStyle w:val="FootnoteText"/>
      </w:pPr>
      <w:r>
        <w:rPr>
          <w:rStyle w:val="FootnoteReference"/>
        </w:rPr>
        <w:footnoteRef/>
      </w:r>
      <w:r>
        <w:t xml:space="preserve"> </w:t>
      </w:r>
      <w:r>
        <w:t xml:space="preserve">2025, Jul 28. DayOne breaks ground for hyperscale data centre in Singapore - Frontier Enterprise. Published: 2025-07-28 | Updated: 2025-07-28</w:t>
      </w:r>
    </w:p>
  </w:footnote>
  <w:footnote w:id="106">
    <w:p>
      <w:pPr>
        <w:pStyle w:val="FootnoteText"/>
      </w:pPr>
      <w:r>
        <w:rPr>
          <w:rStyle w:val="FootnoteReference"/>
        </w:rPr>
        <w:footnoteRef/>
      </w:r>
      <w:r>
        <w:t xml:space="preserve"> </w:t>
      </w:r>
      <w:r>
        <w:t xml:space="preserve">2025, Oct 12. DayOne and Gaw Capital Break Ground on Phase One of Hyperscale Tokyo Data Center Campus - PR Newswire. Published: 2025-10-12 | Updated: 2025-10-13</w:t>
      </w:r>
    </w:p>
  </w:footnote>
  <w:footnote w:id="108">
    <w:p>
      <w:pPr>
        <w:pStyle w:val="FootnoteText"/>
      </w:pPr>
      <w:r>
        <w:rPr>
          <w:rStyle w:val="FootnoteReference"/>
        </w:rPr>
        <w:footnoteRef/>
      </w:r>
      <w:r>
        <w:t xml:space="preserve"> </w:t>
      </w:r>
      <w:r>
        <w:t xml:space="preserve">2025, Jul 27. DayOne breaks ground on 20MW data center in Singapore - DCD. Published: 2025-07-27 | Updated: 2025-07-28</w:t>
      </w:r>
    </w:p>
  </w:footnote>
  <w:footnote w:id="109">
    <w:p>
      <w:pPr>
        <w:pStyle w:val="FootnoteText"/>
      </w:pPr>
      <w:r>
        <w:rPr>
          <w:rStyle w:val="FootnoteReference"/>
        </w:rPr>
        <w:footnoteRef/>
      </w:r>
      <w:r>
        <w:t xml:space="preserve"> </w:t>
      </w:r>
      <w:r>
        <w:t xml:space="preserve">2025, Jul 28. DayOne breaks ground for hyperscale data centre in Singapore - Frontier Enterprise. Published: 2025-07-28 | Updated: 2025-07-28</w:t>
      </w:r>
    </w:p>
  </w:footnote>
  <w:footnote w:id="110">
    <w:p>
      <w:pPr>
        <w:pStyle w:val="FootnoteText"/>
      </w:pPr>
      <w:r>
        <w:rPr>
          <w:rStyle w:val="FootnoteReference"/>
        </w:rPr>
        <w:footnoteRef/>
      </w:r>
      <w:r>
        <w:t xml:space="preserve"> </w:t>
      </w:r>
      <w:r>
        <w:t xml:space="preserve">2025, Jan 02. DayOne: Homepage. Published: 2025-01-02 | Updated: 2025-06-01</w:t>
      </w:r>
    </w:p>
  </w:footnote>
  <w:footnote w:id="111">
    <w:p>
      <w:pPr>
        <w:pStyle w:val="FootnoteText"/>
      </w:pPr>
      <w:r>
        <w:rPr>
          <w:rStyle w:val="FootnoteReference"/>
        </w:rPr>
        <w:footnoteRef/>
      </w:r>
      <w:r>
        <w:t xml:space="preserve"> </w:t>
      </w:r>
      <w:r>
        <w:t xml:space="preserve">2025, Jul 28. DayOne breaks ground for hyperscale data centre in Singapore - Frontier Enterprise. Published: 2025-07-28 | Updated: 2025-07-28</w:t>
      </w:r>
    </w:p>
  </w:footnote>
  <w:footnote w:id="112">
    <w:p>
      <w:pPr>
        <w:pStyle w:val="FootnoteText"/>
      </w:pPr>
      <w:r>
        <w:rPr>
          <w:rStyle w:val="FootnoteReference"/>
        </w:rPr>
        <w:footnoteRef/>
      </w:r>
      <w:r>
        <w:t xml:space="preserve"> </w:t>
      </w:r>
      <w:r>
        <w:t xml:space="preserve">2025, Jan 02. DayOne: Homepage. Published: 2025-01-02 | Updated: 2025-06-01</w:t>
      </w:r>
    </w:p>
  </w:footnote>
  <w:footnote w:id="113">
    <w:p>
      <w:pPr>
        <w:pStyle w:val="FootnoteText"/>
      </w:pPr>
      <w:r>
        <w:rPr>
          <w:rStyle w:val="FootnoteReference"/>
        </w:rPr>
        <w:footnoteRef/>
      </w:r>
      <w:r>
        <w:t xml:space="preserve"> </w:t>
      </w:r>
      <w:r>
        <w:t xml:space="preserve">2025, Jul 27. DayOne breaks ground on 20MW data center in Singapore - DCD. Published: 2025-07-27 | Updated: 2025-07-28</w:t>
      </w:r>
    </w:p>
  </w:footnote>
  <w:footnote w:id="114">
    <w:p>
      <w:pPr>
        <w:pStyle w:val="FootnoteText"/>
      </w:pPr>
      <w:r>
        <w:rPr>
          <w:rStyle w:val="FootnoteReference"/>
        </w:rPr>
        <w:footnoteRef/>
      </w:r>
      <w:r>
        <w:t xml:space="preserve"> </w:t>
      </w:r>
      <w:r>
        <w:t xml:space="preserve">2025, Jul 28. DayOne breaks ground for hyperscale data centre in Singapore - Frontier Enterprise. Published: 2025-07-28 | Updated: 2025-07-28</w:t>
      </w:r>
    </w:p>
  </w:footnote>
  <w:footnote w:id="115">
    <w:p>
      <w:pPr>
        <w:pStyle w:val="FootnoteText"/>
      </w:pPr>
      <w:r>
        <w:rPr>
          <w:rStyle w:val="FootnoteReference"/>
        </w:rPr>
        <w:footnoteRef/>
      </w:r>
      <w:r>
        <w:t xml:space="preserve"> </w:t>
      </w:r>
      <w:r>
        <w:t xml:space="preserve">2025, Jan 02. DayOne: Homepage. Published: 2025-01-02 | Updated: 2025-06-01</w:t>
      </w:r>
    </w:p>
  </w:footnote>
  <w:footnote w:id="116">
    <w:p>
      <w:pPr>
        <w:pStyle w:val="FootnoteText"/>
      </w:pPr>
      <w:r>
        <w:rPr>
          <w:rStyle w:val="FootnoteReference"/>
        </w:rPr>
        <w:footnoteRef/>
      </w:r>
      <w:r>
        <w:t xml:space="preserve"> </w:t>
      </w:r>
      <w:r>
        <w:t xml:space="preserve">2025, Jul 28. DayOne breaks ground for hyperscale data centre in Singapore - Frontier Enterprise. Published: 2025-07-28 | Updated: 2025-07-28</w:t>
      </w:r>
    </w:p>
  </w:footnote>
  <w:footnote w:id="117">
    <w:p>
      <w:pPr>
        <w:pStyle w:val="FootnoteText"/>
      </w:pPr>
      <w:r>
        <w:rPr>
          <w:rStyle w:val="FootnoteReference"/>
        </w:rPr>
        <w:footnoteRef/>
      </w:r>
      <w:r>
        <w:t xml:space="preserve"> </w:t>
      </w:r>
      <w:r>
        <w:t xml:space="preserve">2025, Oct 12. DayOne and Gaw Capital Break Ground on Phase One of Hyperscale Tokyo Data Center Campus - PR Newswire. Published: 2025-10-12 | Updated: 2025-10-13</w:t>
      </w:r>
    </w:p>
  </w:footnote>
  <w:footnote w:id="118">
    <w:p>
      <w:pPr>
        <w:pStyle w:val="FootnoteText"/>
      </w:pPr>
      <w:r>
        <w:rPr>
          <w:rStyle w:val="FootnoteReference"/>
        </w:rPr>
        <w:footnoteRef/>
      </w:r>
      <w:r>
        <w:t xml:space="preserve"> </w:t>
      </w:r>
      <w:r>
        <w:t xml:space="preserve">2025, Jul 28. DayOne breaks ground for hyperscale data centre in Singapore - Frontier Enterprise. Published: 2025-07-28 | Updated: 2025-07-28</w:t>
      </w:r>
    </w:p>
  </w:footnote>
  <w:footnote w:id="119">
    <w:p>
      <w:pPr>
        <w:pStyle w:val="FootnoteText"/>
      </w:pPr>
      <w:r>
        <w:rPr>
          <w:rStyle w:val="FootnoteReference"/>
        </w:rPr>
        <w:footnoteRef/>
      </w:r>
      <w:r>
        <w:t xml:space="preserve"> </w:t>
      </w:r>
      <w:r>
        <w:t xml:space="preserve">2025, Jan 02. DayOne: Homepage. Published: 2025-01-02 | Updated: 2025-06-01</w:t>
      </w:r>
    </w:p>
  </w:footnote>
  <w:footnote w:id="120">
    <w:p>
      <w:pPr>
        <w:pStyle w:val="FootnoteText"/>
      </w:pPr>
      <w:r>
        <w:rPr>
          <w:rStyle w:val="FootnoteReference"/>
        </w:rPr>
        <w:footnoteRef/>
      </w:r>
      <w:r>
        <w:t xml:space="preserve"> </w:t>
      </w:r>
      <w:r>
        <w:t xml:space="preserve">2025, Oct 12. DayOne and Gaw Capital Break Ground on Phase One of Hyperscale Tokyo Data Center Campus - PR Newswire. Published: 2025-10-12 | Updated: 2025-10-13</w:t>
      </w:r>
    </w:p>
  </w:footnote>
  <w:footnote w:id="122">
    <w:p>
      <w:pPr>
        <w:pStyle w:val="FootnoteText"/>
      </w:pPr>
      <w:r>
        <w:rPr>
          <w:rStyle w:val="FootnoteReference"/>
        </w:rPr>
        <w:footnoteRef/>
      </w:r>
      <w:r>
        <w:t xml:space="preserve"> </w:t>
      </w:r>
      <w:r>
        <w:t xml:space="preserve">2025, Jul 28. DayOne breaks ground for hyperscale data centre in Singapore - Frontier Enterprise. Published: 2025-07-28 | Updated: 2025-07-28</w:t>
      </w:r>
    </w:p>
  </w:footnote>
  <w:footnote w:id="123">
    <w:p>
      <w:pPr>
        <w:pStyle w:val="FootnoteText"/>
      </w:pPr>
      <w:r>
        <w:rPr>
          <w:rStyle w:val="FootnoteReference"/>
        </w:rPr>
        <w:footnoteRef/>
      </w:r>
      <w:r>
        <w:t xml:space="preserve"> </w:t>
      </w:r>
      <w:r>
        <w:t xml:space="preserve">2025, Jul 28. DayOne breaks ground for hyperscale data centre in Singapore - Frontier Enterprise. Published: 2025-07-28 | Updated: 2025-07-28</w:t>
      </w:r>
    </w:p>
  </w:footnote>
  <w:footnote w:id="124">
    <w:p>
      <w:pPr>
        <w:pStyle w:val="FootnoteText"/>
      </w:pPr>
      <w:r>
        <w:rPr>
          <w:rStyle w:val="FootnoteReference"/>
        </w:rPr>
        <w:footnoteRef/>
      </w:r>
      <w:r>
        <w:t xml:space="preserve"> </w:t>
      </w:r>
      <w:r>
        <w:t xml:space="preserve">2025, Jul 28. DayOne breaks ground for hyperscale data centre in Singapore - Frontier Enterprise. Published: 2025-07-28 | Updated: 2025-07-28</w:t>
      </w:r>
    </w:p>
  </w:footnote>
  <w:footnote w:id="125">
    <w:p>
      <w:pPr>
        <w:pStyle w:val="FootnoteText"/>
      </w:pPr>
      <w:r>
        <w:rPr>
          <w:rStyle w:val="FootnoteReference"/>
        </w:rPr>
        <w:footnoteRef/>
      </w:r>
      <w:r>
        <w:t xml:space="preserve"> </w:t>
      </w:r>
      <w:r>
        <w:t xml:space="preserve">2025, Oct 12. DayOne and Gaw Capital Break Ground on Phase One of Hyperscale Tokyo Data Center Campus - PR Newswire. Published: 2025-10-12 | Updated: 2025-10-13</w:t>
      </w:r>
    </w:p>
  </w:footnote>
  <w:footnote w:id="127">
    <w:p>
      <w:pPr>
        <w:pStyle w:val="FootnoteText"/>
      </w:pPr>
      <w:r>
        <w:rPr>
          <w:rStyle w:val="FootnoteReference"/>
        </w:rPr>
        <w:footnoteRef/>
      </w:r>
      <w:r>
        <w:t xml:space="preserve"> </w:t>
      </w:r>
      <w:r>
        <w:t xml:space="preserve">2025, Oct 12. DayOne and Gaw Capital Break Ground on Phase One of Hyperscale Tokyo Data Center Campus - PR Newswire. Published: 2025-10-12 | Updated: 2025-10-13</w:t>
      </w:r>
    </w:p>
  </w:footnote>
  <w:footnote w:id="128">
    <w:p>
      <w:pPr>
        <w:pStyle w:val="FootnoteText"/>
      </w:pPr>
      <w:r>
        <w:rPr>
          <w:rStyle w:val="FootnoteReference"/>
        </w:rPr>
        <w:footnoteRef/>
      </w:r>
      <w:r>
        <w:t xml:space="preserve"> </w:t>
      </w:r>
      <w:r>
        <w:t xml:space="preserve">2025, Jul 28. DayOne breaks ground for hyperscale data centre in Singapore - Frontier Enterprise. Published: 2025-07-28 | Updated: 2025-07-28</w:t>
      </w:r>
    </w:p>
  </w:footnote>
  <w:footnote w:id="129">
    <w:p>
      <w:pPr>
        <w:pStyle w:val="FootnoteText"/>
      </w:pPr>
      <w:r>
        <w:rPr>
          <w:rStyle w:val="FootnoteReference"/>
        </w:rPr>
        <w:footnoteRef/>
      </w:r>
      <w:r>
        <w:t xml:space="preserve"> </w:t>
      </w:r>
      <w:r>
        <w:t xml:space="preserve">2025, Jul 28. DayOne breaks ground for hyperscale data centre in Singapore - Frontier Enterprise. Published: 2025-07-28 | Updated: 2025-07-28</w:t>
      </w:r>
    </w:p>
  </w:footnote>
  <w:footnote w:id="130">
    <w:p>
      <w:pPr>
        <w:pStyle w:val="FootnoteText"/>
      </w:pPr>
      <w:r>
        <w:rPr>
          <w:rStyle w:val="FootnoteReference"/>
        </w:rPr>
        <w:footnoteRef/>
      </w:r>
      <w:r>
        <w:t xml:space="preserve"> </w:t>
      </w:r>
      <w:r>
        <w:t xml:space="preserve">2025, Jul 28. DayOne breaks ground for hyperscale data centre in Singapore - Frontier Enterprise. Published: 2025-07-28 | Updated: 2025-07-28</w:t>
      </w:r>
    </w:p>
  </w:footnote>
  <w:footnote w:id="131">
    <w:p>
      <w:pPr>
        <w:pStyle w:val="FootnoteText"/>
      </w:pPr>
      <w:r>
        <w:rPr>
          <w:rStyle w:val="FootnoteReference"/>
        </w:rPr>
        <w:footnoteRef/>
      </w:r>
      <w:r>
        <w:t xml:space="preserve"> </w:t>
      </w:r>
      <w:r>
        <w:t xml:space="preserve">2025, Oct 12. DayOne and Gaw Capital Break Ground on Phase One of Hyperscale Tokyo Data Center Campus - PR Newswire. Published: 2025-10-12 | Updated: 2025-10-13</w:t>
      </w:r>
    </w:p>
  </w:footnote>
  <w:footnote w:id="134">
    <w:p>
      <w:pPr>
        <w:pStyle w:val="FootnoteText"/>
      </w:pPr>
      <w:r>
        <w:rPr>
          <w:rStyle w:val="FootnoteReference"/>
        </w:rPr>
        <w:footnoteRef/>
      </w:r>
      <w:r>
        <w:t xml:space="preserve"> </w:t>
      </w:r>
      <w:r>
        <w:t xml:space="preserve">2025, Jul 27. DayOne breaks ground on 20MW data center in Singapore - DCD. Published: 2025-07-27 | Updated: 2025-07-28</w:t>
      </w:r>
    </w:p>
  </w:footnote>
  <w:footnote w:id="135">
    <w:p>
      <w:pPr>
        <w:pStyle w:val="FootnoteText"/>
      </w:pPr>
      <w:r>
        <w:rPr>
          <w:rStyle w:val="FootnoteReference"/>
        </w:rPr>
        <w:footnoteRef/>
      </w:r>
      <w:r>
        <w:t xml:space="preserve"> </w:t>
      </w:r>
      <w:r>
        <w:t xml:space="preserve">2025, Jul 27. DayOne breaks ground on first Singapore data center - EDB. Published: 2025-07-27 | Updated: 2025-07-27</w:t>
      </w:r>
    </w:p>
  </w:footnote>
  <w:footnote w:id="136">
    <w:p>
      <w:pPr>
        <w:pStyle w:val="FootnoteText"/>
      </w:pPr>
      <w:r>
        <w:rPr>
          <w:rStyle w:val="FootnoteReference"/>
        </w:rPr>
        <w:footnoteRef/>
      </w:r>
      <w:r>
        <w:t xml:space="preserve"> </w:t>
      </w:r>
      <w:r>
        <w:t xml:space="preserve">2025, Jul 28. DayOne breaks ground for hyperscale data centre in Singapore - Frontier Enterprise. Published: 2025-07-28 | Updated: 2025-07-28</w:t>
      </w:r>
    </w:p>
  </w:footnote>
  <w:footnote w:id="137">
    <w:p>
      <w:pPr>
        <w:pStyle w:val="FootnoteText"/>
      </w:pPr>
      <w:r>
        <w:rPr>
          <w:rStyle w:val="FootnoteReference"/>
        </w:rPr>
        <w:footnoteRef/>
      </w:r>
      <w:r>
        <w:t xml:space="preserve"> </w:t>
      </w:r>
      <w:r>
        <w:t xml:space="preserve">2025, Oct 12. DayOne and Gaw Capital Break Ground on Phase One of Hyperscale Tokyo Data Center Campus - PR Newswire. Published: 2025-10-12 | Updated: 2025-10-13</w:t>
      </w:r>
    </w:p>
  </w:footnote>
  <w:footnote w:id="138">
    <w:p>
      <w:pPr>
        <w:pStyle w:val="FootnoteText"/>
      </w:pPr>
      <w:r>
        <w:rPr>
          <w:rStyle w:val="FootnoteReference"/>
        </w:rPr>
        <w:footnoteRef/>
      </w:r>
      <w:r>
        <w:t xml:space="preserve"> </w:t>
      </w:r>
      <w:r>
        <w:t xml:space="preserve">2025, Jul 27. DayOne breaks ground on 20MW data center in Singapore - DCD. Published: 2025-07-27 | Updated: 2025-07-28</w:t>
      </w:r>
    </w:p>
  </w:footnote>
  <w:footnote w:id="139">
    <w:p>
      <w:pPr>
        <w:pStyle w:val="FootnoteText"/>
      </w:pPr>
      <w:r>
        <w:rPr>
          <w:rStyle w:val="FootnoteReference"/>
        </w:rPr>
        <w:footnoteRef/>
      </w:r>
      <w:r>
        <w:t xml:space="preserve"> </w:t>
      </w:r>
      <w:r>
        <w:t xml:space="preserve">2025, Jul 27. DayOne breaks ground on first Singapore data center - EDB. Published: 2025-07-27 | Updated: 2025-07-27</w:t>
      </w:r>
    </w:p>
  </w:footnote>
  <w:footnote w:id="140">
    <w:p>
      <w:pPr>
        <w:pStyle w:val="FootnoteText"/>
      </w:pPr>
      <w:r>
        <w:rPr>
          <w:rStyle w:val="FootnoteReference"/>
        </w:rPr>
        <w:footnoteRef/>
      </w:r>
      <w:r>
        <w:t xml:space="preserve"> </w:t>
      </w:r>
      <w:r>
        <w:t xml:space="preserve">2025, Jul 28. DayOne breaks ground for hyperscale data centre in Singapore - Frontier Enterprise. Published: 2025-07-28 | Updated: 2025-07-28</w:t>
      </w:r>
    </w:p>
  </w:footnote>
  <w:footnote w:id="141">
    <w:p>
      <w:pPr>
        <w:pStyle w:val="FootnoteText"/>
      </w:pPr>
      <w:r>
        <w:rPr>
          <w:rStyle w:val="FootnoteReference"/>
        </w:rPr>
        <w:footnoteRef/>
      </w:r>
      <w:r>
        <w:t xml:space="preserve"> </w:t>
      </w:r>
      <w:r>
        <w:t xml:space="preserve">2025, Jul 27. DayOne breaks ground on 20MW data center in Singapore - DCD. Published: 2025-07-27 | Updated: 2025-07-28</w:t>
      </w:r>
    </w:p>
  </w:footnote>
  <w:footnote w:id="142">
    <w:p>
      <w:pPr>
        <w:pStyle w:val="FootnoteText"/>
      </w:pPr>
      <w:r>
        <w:rPr>
          <w:rStyle w:val="FootnoteReference"/>
        </w:rPr>
        <w:footnoteRef/>
      </w:r>
      <w:r>
        <w:t xml:space="preserve"> </w:t>
      </w:r>
      <w:r>
        <w:t xml:space="preserve">2025, Jul 27. DayOne breaks ground on first Singapore data center - EDB. Published: 2025-07-27 | Updated: 2025-07-27</w:t>
      </w:r>
    </w:p>
  </w:footnote>
  <w:footnote w:id="143">
    <w:p>
      <w:pPr>
        <w:pStyle w:val="FootnoteText"/>
      </w:pPr>
      <w:r>
        <w:rPr>
          <w:rStyle w:val="FootnoteReference"/>
        </w:rPr>
        <w:footnoteRef/>
      </w:r>
      <w:r>
        <w:t xml:space="preserve"> </w:t>
      </w:r>
      <w:r>
        <w:t xml:space="preserve">2025, Jul 28. DayOne breaks ground for hyperscale data centre in Singapore - Frontier Enterprise. Published: 2025-07-28 | Updated: 2025-07-28</w:t>
      </w:r>
    </w:p>
  </w:footnote>
  <w:footnote w:id="144">
    <w:p>
      <w:pPr>
        <w:pStyle w:val="FootnoteText"/>
      </w:pPr>
      <w:r>
        <w:rPr>
          <w:rStyle w:val="FootnoteReference"/>
        </w:rPr>
        <w:footnoteRef/>
      </w:r>
      <w:r>
        <w:t xml:space="preserve"> </w:t>
      </w:r>
      <w:r>
        <w:t xml:space="preserve">2025, Jan 02. DayOne: Homepage. Published: 2025-01-02 | Updated: 2025-06-01</w:t>
      </w:r>
    </w:p>
  </w:footnote>
  <w:footnote w:id="145">
    <w:p>
      <w:pPr>
        <w:pStyle w:val="FootnoteText"/>
      </w:pPr>
      <w:r>
        <w:rPr>
          <w:rStyle w:val="FootnoteReference"/>
        </w:rPr>
        <w:footnoteRef/>
      </w:r>
      <w:r>
        <w:t xml:space="preserve"> </w:t>
      </w:r>
      <w:r>
        <w:t xml:space="preserve">2025, Oct 12. DayOne and Gaw Capital Break Ground on Phase One of Hyperscale Tokyo Data Center Campus - PR Newswire. Published: 2025-10-12 | Updated: 2025-10-13</w:t>
      </w:r>
    </w:p>
  </w:footnote>
  <w:footnote w:id="146">
    <w:p>
      <w:pPr>
        <w:pStyle w:val="FootnoteText"/>
      </w:pPr>
      <w:r>
        <w:rPr>
          <w:rStyle w:val="FootnoteReference"/>
        </w:rPr>
        <w:footnoteRef/>
      </w:r>
      <w:r>
        <w:t xml:space="preserve"> </w:t>
      </w:r>
      <w:r>
        <w:t xml:space="preserve">2025, Sep 08. Singapore’s DayOne plans EUR 1.2 billion hyperscale data centre in Finland - DataCenter Forum. Published: 2025-09-08 | Updated: 2025-09-09</w:t>
      </w:r>
    </w:p>
  </w:footnote>
  <w:footnote w:id="147">
    <w:p>
      <w:pPr>
        <w:pStyle w:val="FootnoteText"/>
      </w:pPr>
      <w:r>
        <w:rPr>
          <w:rStyle w:val="FootnoteReference"/>
        </w:rPr>
        <w:footnoteRef/>
      </w:r>
      <w:r>
        <w:t xml:space="preserve"> </w:t>
      </w:r>
      <w:r>
        <w:t xml:space="preserve">2025, Jan 02. DayOne: Homepage. Published: 2025-01-02 | Updated: 2025-06-01</w:t>
      </w:r>
    </w:p>
  </w:footnote>
  <w:footnote w:id="148">
    <w:p>
      <w:pPr>
        <w:pStyle w:val="FootnoteText"/>
      </w:pPr>
      <w:r>
        <w:rPr>
          <w:rStyle w:val="FootnoteReference"/>
        </w:rPr>
        <w:footnoteRef/>
      </w:r>
      <w:r>
        <w:t xml:space="preserve"> </w:t>
      </w:r>
      <w:r>
        <w:t xml:space="preserve">2025, Oct 12. DayOne and Gaw Capital Break Ground on Phase One of Hyperscale Tokyo Data Center Campus - PR Newswire. Published: 2025-10-12 | Updated: 2025-10-13</w:t>
      </w:r>
    </w:p>
  </w:footnote>
  <w:footnote w:id="150">
    <w:p>
      <w:pPr>
        <w:pStyle w:val="FootnoteText"/>
      </w:pPr>
      <w:r>
        <w:rPr>
          <w:rStyle w:val="FootnoteReference"/>
        </w:rPr>
        <w:footnoteRef/>
      </w:r>
      <w:r>
        <w:t xml:space="preserve"> </w:t>
      </w:r>
      <w:r>
        <w:t xml:space="preserve">2025, Jan 02. DayOne: Homepage. Published: 2025-01-02 | Updated: 2025-06-01</w:t>
      </w:r>
    </w:p>
  </w:footnote>
  <w:footnote w:id="151">
    <w:p>
      <w:pPr>
        <w:pStyle w:val="FootnoteText"/>
      </w:pPr>
      <w:r>
        <w:rPr>
          <w:rStyle w:val="FootnoteReference"/>
        </w:rPr>
        <w:footnoteRef/>
      </w:r>
      <w:r>
        <w:t xml:space="preserve"> </w:t>
      </w:r>
      <w:r>
        <w:t xml:space="preserve">2025, Jul 27. DayOne breaks ground on 20MW data center in Singapore - DCD. Published: 2025-07-27 | Updated: 2025-07-28</w:t>
      </w:r>
    </w:p>
  </w:footnote>
  <w:footnote w:id="152">
    <w:p>
      <w:pPr>
        <w:pStyle w:val="FootnoteText"/>
      </w:pPr>
      <w:r>
        <w:rPr>
          <w:rStyle w:val="FootnoteReference"/>
        </w:rPr>
        <w:footnoteRef/>
      </w:r>
      <w:r>
        <w:t xml:space="preserve"> </w:t>
      </w:r>
      <w:r>
        <w:t xml:space="preserve">2025, Jul 27. DayOne breaks ground on first Singapore data center - EDB. Published: 2025-07-27 | Updated: 2025-07-27</w:t>
      </w:r>
    </w:p>
  </w:footnote>
  <w:footnote w:id="153">
    <w:p>
      <w:pPr>
        <w:pStyle w:val="FootnoteText"/>
      </w:pPr>
      <w:r>
        <w:rPr>
          <w:rStyle w:val="FootnoteReference"/>
        </w:rPr>
        <w:footnoteRef/>
      </w:r>
      <w:r>
        <w:t xml:space="preserve"> </w:t>
      </w:r>
      <w:r>
        <w:t xml:space="preserve">2025, Jul 28. DayOne breaks ground for hyperscale data centre in Singapore - Frontier Enterprise. Published: 2025-07-28 | Updated: 2025-07-28</w:t>
      </w:r>
    </w:p>
  </w:footnote>
  <w:footnote w:id="154">
    <w:p>
      <w:pPr>
        <w:pStyle w:val="FootnoteText"/>
      </w:pPr>
      <w:r>
        <w:rPr>
          <w:rStyle w:val="FootnoteReference"/>
        </w:rPr>
        <w:footnoteRef/>
      </w:r>
      <w:r>
        <w:t xml:space="preserve"> </w:t>
      </w:r>
      <w:r>
        <w:t xml:space="preserve">2025, Jan 02. DayOne: Homepage. Published: 2025-01-02 | Updated: 2025-06-01</w:t>
      </w:r>
    </w:p>
  </w:footnote>
  <w:footnote w:id="155">
    <w:p>
      <w:pPr>
        <w:pStyle w:val="FootnoteText"/>
      </w:pPr>
      <w:r>
        <w:rPr>
          <w:rStyle w:val="FootnoteReference"/>
        </w:rPr>
        <w:footnoteRef/>
      </w:r>
      <w:r>
        <w:t xml:space="preserve"> </w:t>
      </w:r>
      <w:r>
        <w:t xml:space="preserve">2025, Sep 08. Singapore’s DayOne plans EUR 1.2 billion hyperscale data centre in Finland - DataCenter Forum. Published: 2025-09-08 | Updated: 2025-09-09</w:t>
      </w:r>
    </w:p>
  </w:footnote>
  <w:footnote w:id="156">
    <w:p>
      <w:pPr>
        <w:pStyle w:val="FootnoteText"/>
      </w:pPr>
      <w:r>
        <w:rPr>
          <w:rStyle w:val="FootnoteReference"/>
        </w:rPr>
        <w:footnoteRef/>
      </w:r>
      <w:r>
        <w:t xml:space="preserve"> </w:t>
      </w:r>
      <w:r>
        <w:t xml:space="preserve">2025, Jul 27. DayOne breaks ground on 20MW data center in Singapore - DCD. Published: 2025-07-27 | Updated: 2025-07-28</w:t>
      </w:r>
    </w:p>
  </w:footnote>
  <w:footnote w:id="157">
    <w:p>
      <w:pPr>
        <w:pStyle w:val="FootnoteText"/>
      </w:pPr>
      <w:r>
        <w:rPr>
          <w:rStyle w:val="FootnoteReference"/>
        </w:rPr>
        <w:footnoteRef/>
      </w:r>
      <w:r>
        <w:t xml:space="preserve"> </w:t>
      </w:r>
      <w:r>
        <w:t xml:space="preserve">2025, Jul 27. DayOne breaks ground on first Singapore data center - EDB. Published: 2025-07-27 | Updated: 2025-07-27</w:t>
      </w:r>
    </w:p>
  </w:footnote>
  <w:footnote w:id="158">
    <w:p>
      <w:pPr>
        <w:pStyle w:val="FootnoteText"/>
      </w:pPr>
      <w:r>
        <w:rPr>
          <w:rStyle w:val="FootnoteReference"/>
        </w:rPr>
        <w:footnoteRef/>
      </w:r>
      <w:r>
        <w:t xml:space="preserve"> </w:t>
      </w:r>
      <w:r>
        <w:t xml:space="preserve">2025, Jul 28. DayOne breaks ground for hyperscale data centre in Singapore - Frontier Enterprise. Published: 2025-07-28 | Updated: 2025-07-28</w:t>
      </w:r>
    </w:p>
  </w:footnote>
  <w:footnote w:id="159">
    <w:p>
      <w:pPr>
        <w:pStyle w:val="FootnoteText"/>
      </w:pPr>
      <w:r>
        <w:rPr>
          <w:rStyle w:val="FootnoteReference"/>
        </w:rPr>
        <w:footnoteRef/>
      </w:r>
      <w:r>
        <w:t xml:space="preserve"> </w:t>
      </w:r>
      <w:r>
        <w:t xml:space="preserve">2025, Jan 02. DayOne: Homepage. Published: 2025-01-02 | Updated: 2025-06-01</w:t>
      </w:r>
    </w:p>
  </w:footnote>
  <w:footnote w:id="160">
    <w:p>
      <w:pPr>
        <w:pStyle w:val="FootnoteText"/>
      </w:pPr>
      <w:r>
        <w:rPr>
          <w:rStyle w:val="FootnoteReference"/>
        </w:rPr>
        <w:footnoteRef/>
      </w:r>
      <w:r>
        <w:t xml:space="preserve"> </w:t>
      </w:r>
      <w:r>
        <w:t xml:space="preserve">2025, Jul 27. DayOne breaks ground on 20MW data center in Singapore - DCD. Published: 2025-07-27 | Updated: 2025-07-28</w:t>
      </w:r>
    </w:p>
  </w:footnote>
  <w:footnote w:id="161">
    <w:p>
      <w:pPr>
        <w:pStyle w:val="FootnoteText"/>
      </w:pPr>
      <w:r>
        <w:rPr>
          <w:rStyle w:val="FootnoteReference"/>
        </w:rPr>
        <w:footnoteRef/>
      </w:r>
      <w:r>
        <w:t xml:space="preserve"> </w:t>
      </w:r>
      <w:r>
        <w:t xml:space="preserve">2025, Jul 27. DayOne breaks ground on first Singapore data center - EDB. Published: 2025-07-27 | Updated: 2025-07-27</w:t>
      </w:r>
    </w:p>
  </w:footnote>
  <w:footnote w:id="162">
    <w:p>
      <w:pPr>
        <w:pStyle w:val="FootnoteText"/>
      </w:pPr>
      <w:r>
        <w:rPr>
          <w:rStyle w:val="FootnoteReference"/>
        </w:rPr>
        <w:footnoteRef/>
      </w:r>
      <w:r>
        <w:t xml:space="preserve"> </w:t>
      </w:r>
      <w:r>
        <w:t xml:space="preserve">2025, Jul 27. DayOne breaks ground on 20MW data center in Singapore - DCD. Published: 2025-07-27 | Updated: 2025-07-28</w:t>
      </w:r>
    </w:p>
  </w:footnote>
  <w:footnote w:id="163">
    <w:p>
      <w:pPr>
        <w:pStyle w:val="FootnoteText"/>
      </w:pPr>
      <w:r>
        <w:rPr>
          <w:rStyle w:val="FootnoteReference"/>
        </w:rPr>
        <w:footnoteRef/>
      </w:r>
      <w:r>
        <w:t xml:space="preserve"> </w:t>
      </w:r>
      <w:r>
        <w:t xml:space="preserve">2025, Jul 28. DayOne breaks ground for hyperscale data centre in Singapore - Frontier Enterprise. Published: 2025-07-28 | Updated: 2025-07-28</w:t>
      </w:r>
    </w:p>
  </w:footnote>
  <w:footnote w:id="164">
    <w:p>
      <w:pPr>
        <w:pStyle w:val="FootnoteText"/>
      </w:pPr>
      <w:r>
        <w:rPr>
          <w:rStyle w:val="FootnoteReference"/>
        </w:rPr>
        <w:footnoteRef/>
      </w:r>
      <w:r>
        <w:t xml:space="preserve"> </w:t>
      </w:r>
      <w:r>
        <w:t xml:space="preserve">2025, Jan 02. DayOne: Homepage. Published: 2025-01-02 | Updated: 2025-06-01</w:t>
      </w:r>
    </w:p>
  </w:footnote>
  <w:footnote w:id="165">
    <w:p>
      <w:pPr>
        <w:pStyle w:val="FootnoteText"/>
      </w:pPr>
      <w:r>
        <w:rPr>
          <w:rStyle w:val="FootnoteReference"/>
        </w:rPr>
        <w:footnoteRef/>
      </w:r>
      <w:r>
        <w:t xml:space="preserve"> </w:t>
      </w:r>
      <w:r>
        <w:t xml:space="preserve">2025, Sep 08. Singapore’s DayOne plans EUR 1.2 billion hyperscale data centre in Finland - DataCenter Forum. Published: 2025-09-08 | Updated: 2025-09-09</w:t>
      </w:r>
    </w:p>
  </w:footnote>
  <w:footnote w:id="166">
    <w:p>
      <w:pPr>
        <w:pStyle w:val="FootnoteText"/>
      </w:pPr>
      <w:r>
        <w:rPr>
          <w:rStyle w:val="FootnoteReference"/>
        </w:rPr>
        <w:footnoteRef/>
      </w:r>
      <w:r>
        <w:t xml:space="preserve"> </w:t>
      </w:r>
      <w:r>
        <w:t xml:space="preserve">2025, Jan 02. DayOne: Homepage. Published: 2025-01-02 | Updated: 2025-06-01</w:t>
      </w:r>
    </w:p>
  </w:footnote>
  <w:footnote w:id="167">
    <w:p>
      <w:pPr>
        <w:pStyle w:val="FootnoteText"/>
      </w:pPr>
      <w:r>
        <w:rPr>
          <w:rStyle w:val="FootnoteReference"/>
        </w:rPr>
        <w:footnoteRef/>
      </w:r>
      <w:r>
        <w:t xml:space="preserve"> </w:t>
      </w:r>
      <w:r>
        <w:t xml:space="preserve">2025, Oct 12. DayOne and Gaw Capital Break Ground on Phase One of Hyperscale Tokyo Data Center Campus - PR Newswire. Published: 2025-10-12 | Updated: 2025-10-13</w:t>
      </w:r>
    </w:p>
  </w:footnote>
  <w:footnote w:id="168">
    <w:p>
      <w:pPr>
        <w:pStyle w:val="FootnoteText"/>
      </w:pPr>
      <w:r>
        <w:rPr>
          <w:rStyle w:val="FootnoteReference"/>
        </w:rPr>
        <w:footnoteRef/>
      </w:r>
      <w:r>
        <w:t xml:space="preserve"> </w:t>
      </w:r>
      <w:r>
        <w:t xml:space="preserve">2025, Jul 27. DayOne breaks ground on 20MW data center in Singapore - DCD. Published: 2025-07-27 | Updated: 2025-07-28</w:t>
      </w:r>
    </w:p>
  </w:footnote>
  <w:footnote w:id="169">
    <w:p>
      <w:pPr>
        <w:pStyle w:val="FootnoteText"/>
      </w:pPr>
      <w:r>
        <w:rPr>
          <w:rStyle w:val="FootnoteReference"/>
        </w:rPr>
        <w:footnoteRef/>
      </w:r>
      <w:r>
        <w:t xml:space="preserve"> </w:t>
      </w:r>
      <w:r>
        <w:t xml:space="preserve">2025, Jul 27. DayOne breaks ground on first Singapore data center - EDB. Published: 2025-07-27 | Updated: 2025-07-27</w:t>
      </w:r>
    </w:p>
  </w:footnote>
  <w:footnote w:id="170">
    <w:p>
      <w:pPr>
        <w:pStyle w:val="FootnoteText"/>
      </w:pPr>
      <w:r>
        <w:rPr>
          <w:rStyle w:val="FootnoteReference"/>
        </w:rPr>
        <w:footnoteRef/>
      </w:r>
      <w:r>
        <w:t xml:space="preserve"> </w:t>
      </w:r>
      <w:r>
        <w:t xml:space="preserve">2025, Jul 28. DayOne breaks ground for hyperscale data centre in Singapore - Frontier Enterprise. Published: 2025-07-28 | Updated: 2025-07-28</w:t>
      </w:r>
    </w:p>
  </w:footnote>
  <w:footnote w:id="171">
    <w:p>
      <w:pPr>
        <w:pStyle w:val="FootnoteText"/>
      </w:pPr>
      <w:r>
        <w:rPr>
          <w:rStyle w:val="FootnoteReference"/>
        </w:rPr>
        <w:footnoteRef/>
      </w:r>
      <w:r>
        <w:t xml:space="preserve"> </w:t>
      </w:r>
      <w:r>
        <w:t xml:space="preserve">2025, Oct 12. DayOne and Gaw Capital Break Ground on Phase One of Hyperscale Tokyo Data Center Campus - PR Newswire. Published: 2025-10-12 | Updated: 2025-10-13</w:t>
      </w:r>
    </w:p>
  </w:footnote>
  <w:footnote w:id="172">
    <w:p>
      <w:pPr>
        <w:pStyle w:val="FootnoteText"/>
      </w:pPr>
      <w:r>
        <w:rPr>
          <w:rStyle w:val="FootnoteReference"/>
        </w:rPr>
        <w:footnoteRef/>
      </w:r>
      <w:r>
        <w:t xml:space="preserve"> </w:t>
      </w:r>
      <w:r>
        <w:t xml:space="preserve">2025, Jul 27. DayOne breaks ground on 20MW data center in Singapore - DCD. Published: 2025-07-27 | Updated: 2025-07-28</w:t>
      </w:r>
    </w:p>
  </w:footnote>
  <w:footnote w:id="173">
    <w:p>
      <w:pPr>
        <w:pStyle w:val="FootnoteText"/>
      </w:pPr>
      <w:r>
        <w:rPr>
          <w:rStyle w:val="FootnoteReference"/>
        </w:rPr>
        <w:footnoteRef/>
      </w:r>
      <w:r>
        <w:t xml:space="preserve"> </w:t>
      </w:r>
      <w:r>
        <w:t xml:space="preserve">2025, Jul 27. DayOne breaks ground on first Singapore data center - EDB. Published: 2025-07-27 | Updated: 2025-07-27</w:t>
      </w:r>
    </w:p>
  </w:footnote>
  <w:footnote w:id="174">
    <w:p>
      <w:pPr>
        <w:pStyle w:val="FootnoteText"/>
      </w:pPr>
      <w:r>
        <w:rPr>
          <w:rStyle w:val="FootnoteReference"/>
        </w:rPr>
        <w:footnoteRef/>
      </w:r>
      <w:r>
        <w:t xml:space="preserve"> </w:t>
      </w:r>
      <w:r>
        <w:t xml:space="preserve">2025, Jul 28. DayOne breaks ground for hyperscale data centre in Singapore - Frontier Enterprise. Published: 2025-07-28 | Updated: 2025-07-28</w:t>
      </w:r>
    </w:p>
  </w:footnote>
  <w:footnote w:id="175">
    <w:p>
      <w:pPr>
        <w:pStyle w:val="FootnoteText"/>
      </w:pPr>
      <w:r>
        <w:rPr>
          <w:rStyle w:val="FootnoteReference"/>
        </w:rPr>
        <w:footnoteRef/>
      </w:r>
      <w:r>
        <w:t xml:space="preserve"> </w:t>
      </w:r>
      <w:r>
        <w:t xml:space="preserve">2025, Jan 02. DayOne: Homepage. Published: 2025-01-02 | Updated: 2025-06-01</w:t>
      </w:r>
    </w:p>
  </w:footnote>
  <w:footnote w:id="176">
    <w:p>
      <w:pPr>
        <w:pStyle w:val="FootnoteText"/>
      </w:pPr>
      <w:r>
        <w:rPr>
          <w:rStyle w:val="FootnoteReference"/>
        </w:rPr>
        <w:footnoteRef/>
      </w:r>
      <w:r>
        <w:t xml:space="preserve"> </w:t>
      </w:r>
      <w:r>
        <w:t xml:space="preserve">2025, Oct 12. DayOne and Gaw Capital Break Ground on Phase One of Hyperscale Tokyo Data Center Campus - PR Newswire. Published: 2025-10-12 | Updated: 2025-10-13</w:t>
      </w:r>
    </w:p>
  </w:footnote>
  <w:footnote w:id="177">
    <w:p>
      <w:pPr>
        <w:pStyle w:val="FootnoteText"/>
      </w:pPr>
      <w:r>
        <w:rPr>
          <w:rStyle w:val="FootnoteReference"/>
        </w:rPr>
        <w:footnoteRef/>
      </w:r>
      <w:r>
        <w:t xml:space="preserve"> </w:t>
      </w:r>
      <w:r>
        <w:t xml:space="preserve">2025, Jul 27. DayOne breaks ground on 20MW data center in Singapore - DCD. Published: 2025-07-27 | Updated: 2025-07-28</w:t>
      </w:r>
    </w:p>
  </w:footnote>
  <w:footnote w:id="178">
    <w:p>
      <w:pPr>
        <w:pStyle w:val="FootnoteText"/>
      </w:pPr>
      <w:r>
        <w:rPr>
          <w:rStyle w:val="FootnoteReference"/>
        </w:rPr>
        <w:footnoteRef/>
      </w:r>
      <w:r>
        <w:t xml:space="preserve"> </w:t>
      </w:r>
      <w:r>
        <w:t xml:space="preserve">2025, Jul 27. DayOne breaks ground on first Singapore data center - EDB. Published: 2025-07-27 | Updated: 2025-07-27</w:t>
      </w:r>
    </w:p>
  </w:footnote>
  <w:footnote w:id="179">
    <w:p>
      <w:pPr>
        <w:pStyle w:val="FootnoteText"/>
      </w:pPr>
      <w:r>
        <w:rPr>
          <w:rStyle w:val="FootnoteReference"/>
        </w:rPr>
        <w:footnoteRef/>
      </w:r>
      <w:r>
        <w:t xml:space="preserve"> </w:t>
      </w:r>
      <w:r>
        <w:t xml:space="preserve">2025, Jul 28. DayOne breaks ground for hyperscale data centre in Singapore - Frontier Enterprise. Published: 2025-07-28 | Updated: 2025-07-28</w:t>
      </w:r>
    </w:p>
  </w:footnote>
  <w:footnote w:id="180">
    <w:p>
      <w:pPr>
        <w:pStyle w:val="FootnoteText"/>
      </w:pPr>
      <w:r>
        <w:rPr>
          <w:rStyle w:val="FootnoteReference"/>
        </w:rPr>
        <w:footnoteRef/>
      </w:r>
      <w:r>
        <w:t xml:space="preserve"> </w:t>
      </w:r>
      <w:r>
        <w:t xml:space="preserve">2025, Jan 02. DayOne: Homepage. Published: 2025-01-02 | Updated: 2025-06-01</w:t>
      </w:r>
    </w:p>
  </w:footnote>
  <w:footnote w:id="181">
    <w:p>
      <w:pPr>
        <w:pStyle w:val="FootnoteText"/>
      </w:pPr>
      <w:r>
        <w:rPr>
          <w:rStyle w:val="FootnoteReference"/>
        </w:rPr>
        <w:footnoteRef/>
      </w:r>
      <w:r>
        <w:t xml:space="preserve"> </w:t>
      </w:r>
      <w:r>
        <w:t xml:space="preserve">2025, Oct 12. DayOne and Gaw Capital Break Ground on Phase One of Hyperscale Tokyo Data Center Campus - PR Newswire. Published: 2025-10-12 | Updated: 2025-10-13</w:t>
      </w:r>
    </w:p>
  </w:footnote>
  <w:footnote w:id="182">
    <w:p>
      <w:pPr>
        <w:pStyle w:val="FootnoteText"/>
      </w:pPr>
      <w:r>
        <w:rPr>
          <w:rStyle w:val="FootnoteReference"/>
        </w:rPr>
        <w:footnoteRef/>
      </w:r>
      <w:r>
        <w:t xml:space="preserve"> </w:t>
      </w:r>
      <w:r>
        <w:t xml:space="preserve">2025, Jul 27. DayOne breaks ground on 20MW data center in Singapore - DCD. Published: 2025-07-27 | Updated: 2025-07-28</w:t>
      </w:r>
    </w:p>
  </w:footnote>
  <w:footnote w:id="183">
    <w:p>
      <w:pPr>
        <w:pStyle w:val="FootnoteText"/>
      </w:pPr>
      <w:r>
        <w:rPr>
          <w:rStyle w:val="FootnoteReference"/>
        </w:rPr>
        <w:footnoteRef/>
      </w:r>
      <w:r>
        <w:t xml:space="preserve"> </w:t>
      </w:r>
      <w:r>
        <w:t xml:space="preserve">2025, Jul 28. DayOne breaks ground for hyperscale data centre in Singapore - Frontier Enterprise. Published: 2025-07-28 | Updated: 2025-07-28</w:t>
      </w:r>
    </w:p>
  </w:footnote>
  <w:footnote w:id="184">
    <w:p>
      <w:pPr>
        <w:pStyle w:val="FootnoteText"/>
      </w:pPr>
      <w:r>
        <w:rPr>
          <w:rStyle w:val="FootnoteReference"/>
        </w:rPr>
        <w:footnoteRef/>
      </w:r>
      <w:r>
        <w:t xml:space="preserve"> </w:t>
      </w:r>
      <w:r>
        <w:t xml:space="preserve">2025, Jul 27. DayOne breaks ground on 20MW data center in Singapore - DCD. Published: 2025-07-27 | Updated: 2025-07-28</w:t>
      </w:r>
    </w:p>
  </w:footnote>
  <w:footnote w:id="185">
    <w:p>
      <w:pPr>
        <w:pStyle w:val="FootnoteText"/>
      </w:pPr>
      <w:r>
        <w:rPr>
          <w:rStyle w:val="FootnoteReference"/>
        </w:rPr>
        <w:footnoteRef/>
      </w:r>
      <w:r>
        <w:t xml:space="preserve"> </w:t>
      </w:r>
      <w:r>
        <w:t xml:space="preserve">2025, Jul 27. DayOne breaks ground on first Singapore data center - EDB. Published: 2025-07-27 | Updated: 2025-07-27</w:t>
      </w:r>
    </w:p>
  </w:footnote>
  <w:footnote w:id="186">
    <w:p>
      <w:pPr>
        <w:pStyle w:val="FootnoteText"/>
      </w:pPr>
      <w:r>
        <w:rPr>
          <w:rStyle w:val="FootnoteReference"/>
        </w:rPr>
        <w:footnoteRef/>
      </w:r>
      <w:r>
        <w:t xml:space="preserve"> </w:t>
      </w:r>
      <w:r>
        <w:t xml:space="preserve">2025, Jul 28. DayOne breaks ground for hyperscale data centre in Singapore - Frontier Enterprise. Published: 2025-07-28 | Updated: 2025-07-28</w:t>
      </w:r>
    </w:p>
  </w:footnote>
  <w:footnote w:id="187">
    <w:p>
      <w:pPr>
        <w:pStyle w:val="FootnoteText"/>
      </w:pPr>
      <w:r>
        <w:rPr>
          <w:rStyle w:val="FootnoteReference"/>
        </w:rPr>
        <w:footnoteRef/>
      </w:r>
      <w:r>
        <w:t xml:space="preserve"> </w:t>
      </w:r>
      <w:r>
        <w:t xml:space="preserve">2025, Jan 02. DayOne: Homepage. Published: 2025-01-02 | Updated: 2025-06-01</w:t>
      </w:r>
    </w:p>
  </w:footnote>
  <w:footnote w:id="188">
    <w:p>
      <w:pPr>
        <w:pStyle w:val="FootnoteText"/>
      </w:pPr>
      <w:r>
        <w:rPr>
          <w:rStyle w:val="FootnoteReference"/>
        </w:rPr>
        <w:footnoteRef/>
      </w:r>
      <w:r>
        <w:t xml:space="preserve"> </w:t>
      </w:r>
      <w:r>
        <w:t xml:space="preserve">2025, Oct 12. DayOne and Gaw Capital Break Ground on Phase One of Hyperscale Tokyo Data Center Campus - PR Newswire. Published: 2025-10-12 | Updated: 2025-10-13</w:t>
      </w:r>
    </w:p>
  </w:footnote>
  <w:footnote w:id="190">
    <w:p>
      <w:pPr>
        <w:pStyle w:val="FootnoteText"/>
      </w:pPr>
      <w:r>
        <w:rPr>
          <w:rStyle w:val="FootnoteReference"/>
        </w:rPr>
        <w:footnoteRef/>
      </w:r>
      <w:r>
        <w:t xml:space="preserve"> </w:t>
      </w:r>
      <w:r>
        <w:t xml:space="preserve">2025, Jul 27. DayOne breaks ground on 20MW data center in Singapore - DCD. Published: 2025-07-27 | Updated: 2025-07-28</w:t>
      </w:r>
    </w:p>
  </w:footnote>
  <w:footnote w:id="191">
    <w:p>
      <w:pPr>
        <w:pStyle w:val="FootnoteText"/>
      </w:pPr>
      <w:r>
        <w:rPr>
          <w:rStyle w:val="FootnoteReference"/>
        </w:rPr>
        <w:footnoteRef/>
      </w:r>
      <w:r>
        <w:t xml:space="preserve"> </w:t>
      </w:r>
      <w:r>
        <w:t xml:space="preserve">2025, Jul 27. DayOne breaks ground on first Singapore data center - EDB. Published: 2025-07-27 | Updated: 2025-07-27</w:t>
      </w:r>
    </w:p>
  </w:footnote>
  <w:footnote w:id="192">
    <w:p>
      <w:pPr>
        <w:pStyle w:val="FootnoteText"/>
      </w:pPr>
      <w:r>
        <w:rPr>
          <w:rStyle w:val="FootnoteReference"/>
        </w:rPr>
        <w:footnoteRef/>
      </w:r>
      <w:r>
        <w:t xml:space="preserve"> </w:t>
      </w:r>
      <w:r>
        <w:t xml:space="preserve">2025, Jul 28. DayOne breaks ground for hyperscale data centre in Singapore - Frontier Enterprise. Published: 2025-07-28 | Updated: 2025-07-28</w:t>
      </w:r>
    </w:p>
  </w:footnote>
  <w:footnote w:id="193">
    <w:p>
      <w:pPr>
        <w:pStyle w:val="FootnoteText"/>
      </w:pPr>
      <w:r>
        <w:rPr>
          <w:rStyle w:val="FootnoteReference"/>
        </w:rPr>
        <w:footnoteRef/>
      </w:r>
      <w:r>
        <w:t xml:space="preserve"> </w:t>
      </w:r>
      <w:r>
        <w:t xml:space="preserve">2025, Jul 27. DayOne breaks ground on 20MW data center in Singapore - DCD. Published: 2025-07-27 | Updated: 2025-07-28</w:t>
      </w:r>
    </w:p>
  </w:footnote>
  <w:footnote w:id="194">
    <w:p>
      <w:pPr>
        <w:pStyle w:val="FootnoteText"/>
      </w:pPr>
      <w:r>
        <w:rPr>
          <w:rStyle w:val="FootnoteReference"/>
        </w:rPr>
        <w:footnoteRef/>
      </w:r>
      <w:r>
        <w:t xml:space="preserve"> </w:t>
      </w:r>
      <w:r>
        <w:t xml:space="preserve">2025, Jul 27. DayOne breaks ground on first Singapore data center - EDB. Published: 2025-07-27 | Updated: 2025-07-27</w:t>
      </w:r>
    </w:p>
  </w:footnote>
  <w:footnote w:id="195">
    <w:p>
      <w:pPr>
        <w:pStyle w:val="FootnoteText"/>
      </w:pPr>
      <w:r>
        <w:rPr>
          <w:rStyle w:val="FootnoteReference"/>
        </w:rPr>
        <w:footnoteRef/>
      </w:r>
      <w:r>
        <w:t xml:space="preserve"> </w:t>
      </w:r>
      <w:r>
        <w:t xml:space="preserve">2025, Jul 28. DayOne breaks ground for hyperscale data centre in Singapore - Frontier Enterprise. Published: 2025-07-28 | Updated: 2025-07-28</w:t>
      </w:r>
    </w:p>
  </w:footnote>
  <w:footnote w:id="196">
    <w:p>
      <w:pPr>
        <w:pStyle w:val="FootnoteText"/>
      </w:pPr>
      <w:r>
        <w:rPr>
          <w:rStyle w:val="FootnoteReference"/>
        </w:rPr>
        <w:footnoteRef/>
      </w:r>
      <w:r>
        <w:t xml:space="preserve"> </w:t>
      </w:r>
      <w:r>
        <w:t xml:space="preserve">2025, Sep 08. Singapore’s DayOne plans EUR 1.2 billion hyperscale data centre in Finland - DataCenter Forum. Published: 2025-09-08 | Updated: 2025-09-09</w:t>
      </w:r>
    </w:p>
  </w:footnote>
  <w:footnote w:id="197">
    <w:p>
      <w:pPr>
        <w:pStyle w:val="FootnoteText"/>
      </w:pPr>
      <w:r>
        <w:rPr>
          <w:rStyle w:val="FootnoteReference"/>
        </w:rPr>
        <w:footnoteRef/>
      </w:r>
      <w:r>
        <w:t xml:space="preserve"> </w:t>
      </w:r>
      <w:r>
        <w:t xml:space="preserve">2025, Jan 02. DayOne: Homepage. Published: 2025-01-02 | Updated: 2025-06-01</w:t>
      </w:r>
    </w:p>
  </w:footnote>
  <w:footnote w:id="198">
    <w:p>
      <w:pPr>
        <w:pStyle w:val="FootnoteText"/>
      </w:pPr>
      <w:r>
        <w:rPr>
          <w:rStyle w:val="FootnoteReference"/>
        </w:rPr>
        <w:footnoteRef/>
      </w:r>
      <w:r>
        <w:t xml:space="preserve"> </w:t>
      </w:r>
      <w:r>
        <w:t xml:space="preserve">2025, Oct 12. DayOne and Gaw Capital Break Ground on Phase One of Hyperscale Tokyo Data Center Campus - PR Newswire. Published: 2025-10-12 | Updated: 2025-10-13</w:t>
      </w:r>
    </w:p>
  </w:footnote>
  <w:footnote w:id="199">
    <w:p>
      <w:pPr>
        <w:pStyle w:val="FootnoteText"/>
      </w:pPr>
      <w:r>
        <w:rPr>
          <w:rStyle w:val="FootnoteReference"/>
        </w:rPr>
        <w:footnoteRef/>
      </w:r>
      <w:r>
        <w:t xml:space="preserve"> </w:t>
      </w:r>
      <w:r>
        <w:t xml:space="preserve">2025, Jan 02. DayOne: Homepage. Published: 2025-01-02 | Updated: 2025-06-01</w:t>
      </w:r>
    </w:p>
  </w:footnote>
  <w:footnote w:id="200">
    <w:p>
      <w:pPr>
        <w:pStyle w:val="FootnoteText"/>
      </w:pPr>
      <w:r>
        <w:rPr>
          <w:rStyle w:val="FootnoteReference"/>
        </w:rPr>
        <w:footnoteRef/>
      </w:r>
      <w:r>
        <w:t xml:space="preserve"> </w:t>
      </w:r>
      <w:r>
        <w:t xml:space="preserve">2025, Oct 12. DayOne and Gaw Capital Break Ground on Phase One of Hyperscale Tokyo Data Center Campus - PR Newswire. Published: 2025-10-12 | Updated: 2025-10-13</w:t>
      </w:r>
    </w:p>
  </w:footnote>
  <w:footnote w:id="201">
    <w:p>
      <w:pPr>
        <w:pStyle w:val="FootnoteText"/>
      </w:pPr>
      <w:r>
        <w:rPr>
          <w:rStyle w:val="FootnoteReference"/>
        </w:rPr>
        <w:footnoteRef/>
      </w:r>
      <w:r>
        <w:t xml:space="preserve"> </w:t>
      </w:r>
      <w:r>
        <w:t xml:space="preserve">2025, Jan 02. DayOne: Homepage. Published: 2025-01-02 | Updated: 2025-06-01</w:t>
      </w:r>
    </w:p>
  </w:footnote>
  <w:footnote w:id="202">
    <w:p>
      <w:pPr>
        <w:pStyle w:val="FootnoteText"/>
      </w:pPr>
      <w:r>
        <w:rPr>
          <w:rStyle w:val="FootnoteReference"/>
        </w:rPr>
        <w:footnoteRef/>
      </w:r>
      <w:r>
        <w:t xml:space="preserve"> </w:t>
      </w:r>
      <w:r>
        <w:t xml:space="preserve">2025, Oct 12. DayOne and Gaw Capital Break Ground on Phase One of Hyperscale Tokyo Data Center Campus - PR Newswire. Published: 2025-10-12 | Updated: 2025-10-13</w:t>
      </w:r>
    </w:p>
  </w:footnote>
  <w:footnote w:id="203">
    <w:p>
      <w:pPr>
        <w:pStyle w:val="FootnoteText"/>
      </w:pPr>
      <w:r>
        <w:rPr>
          <w:rStyle w:val="FootnoteReference"/>
        </w:rPr>
        <w:footnoteRef/>
      </w:r>
      <w:r>
        <w:t xml:space="preserve"> </w:t>
      </w:r>
      <w:r>
        <w:t xml:space="preserve">2025, Jul 28. DayOne breaks ground for hyperscale data centre in Singapore - Frontier Enterprise. Published: 2025-07-28 | Updated: 2025-07-28</w:t>
      </w:r>
    </w:p>
  </w:footnote>
  <w:footnote w:id="204">
    <w:p>
      <w:pPr>
        <w:pStyle w:val="FootnoteText"/>
      </w:pPr>
      <w:r>
        <w:rPr>
          <w:rStyle w:val="FootnoteReference"/>
        </w:rPr>
        <w:footnoteRef/>
      </w:r>
      <w:r>
        <w:t xml:space="preserve"> </w:t>
      </w:r>
      <w:r>
        <w:t xml:space="preserve">2025, Jan 02. DayOne: Homepage. Published: 2025-01-02 | Updated: 2025-06-01</w:t>
      </w:r>
    </w:p>
  </w:footnote>
  <w:footnote w:id="205">
    <w:p>
      <w:pPr>
        <w:pStyle w:val="FootnoteText"/>
      </w:pPr>
      <w:r>
        <w:rPr>
          <w:rStyle w:val="FootnoteReference"/>
        </w:rPr>
        <w:footnoteRef/>
      </w:r>
      <w:r>
        <w:t xml:space="preserve"> </w:t>
      </w:r>
      <w:r>
        <w:t xml:space="preserve">2025, Jul 28. DayOne breaks ground for hyperscale data centre in Singapore - Frontier Enterprise. Published: 2025-07-28 | Updated: 2025-07-28</w:t>
      </w:r>
    </w:p>
  </w:footnote>
  <w:footnote w:id="206">
    <w:p>
      <w:pPr>
        <w:pStyle w:val="FootnoteText"/>
      </w:pPr>
      <w:r>
        <w:rPr>
          <w:rStyle w:val="FootnoteReference"/>
        </w:rPr>
        <w:footnoteRef/>
      </w:r>
      <w:r>
        <w:t xml:space="preserve"> </w:t>
      </w:r>
      <w:r>
        <w:t xml:space="preserve">2025, Jan 02. DayOne: Homepage. Published: 2025-01-02 | Updated: 2025-06-01</w:t>
      </w:r>
    </w:p>
  </w:footnote>
  <w:footnote w:id="207">
    <w:p>
      <w:pPr>
        <w:pStyle w:val="FootnoteText"/>
      </w:pPr>
      <w:r>
        <w:rPr>
          <w:rStyle w:val="FootnoteReference"/>
        </w:rPr>
        <w:footnoteRef/>
      </w:r>
      <w:r>
        <w:t xml:space="preserve"> </w:t>
      </w:r>
      <w:r>
        <w:t xml:space="preserve">2025, Jul 28. DayOne breaks ground for hyperscale data centre in Singapore - Frontier Enterprise. Published: 2025-07-28 | Updated: 2025-07-28</w:t>
      </w:r>
    </w:p>
  </w:footnote>
  <w:footnote w:id="208">
    <w:p>
      <w:pPr>
        <w:pStyle w:val="FootnoteText"/>
      </w:pPr>
      <w:r>
        <w:rPr>
          <w:rStyle w:val="FootnoteReference"/>
        </w:rPr>
        <w:footnoteRef/>
      </w:r>
      <w:r>
        <w:t xml:space="preserve"> </w:t>
      </w:r>
      <w:r>
        <w:t xml:space="preserve">2025, Jan 02. DayOne: Homepage. Published: 2025-01-02 | Updated: 2025-06-01</w:t>
      </w:r>
    </w:p>
  </w:footnote>
  <w:footnote w:id="209">
    <w:p>
      <w:pPr>
        <w:pStyle w:val="FootnoteText"/>
      </w:pPr>
      <w:r>
        <w:rPr>
          <w:rStyle w:val="FootnoteReference"/>
        </w:rPr>
        <w:footnoteRef/>
      </w:r>
      <w:r>
        <w:t xml:space="preserve"> </w:t>
      </w:r>
      <w:r>
        <w:t xml:space="preserve">2025, Jan 02. DayOne: Homepage. Published: 2025-01-02 | Updated: 2025-06-01</w:t>
      </w:r>
    </w:p>
  </w:footnote>
  <w:footnote w:id="210">
    <w:p>
      <w:pPr>
        <w:pStyle w:val="FootnoteText"/>
      </w:pPr>
      <w:r>
        <w:rPr>
          <w:rStyle w:val="FootnoteReference"/>
        </w:rPr>
        <w:footnoteRef/>
      </w:r>
      <w:r>
        <w:t xml:space="preserve"> </w:t>
      </w:r>
      <w:r>
        <w:t xml:space="preserve">2025, Oct 12. DayOne and Gaw Capital Break Ground on Phase One of Hyperscale Tokyo Data Center Campus - PR Newswire. Published: 2025-10-12 | Updated: 2025-10-13</w:t>
      </w:r>
    </w:p>
  </w:footnote>
  <w:footnote w:id="211">
    <w:p>
      <w:pPr>
        <w:pStyle w:val="FootnoteText"/>
      </w:pPr>
      <w:r>
        <w:rPr>
          <w:rStyle w:val="FootnoteReference"/>
        </w:rPr>
        <w:footnoteRef/>
      </w:r>
      <w:r>
        <w:t xml:space="preserve"> </w:t>
      </w:r>
      <w:r>
        <w:t xml:space="preserve">2025, Jan 02. DayOne: Homepage. Published: 2025-01-02 | Updated: 2025-06-01</w:t>
      </w:r>
    </w:p>
  </w:footnote>
  <w:footnote w:id="212">
    <w:p>
      <w:pPr>
        <w:pStyle w:val="FootnoteText"/>
      </w:pPr>
      <w:r>
        <w:rPr>
          <w:rStyle w:val="FootnoteReference"/>
        </w:rPr>
        <w:footnoteRef/>
      </w:r>
      <w:r>
        <w:t xml:space="preserve"> </w:t>
      </w:r>
      <w:r>
        <w:t xml:space="preserve">2025, Jul 27. DayOne breaks ground on 20MW data center in Singapore - DCD. Published: 2025-07-27 | Updated: 2025-07-28</w:t>
      </w:r>
    </w:p>
  </w:footnote>
  <w:footnote w:id="213">
    <w:p>
      <w:pPr>
        <w:pStyle w:val="FootnoteText"/>
      </w:pPr>
      <w:r>
        <w:rPr>
          <w:rStyle w:val="FootnoteReference"/>
        </w:rPr>
        <w:footnoteRef/>
      </w:r>
      <w:r>
        <w:t xml:space="preserve"> </w:t>
      </w:r>
      <w:r>
        <w:t xml:space="preserve">2025, Jul 28. DayOne breaks ground for hyperscale data centre in Singapore - Frontier Enterprise. Published: 2025-07-28 | Updated: 2025-07-28</w:t>
      </w:r>
    </w:p>
  </w:footnote>
  <w:footnote w:id="214">
    <w:p>
      <w:pPr>
        <w:pStyle w:val="FootnoteText"/>
      </w:pPr>
      <w:r>
        <w:rPr>
          <w:rStyle w:val="FootnoteReference"/>
        </w:rPr>
        <w:footnoteRef/>
      </w:r>
      <w:r>
        <w:t xml:space="preserve"> </w:t>
      </w:r>
      <w:r>
        <w:t xml:space="preserve">2025, Oct 12. DayOne and Gaw Capital Break Ground on Phase One of Hyperscale Tokyo Data Center Campus - PR Newswire. Published: 2025-10-12 | Updated: 2025-10-13</w:t>
      </w:r>
    </w:p>
  </w:footnote>
  <w:footnote w:id="215">
    <w:p>
      <w:pPr>
        <w:pStyle w:val="FootnoteText"/>
      </w:pPr>
      <w:r>
        <w:rPr>
          <w:rStyle w:val="FootnoteReference"/>
        </w:rPr>
        <w:footnoteRef/>
      </w:r>
      <w:r>
        <w:t xml:space="preserve"> </w:t>
      </w:r>
      <w:r>
        <w:t xml:space="preserve">2025, Jul 27. DayOne breaks ground on 20MW data center in Singapore - DCD. Published: 2025-07-27 | Updated: 2025-07-28</w:t>
      </w:r>
    </w:p>
  </w:footnote>
  <w:footnote w:id="216">
    <w:p>
      <w:pPr>
        <w:pStyle w:val="FootnoteText"/>
      </w:pPr>
      <w:r>
        <w:rPr>
          <w:rStyle w:val="FootnoteReference"/>
        </w:rPr>
        <w:footnoteRef/>
      </w:r>
      <w:r>
        <w:t xml:space="preserve"> </w:t>
      </w:r>
      <w:r>
        <w:t xml:space="preserve">2025, Jul 27. DayOne breaks ground on first Singapore data center - EDB. Published: 2025-07-27 | Updated: 2025-07-27</w:t>
      </w:r>
    </w:p>
  </w:footnote>
  <w:footnote w:id="217">
    <w:p>
      <w:pPr>
        <w:pStyle w:val="FootnoteText"/>
      </w:pPr>
      <w:r>
        <w:rPr>
          <w:rStyle w:val="FootnoteReference"/>
        </w:rPr>
        <w:footnoteRef/>
      </w:r>
      <w:r>
        <w:t xml:space="preserve"> </w:t>
      </w:r>
      <w:r>
        <w:t xml:space="preserve">2025, Jul 28. DayOne breaks ground for hyperscale data centre in Singapore - Frontier Enterprise. Published: 2025-07-28 | Updated: 2025-07-28</w:t>
      </w:r>
    </w:p>
  </w:footnote>
  <w:footnote w:id="218">
    <w:p>
      <w:pPr>
        <w:pStyle w:val="FootnoteText"/>
      </w:pPr>
      <w:r>
        <w:rPr>
          <w:rStyle w:val="FootnoteReference"/>
        </w:rPr>
        <w:footnoteRef/>
      </w:r>
      <w:r>
        <w:t xml:space="preserve"> </w:t>
      </w:r>
      <w:r>
        <w:t xml:space="preserve">2025, Sep 08. Singapore’s DayOne plans EUR 1.2 billion hyperscale data centre in Finland - DataCenter Forum. Published: 2025-09-08 | Updated: 2025-09-09</w:t>
      </w:r>
    </w:p>
  </w:footnote>
  <w:footnote w:id="220">
    <w:p>
      <w:pPr>
        <w:pStyle w:val="FootnoteText"/>
      </w:pPr>
      <w:r>
        <w:rPr>
          <w:rStyle w:val="FootnoteReference"/>
        </w:rPr>
        <w:footnoteRef/>
      </w:r>
      <w:r>
        <w:t xml:space="preserve"> </w:t>
      </w:r>
      <w:r>
        <w:t xml:space="preserve">2025, Sep 08. Singapore’s DayOne plans EUR 1.2 billion hyperscale data centre in Finland - DataCenter Forum. Published: 2025-09-08 | Updated: 2025-09-09</w:t>
      </w:r>
    </w:p>
  </w:footnote>
  <w:footnote w:id="221">
    <w:p>
      <w:pPr>
        <w:pStyle w:val="FootnoteText"/>
      </w:pPr>
      <w:r>
        <w:rPr>
          <w:rStyle w:val="FootnoteReference"/>
        </w:rPr>
        <w:footnoteRef/>
      </w:r>
      <w:r>
        <w:t xml:space="preserve"> </w:t>
      </w:r>
      <w:r>
        <w:t xml:space="preserve">2025, Jul 28. DayOne breaks ground for hyperscale data centre in Singapore - Frontier Enterprise. Published: 2025-07-28 | Updated: 2025-07-28</w:t>
      </w:r>
    </w:p>
  </w:footnote>
  <w:footnote w:id="222">
    <w:p>
      <w:pPr>
        <w:pStyle w:val="FootnoteText"/>
      </w:pPr>
      <w:r>
        <w:rPr>
          <w:rStyle w:val="FootnoteReference"/>
        </w:rPr>
        <w:footnoteRef/>
      </w:r>
      <w:r>
        <w:t xml:space="preserve"> </w:t>
      </w:r>
      <w:r>
        <w:t xml:space="preserve">2025, Jan 02. DayOne: Homepage. Published: 2025-01-02 | Updated: 2025-06-01</w:t>
      </w:r>
    </w:p>
  </w:footnote>
  <w:footnote w:id="223">
    <w:p>
      <w:pPr>
        <w:pStyle w:val="FootnoteText"/>
      </w:pPr>
      <w:r>
        <w:rPr>
          <w:rStyle w:val="FootnoteReference"/>
        </w:rPr>
        <w:footnoteRef/>
      </w:r>
      <w:r>
        <w:t xml:space="preserve"> </w:t>
      </w:r>
      <w:r>
        <w:t xml:space="preserve">2025, Jan 02. DayOne: Homepage. Published: 2025-01-02 | Updated: 2025-06-01</w:t>
      </w:r>
    </w:p>
  </w:footnote>
  <w:footnote w:id="224">
    <w:p>
      <w:pPr>
        <w:pStyle w:val="FootnoteText"/>
      </w:pPr>
      <w:r>
        <w:rPr>
          <w:rStyle w:val="FootnoteReference"/>
        </w:rPr>
        <w:footnoteRef/>
      </w:r>
      <w:r>
        <w:t xml:space="preserve"> </w:t>
      </w:r>
      <w:r>
        <w:t xml:space="preserve">2025, Oct 12. DayOne and Gaw Capital Break Ground on Phase One of Hyperscale Tokyo Data Center Campus - PR Newswire. Published: 2025-10-12 | Updated: 2025-10-13</w:t>
      </w:r>
    </w:p>
  </w:footnote>
  <w:footnote w:id="226">
    <w:p>
      <w:pPr>
        <w:pStyle w:val="FootnoteText"/>
      </w:pPr>
      <w:r>
        <w:rPr>
          <w:rStyle w:val="FootnoteReference"/>
        </w:rPr>
        <w:footnoteRef/>
      </w:r>
      <w:r>
        <w:t xml:space="preserve"> </w:t>
      </w:r>
      <w:r>
        <w:t xml:space="preserve">2025, Jul 28. DayOne breaks ground for hyperscale data centre in Singapore - Frontier Enterprise. Published: 2025-07-28 | Updated: 2025-07-28</w:t>
      </w:r>
    </w:p>
  </w:footnote>
  <w:footnote w:id="227">
    <w:p>
      <w:pPr>
        <w:pStyle w:val="FootnoteText"/>
      </w:pPr>
      <w:r>
        <w:rPr>
          <w:rStyle w:val="FootnoteReference"/>
        </w:rPr>
        <w:footnoteRef/>
      </w:r>
      <w:r>
        <w:t xml:space="preserve"> </w:t>
      </w:r>
      <w:r>
        <w:t xml:space="preserve">2025, Jan 02. DayOne: Homepage. Published: 2025-01-02 | Updated: 2025-06-01</w:t>
      </w:r>
    </w:p>
  </w:footnote>
  <w:footnote w:id="228">
    <w:p>
      <w:pPr>
        <w:pStyle w:val="FootnoteText"/>
      </w:pPr>
      <w:r>
        <w:rPr>
          <w:rStyle w:val="FootnoteReference"/>
        </w:rPr>
        <w:footnoteRef/>
      </w:r>
      <w:r>
        <w:t xml:space="preserve"> </w:t>
      </w:r>
      <w:r>
        <w:t xml:space="preserve">2025, Jul 28. DayOne breaks ground for hyperscale data centre in Singapore - Frontier Enterprise. Published: 2025-07-28 | Updated: 2025-07-28</w:t>
      </w:r>
    </w:p>
  </w:footnote>
  <w:footnote w:id="229">
    <w:p>
      <w:pPr>
        <w:pStyle w:val="FootnoteText"/>
      </w:pPr>
      <w:r>
        <w:rPr>
          <w:rStyle w:val="FootnoteReference"/>
        </w:rPr>
        <w:footnoteRef/>
      </w:r>
      <w:r>
        <w:t xml:space="preserve"> </w:t>
      </w:r>
      <w:r>
        <w:t xml:space="preserve">2025, Jan 02. DayOne: Homepage. Published: 2025-01-02 | Updated: 2025-06-01</w:t>
      </w:r>
    </w:p>
  </w:footnote>
  <w:footnote w:id="230">
    <w:p>
      <w:pPr>
        <w:pStyle w:val="FootnoteText"/>
      </w:pPr>
      <w:r>
        <w:rPr>
          <w:rStyle w:val="FootnoteReference"/>
        </w:rPr>
        <w:footnoteRef/>
      </w:r>
      <w:r>
        <w:t xml:space="preserve"> </w:t>
      </w:r>
      <w:r>
        <w:t xml:space="preserve">2025, Jul 27. DayOne breaks ground on 20MW data center in Singapore - DCD. Published: 2025-07-27 | Updated: 2025-07-28</w:t>
      </w:r>
    </w:p>
  </w:footnote>
  <w:footnote w:id="231">
    <w:p>
      <w:pPr>
        <w:pStyle w:val="FootnoteText"/>
      </w:pPr>
      <w:r>
        <w:rPr>
          <w:rStyle w:val="FootnoteReference"/>
        </w:rPr>
        <w:footnoteRef/>
      </w:r>
      <w:r>
        <w:t xml:space="preserve"> </w:t>
      </w:r>
      <w:r>
        <w:t xml:space="preserve">2025, Jul 28. DayOne breaks ground for hyperscale data centre in Singapore - Frontier Enterprise. Published: 2025-07-28 | Updated: 2025-07-28</w:t>
      </w:r>
    </w:p>
  </w:footnote>
  <w:footnote w:id="232">
    <w:p>
      <w:pPr>
        <w:pStyle w:val="FootnoteText"/>
      </w:pPr>
      <w:r>
        <w:rPr>
          <w:rStyle w:val="FootnoteReference"/>
        </w:rPr>
        <w:footnoteRef/>
      </w:r>
      <w:r>
        <w:t xml:space="preserve"> </w:t>
      </w:r>
      <w:r>
        <w:t xml:space="preserve">2025, Sep 08. Singapore’s DayOne plans EUR 1.2 billion hyperscale data centre in Finland - DataCenter Forum. Published: 2025-09-08 | Updated: 2025-09-09</w:t>
      </w:r>
    </w:p>
  </w:footnote>
  <w:footnote w:id="233">
    <w:p>
      <w:pPr>
        <w:pStyle w:val="FootnoteText"/>
      </w:pPr>
      <w:r>
        <w:rPr>
          <w:rStyle w:val="FootnoteReference"/>
        </w:rPr>
        <w:footnoteRef/>
      </w:r>
      <w:r>
        <w:t xml:space="preserve"> </w:t>
      </w:r>
      <w:r>
        <w:t xml:space="preserve">2025, Jan 02. DayOne: Homepage. Published: 2025-01-02 | Updated: 2025-06-01</w:t>
      </w:r>
    </w:p>
  </w:footnote>
  <w:footnote w:id="234">
    <w:p>
      <w:pPr>
        <w:pStyle w:val="FootnoteText"/>
      </w:pPr>
      <w:r>
        <w:rPr>
          <w:rStyle w:val="FootnoteReference"/>
        </w:rPr>
        <w:footnoteRef/>
      </w:r>
      <w:r>
        <w:t xml:space="preserve"> </w:t>
      </w:r>
      <w:r>
        <w:t xml:space="preserve">2025, Oct 12. DayOne and Gaw Capital Break Ground on Phase One of Hyperscale Tokyo Data Center Campus - PR Newswire. Published: 2025-10-12 | Updated: 2025-10-13</w:t>
      </w:r>
    </w:p>
  </w:footnote>
  <w:footnote w:id="235">
    <w:p>
      <w:pPr>
        <w:pStyle w:val="FootnoteText"/>
      </w:pPr>
      <w:r>
        <w:rPr>
          <w:rStyle w:val="FootnoteReference"/>
        </w:rPr>
        <w:footnoteRef/>
      </w:r>
      <w:r>
        <w:t xml:space="preserve"> </w:t>
      </w:r>
      <w:r>
        <w:t xml:space="preserve">2025, Jul 28. DayOne breaks ground for hyperscale data centre in Singapore - Frontier Enterprise. Published: 2025-07-28 | Updated: 2025-07-28</w:t>
      </w:r>
    </w:p>
  </w:footnote>
  <w:footnote w:id="236">
    <w:p>
      <w:pPr>
        <w:pStyle w:val="FootnoteText"/>
      </w:pPr>
      <w:r>
        <w:rPr>
          <w:rStyle w:val="FootnoteReference"/>
        </w:rPr>
        <w:footnoteRef/>
      </w:r>
      <w:r>
        <w:t xml:space="preserve"> </w:t>
      </w:r>
      <w:r>
        <w:t xml:space="preserve">2025, Jan 02. DayOne: Homepage. Published: 2025-01-02 | Updated: 2025-06-01</w:t>
      </w:r>
    </w:p>
  </w:footnote>
  <w:footnote w:id="237">
    <w:p>
      <w:pPr>
        <w:pStyle w:val="FootnoteText"/>
      </w:pPr>
      <w:r>
        <w:rPr>
          <w:rStyle w:val="FootnoteReference"/>
        </w:rPr>
        <w:footnoteRef/>
      </w:r>
      <w:r>
        <w:t xml:space="preserve"> </w:t>
      </w:r>
      <w:r>
        <w:t xml:space="preserve">2025, Jul 28. DayOne breaks ground for hyperscale data centre in Singapore - Frontier Enterprise. Published: 2025-07-28 | Updated: 2025-07-28</w:t>
      </w:r>
    </w:p>
  </w:footnote>
  <w:footnote w:id="238">
    <w:p>
      <w:pPr>
        <w:pStyle w:val="FootnoteText"/>
      </w:pPr>
      <w:r>
        <w:rPr>
          <w:rStyle w:val="FootnoteReference"/>
        </w:rPr>
        <w:footnoteRef/>
      </w:r>
      <w:r>
        <w:t xml:space="preserve"> </w:t>
      </w:r>
      <w:r>
        <w:t xml:space="preserve">2025, Jan 02. DayOne: Homepage. Published: 2025-01-02 | Updated: 2025-06-01</w:t>
      </w:r>
    </w:p>
  </w:footnote>
  <w:footnote w:id="239">
    <w:p>
      <w:pPr>
        <w:pStyle w:val="FootnoteText"/>
      </w:pPr>
      <w:r>
        <w:rPr>
          <w:rStyle w:val="FootnoteReference"/>
        </w:rPr>
        <w:footnoteRef/>
      </w:r>
      <w:r>
        <w:t xml:space="preserve"> </w:t>
      </w:r>
      <w:r>
        <w:t xml:space="preserve">2025, Jul 28. DayOne breaks ground for hyperscale data centre in Singapore - Frontier Enterprise. Published: 2025-07-28 | Updated: 2025-07-28</w:t>
      </w:r>
    </w:p>
  </w:footnote>
  <w:footnote w:id="240">
    <w:p>
      <w:pPr>
        <w:pStyle w:val="FootnoteText"/>
      </w:pPr>
      <w:r>
        <w:rPr>
          <w:rStyle w:val="FootnoteReference"/>
        </w:rPr>
        <w:footnoteRef/>
      </w:r>
      <w:r>
        <w:t xml:space="preserve"> </w:t>
      </w:r>
      <w:r>
        <w:t xml:space="preserve">2025, Jan 02. DayOne: Homepage. Published: 2025-01-02 | Updated: 2025-06-01</w:t>
      </w:r>
    </w:p>
  </w:footnote>
  <w:footnote w:id="241">
    <w:p>
      <w:pPr>
        <w:pStyle w:val="FootnoteText"/>
      </w:pPr>
      <w:r>
        <w:rPr>
          <w:rStyle w:val="FootnoteReference"/>
        </w:rPr>
        <w:footnoteRef/>
      </w:r>
      <w:r>
        <w:t xml:space="preserve"> </w:t>
      </w:r>
      <w:r>
        <w:t xml:space="preserve">2025, Jul 27. DayOne breaks ground on 20MW data center in Singapore - DCD. Published: 2025-07-27 | Updated: 2025-07-28</w:t>
      </w:r>
    </w:p>
  </w:footnote>
  <w:footnote w:id="242">
    <w:p>
      <w:pPr>
        <w:pStyle w:val="FootnoteText"/>
      </w:pPr>
      <w:r>
        <w:rPr>
          <w:rStyle w:val="FootnoteReference"/>
        </w:rPr>
        <w:footnoteRef/>
      </w:r>
      <w:r>
        <w:t xml:space="preserve"> </w:t>
      </w:r>
      <w:r>
        <w:t xml:space="preserve">2025, Jul 28. DayOne breaks ground for hyperscale data centre in Singapore - Frontier Enterprise. Published: 2025-07-28 | Updated: 2025-07-28</w:t>
      </w:r>
    </w:p>
  </w:footnote>
  <w:footnote w:id="243">
    <w:p>
      <w:pPr>
        <w:pStyle w:val="FootnoteText"/>
      </w:pPr>
      <w:r>
        <w:rPr>
          <w:rStyle w:val="FootnoteReference"/>
        </w:rPr>
        <w:footnoteRef/>
      </w:r>
      <w:r>
        <w:t xml:space="preserve"> </w:t>
      </w:r>
      <w:r>
        <w:t xml:space="preserve">2025, Oct 12. DayOne and Gaw Capital Break Ground on Phase One of Hyperscale Tokyo Data Center Campus - PR Newswire. Published: 2025-10-12 | Updated: 2025-10-13</w:t>
      </w:r>
    </w:p>
  </w:footnote>
  <w:footnote w:id="244">
    <w:p>
      <w:pPr>
        <w:pStyle w:val="FootnoteText"/>
      </w:pPr>
      <w:r>
        <w:rPr>
          <w:rStyle w:val="FootnoteReference"/>
        </w:rPr>
        <w:footnoteRef/>
      </w:r>
      <w:r>
        <w:t xml:space="preserve"> </w:t>
      </w:r>
      <w:r>
        <w:t xml:space="preserve">2025, Jul 28. DayOne breaks ground for hyperscale data centre in Singapore - Frontier Enterprise. Published: 2025-07-28 | Updated: 2025-07-28</w:t>
      </w:r>
    </w:p>
  </w:footnote>
  <w:footnote w:id="245">
    <w:p>
      <w:pPr>
        <w:pStyle w:val="FootnoteText"/>
      </w:pPr>
      <w:r>
        <w:rPr>
          <w:rStyle w:val="FootnoteReference"/>
        </w:rPr>
        <w:footnoteRef/>
      </w:r>
      <w:r>
        <w:t xml:space="preserve"> </w:t>
      </w:r>
      <w:r>
        <w:t xml:space="preserve">2025, Jan 02. DayOne: Homepage. Published: 2025-01-02 | Updated: 2025-06-01</w:t>
      </w:r>
    </w:p>
  </w:footnote>
  <w:footnote w:id="246">
    <w:p>
      <w:pPr>
        <w:pStyle w:val="FootnoteText"/>
      </w:pPr>
      <w:r>
        <w:rPr>
          <w:rStyle w:val="FootnoteReference"/>
        </w:rPr>
        <w:footnoteRef/>
      </w:r>
      <w:r>
        <w:t xml:space="preserve"> </w:t>
      </w:r>
      <w:r>
        <w:t xml:space="preserve">2025, Jul 28. DayOne breaks ground for hyperscale data centre in Singapore - Frontier Enterprise. Published: 2025-07-28 | Updated: 2025-07-28</w:t>
      </w:r>
    </w:p>
  </w:footnote>
  <w:footnote w:id="247">
    <w:p>
      <w:pPr>
        <w:pStyle w:val="FootnoteText"/>
      </w:pPr>
      <w:r>
        <w:rPr>
          <w:rStyle w:val="FootnoteReference"/>
        </w:rPr>
        <w:footnoteRef/>
      </w:r>
      <w:r>
        <w:t xml:space="preserve"> </w:t>
      </w:r>
      <w:r>
        <w:t xml:space="preserve">2025, Jul 28. DayOne breaks ground for hyperscale data centre in Singapore - Frontier Enterprise. Published: 2025-07-28 | Updated: 2025-07-28</w:t>
      </w:r>
    </w:p>
  </w:footnote>
  <w:footnote w:id="248">
    <w:p>
      <w:pPr>
        <w:pStyle w:val="FootnoteText"/>
      </w:pPr>
      <w:r>
        <w:rPr>
          <w:rStyle w:val="FootnoteReference"/>
        </w:rPr>
        <w:footnoteRef/>
      </w:r>
      <w:r>
        <w:t xml:space="preserve"> </w:t>
      </w:r>
      <w:r>
        <w:t xml:space="preserve">2025, Jul 28. DayOne breaks ground for hyperscale data centre in Singapore - Frontier Enterprise. Published: 2025-07-28 | Updated: 2025-07-28</w:t>
      </w:r>
    </w:p>
  </w:footnote>
  <w:footnote w:id="249">
    <w:p>
      <w:pPr>
        <w:pStyle w:val="FootnoteText"/>
      </w:pPr>
      <w:r>
        <w:rPr>
          <w:rStyle w:val="FootnoteReference"/>
        </w:rPr>
        <w:footnoteRef/>
      </w:r>
      <w:r>
        <w:t xml:space="preserve"> </w:t>
      </w:r>
      <w:r>
        <w:t xml:space="preserve">2025, Jan 02. DayOne: Homepage. Published: 2025-01-02 | Updated: 2025-06-01</w:t>
      </w:r>
    </w:p>
  </w:footnote>
  <w:footnote w:id="250">
    <w:p>
      <w:pPr>
        <w:pStyle w:val="FootnoteText"/>
      </w:pPr>
      <w:r>
        <w:rPr>
          <w:rStyle w:val="FootnoteReference"/>
        </w:rPr>
        <w:footnoteRef/>
      </w:r>
      <w:r>
        <w:t xml:space="preserve"> </w:t>
      </w:r>
      <w:r>
        <w:t xml:space="preserve">2025, Oct 12. DayOne and Gaw Capital Break Ground on Phase One of Hyperscale Tokyo Data Center Campus - PR Newswire. Published: 2025-10-12 | Updated: 2025-10-13</w:t>
      </w:r>
    </w:p>
  </w:footnote>
  <w:footnote w:id="251">
    <w:p>
      <w:pPr>
        <w:pStyle w:val="FootnoteText"/>
      </w:pPr>
      <w:r>
        <w:rPr>
          <w:rStyle w:val="FootnoteReference"/>
        </w:rPr>
        <w:footnoteRef/>
      </w:r>
      <w:r>
        <w:t xml:space="preserve"> </w:t>
      </w:r>
      <w:r>
        <w:t xml:space="preserve">2025, Oct 12. DayOne and Gaw Capital Break Ground on Phase One of Hyperscale Tokyo Data Center Campus - PR Newswire. Published: 2025-10-12 | Updated: 2025-10-13</w:t>
      </w:r>
    </w:p>
  </w:footnote>
  <w:footnote w:id="252">
    <w:p>
      <w:pPr>
        <w:pStyle w:val="FootnoteText"/>
      </w:pPr>
      <w:r>
        <w:rPr>
          <w:rStyle w:val="FootnoteReference"/>
        </w:rPr>
        <w:footnoteRef/>
      </w:r>
      <w:r>
        <w:t xml:space="preserve"> </w:t>
      </w:r>
      <w:r>
        <w:t xml:space="preserve">2025, Jul 28. DayOne breaks ground for hyperscale data centre in Singapore - Frontier Enterprise. Published: 2025-07-28 | Updated: 2025-07-28</w:t>
      </w:r>
    </w:p>
  </w:footnote>
  <w:footnote w:id="253">
    <w:p>
      <w:pPr>
        <w:pStyle w:val="FootnoteText"/>
      </w:pPr>
      <w:r>
        <w:rPr>
          <w:rStyle w:val="FootnoteReference"/>
        </w:rPr>
        <w:footnoteRef/>
      </w:r>
      <w:r>
        <w:t xml:space="preserve"> </w:t>
      </w:r>
      <w:r>
        <w:t xml:space="preserve">2025, Jan 02. DayOne: Homepage. Published: 2025-01-02 | Updated: 2025-06-01</w:t>
      </w:r>
    </w:p>
  </w:footnote>
  <w:footnote w:id="254">
    <w:p>
      <w:pPr>
        <w:pStyle w:val="FootnoteText"/>
      </w:pPr>
      <w:r>
        <w:rPr>
          <w:rStyle w:val="FootnoteReference"/>
        </w:rPr>
        <w:footnoteRef/>
      </w:r>
      <w:r>
        <w:t xml:space="preserve"> </w:t>
      </w:r>
      <w:r>
        <w:t xml:space="preserve">2025, Jul 28. DayOne breaks ground for hyperscale data centre in Singapore - Frontier Enterprise. Published: 2025-07-28 | Updated: 2025-07-28</w:t>
      </w:r>
    </w:p>
  </w:footnote>
  <w:footnote w:id="255">
    <w:p>
      <w:pPr>
        <w:pStyle w:val="FootnoteText"/>
      </w:pPr>
      <w:r>
        <w:rPr>
          <w:rStyle w:val="FootnoteReference"/>
        </w:rPr>
        <w:footnoteRef/>
      </w:r>
      <w:r>
        <w:t xml:space="preserve"> </w:t>
      </w:r>
      <w:r>
        <w:t xml:space="preserve">2025, Jan 02. DayOne: Homepage. Published: 2025-01-02 | Updated: 2025-06-01</w:t>
      </w:r>
    </w:p>
  </w:footnote>
  <w:footnote w:id="256">
    <w:p>
      <w:pPr>
        <w:pStyle w:val="FootnoteText"/>
      </w:pPr>
      <w:r>
        <w:rPr>
          <w:rStyle w:val="FootnoteReference"/>
        </w:rPr>
        <w:footnoteRef/>
      </w:r>
      <w:r>
        <w:t xml:space="preserve"> </w:t>
      </w:r>
      <w:r>
        <w:t xml:space="preserve">2025, Oct 12. DayOne and Gaw Capital Break Ground on Phase One of Hyperscale Tokyo Data Center Campus - PR Newswire. Published: 2025-10-12 | Updated: 2025-10-13</w:t>
      </w:r>
    </w:p>
  </w:footnote>
  <w:footnote w:id="257">
    <w:p>
      <w:pPr>
        <w:pStyle w:val="FootnoteText"/>
      </w:pPr>
      <w:r>
        <w:rPr>
          <w:rStyle w:val="FootnoteReference"/>
        </w:rPr>
        <w:footnoteRef/>
      </w:r>
      <w:r>
        <w:t xml:space="preserve"> </w:t>
      </w:r>
      <w:r>
        <w:t xml:space="preserve">2025, Jul 27. DayOne breaks ground on 20MW data center in Singapore - DCD. Published: 2025-07-27 | Updated: 2025-07-28</w:t>
      </w:r>
    </w:p>
  </w:footnote>
  <w:footnote w:id="258">
    <w:p>
      <w:pPr>
        <w:pStyle w:val="FootnoteText"/>
      </w:pPr>
      <w:r>
        <w:rPr>
          <w:rStyle w:val="FootnoteReference"/>
        </w:rPr>
        <w:footnoteRef/>
      </w:r>
      <w:r>
        <w:t xml:space="preserve"> </w:t>
      </w:r>
      <w:r>
        <w:t xml:space="preserve">2025, Jul 27. DayOne breaks ground on first Singapore data center - EDB. Published: 2025-07-27 | Updated: 2025-07-27</w:t>
      </w:r>
    </w:p>
  </w:footnote>
  <w:footnote w:id="259">
    <w:p>
      <w:pPr>
        <w:pStyle w:val="FootnoteText"/>
      </w:pPr>
      <w:r>
        <w:rPr>
          <w:rStyle w:val="FootnoteReference"/>
        </w:rPr>
        <w:footnoteRef/>
      </w:r>
      <w:r>
        <w:t xml:space="preserve"> </w:t>
      </w:r>
      <w:r>
        <w:t xml:space="preserve">2025, Jul 28. DayOne breaks ground for hyperscale data centre in Singapore - Frontier Enterprise. Published: 2025-07-28 | Updated: 2025-07-28</w:t>
      </w:r>
    </w:p>
  </w:footnote>
  <w:footnote w:id="260">
    <w:p>
      <w:pPr>
        <w:pStyle w:val="FootnoteText"/>
      </w:pPr>
      <w:r>
        <w:rPr>
          <w:rStyle w:val="FootnoteReference"/>
        </w:rPr>
        <w:footnoteRef/>
      </w:r>
      <w:r>
        <w:t xml:space="preserve"> </w:t>
      </w:r>
      <w:r>
        <w:t xml:space="preserve">2025, Jan 02. DayOne: Homepage. Published: 2025-01-02 | Updated: 2025-06-01</w:t>
      </w:r>
    </w:p>
  </w:footnote>
  <w:footnote w:id="261">
    <w:p>
      <w:pPr>
        <w:pStyle w:val="FootnoteText"/>
      </w:pPr>
      <w:r>
        <w:rPr>
          <w:rStyle w:val="FootnoteReference"/>
        </w:rPr>
        <w:footnoteRef/>
      </w:r>
      <w:r>
        <w:t xml:space="preserve"> </w:t>
      </w:r>
      <w:r>
        <w:t xml:space="preserve">2025, Jul 28. DayOne breaks ground for hyperscale data centre in Singapore - Frontier Enterprise. Published: 2025-07-28 | Updated: 2025-07-28</w:t>
      </w:r>
    </w:p>
  </w:footnote>
  <w:footnote w:id="262">
    <w:p>
      <w:pPr>
        <w:pStyle w:val="FootnoteText"/>
      </w:pPr>
      <w:r>
        <w:rPr>
          <w:rStyle w:val="FootnoteReference"/>
        </w:rPr>
        <w:footnoteRef/>
      </w:r>
      <w:r>
        <w:t xml:space="preserve"> </w:t>
      </w:r>
      <w:r>
        <w:t xml:space="preserve">2025, Jan 02. DayOne: Homepage. Published: 2025-01-02 | Updated: 2025-06-01</w:t>
      </w:r>
    </w:p>
  </w:footnote>
  <w:footnote w:id="263">
    <w:p>
      <w:pPr>
        <w:pStyle w:val="FootnoteText"/>
      </w:pPr>
      <w:r>
        <w:rPr>
          <w:rStyle w:val="FootnoteReference"/>
        </w:rPr>
        <w:footnoteRef/>
      </w:r>
      <w:r>
        <w:t xml:space="preserve"> </w:t>
      </w:r>
      <w:r>
        <w:t xml:space="preserve">2025, Jul 28. DayOne breaks ground for hyperscale data centre in Singapore - Frontier Enterprise. Published: 2025-07-28 | Updated: 2025-07-28</w:t>
      </w:r>
    </w:p>
  </w:footnote>
  <w:footnote w:id="264">
    <w:p>
      <w:pPr>
        <w:pStyle w:val="FootnoteText"/>
      </w:pPr>
      <w:r>
        <w:rPr>
          <w:rStyle w:val="FootnoteReference"/>
        </w:rPr>
        <w:footnoteRef/>
      </w:r>
      <w:r>
        <w:t xml:space="preserve"> </w:t>
      </w:r>
      <w:r>
        <w:t xml:space="preserve">2025, Oct 12. DayOne and Gaw Capital Break Ground on Phase One of Hyperscale Tokyo Data Center Campus - PR Newswire. Published: 2025-10-12 | Updated: 2025-10-13</w:t>
      </w:r>
    </w:p>
  </w:footnote>
  <w:footnote w:id="265">
    <w:p>
      <w:pPr>
        <w:pStyle w:val="FootnoteText"/>
      </w:pPr>
      <w:r>
        <w:rPr>
          <w:rStyle w:val="FootnoteReference"/>
        </w:rPr>
        <w:footnoteRef/>
      </w:r>
      <w:r>
        <w:t xml:space="preserve"> </w:t>
      </w:r>
      <w:r>
        <w:t xml:space="preserve">2025, Jul 27. DayOne breaks ground on 20MW data center in Singapore - DCD. Published: 2025-07-27 | Updated: 2025-07-28</w:t>
      </w:r>
    </w:p>
  </w:footnote>
  <w:footnote w:id="266">
    <w:p>
      <w:pPr>
        <w:pStyle w:val="FootnoteText"/>
      </w:pPr>
      <w:r>
        <w:rPr>
          <w:rStyle w:val="FootnoteReference"/>
        </w:rPr>
        <w:footnoteRef/>
      </w:r>
      <w:r>
        <w:t xml:space="preserve"> </w:t>
      </w:r>
      <w:r>
        <w:t xml:space="preserve">2025, Jul 27. DayOne breaks ground on first Singapore data center - EDB. Published: 2025-07-27 | Updated: 2025-07-27</w:t>
      </w:r>
    </w:p>
  </w:footnote>
  <w:footnote w:id="267">
    <w:p>
      <w:pPr>
        <w:pStyle w:val="FootnoteText"/>
      </w:pPr>
      <w:r>
        <w:rPr>
          <w:rStyle w:val="FootnoteReference"/>
        </w:rPr>
        <w:footnoteRef/>
      </w:r>
      <w:r>
        <w:t xml:space="preserve"> </w:t>
      </w:r>
      <w:r>
        <w:t xml:space="preserve">2025, Jul 27. DayOne breaks ground on 20MW data center in Singapore - DCD. Published: 2025-07-27 | Updated: 2025-07-28</w:t>
      </w:r>
    </w:p>
  </w:footnote>
  <w:footnote w:id="268">
    <w:p>
      <w:pPr>
        <w:pStyle w:val="FootnoteText"/>
      </w:pPr>
      <w:r>
        <w:rPr>
          <w:rStyle w:val="FootnoteReference"/>
        </w:rPr>
        <w:footnoteRef/>
      </w:r>
      <w:r>
        <w:t xml:space="preserve"> </w:t>
      </w:r>
      <w:r>
        <w:t xml:space="preserve">2025, Jul 27. DayOne breaks ground on first Singapore data center - EDB. Published: 2025-07-27 | Updated: 2025-07-27</w:t>
      </w:r>
    </w:p>
  </w:footnote>
  <w:footnote w:id="270">
    <w:p>
      <w:pPr>
        <w:pStyle w:val="FootnoteText"/>
      </w:pPr>
      <w:r>
        <w:rPr>
          <w:rStyle w:val="FootnoteReference"/>
        </w:rPr>
        <w:footnoteRef/>
      </w:r>
      <w:r>
        <w:t xml:space="preserve"> </w:t>
      </w:r>
      <w:r>
        <w:t xml:space="preserve">2025, Jul 28. DayOne breaks ground for hyperscale data centre in Singapore - Frontier Enterprise. Published: 2025-07-28 | Updated: 2025-07-28</w:t>
      </w:r>
    </w:p>
  </w:footnote>
  <w:footnote w:id="271">
    <w:p>
      <w:pPr>
        <w:pStyle w:val="FootnoteText"/>
      </w:pPr>
      <w:r>
        <w:rPr>
          <w:rStyle w:val="FootnoteReference"/>
        </w:rPr>
        <w:footnoteRef/>
      </w:r>
      <w:r>
        <w:t xml:space="preserve"> </w:t>
      </w:r>
      <w:r>
        <w:t xml:space="preserve">2025, Jan 02. DayOne: Homepage. Published: 2025-01-02 | Updated: 2025-06-01</w:t>
      </w:r>
    </w:p>
  </w:footnote>
  <w:footnote w:id="272">
    <w:p>
      <w:pPr>
        <w:pStyle w:val="FootnoteText"/>
      </w:pPr>
      <w:r>
        <w:rPr>
          <w:rStyle w:val="FootnoteReference"/>
        </w:rPr>
        <w:footnoteRef/>
      </w:r>
      <w:r>
        <w:t xml:space="preserve"> </w:t>
      </w:r>
      <w:r>
        <w:t xml:space="preserve">2025, Oct 12. DayOne and Gaw Capital Break Ground on Phase One of Hyperscale Tokyo Data Center Campus - PR Newswire. Published: 2025-10-12 | Updated: 2025-10-13</w:t>
      </w:r>
    </w:p>
  </w:footnote>
  <w:footnote w:id="274">
    <w:p>
      <w:pPr>
        <w:pStyle w:val="FootnoteText"/>
      </w:pPr>
      <w:r>
        <w:rPr>
          <w:rStyle w:val="FootnoteReference"/>
        </w:rPr>
        <w:footnoteRef/>
      </w:r>
      <w:r>
        <w:t xml:space="preserve"> </w:t>
      </w:r>
      <w:r>
        <w:t xml:space="preserve">2025, Jul 27. DayOne breaks ground on 20MW data center in Singapore - DCD. Published: 2025-07-27 | Updated: 2025-07-28</w:t>
      </w:r>
    </w:p>
  </w:footnote>
  <w:footnote w:id="275">
    <w:p>
      <w:pPr>
        <w:pStyle w:val="FootnoteText"/>
      </w:pPr>
      <w:r>
        <w:rPr>
          <w:rStyle w:val="FootnoteReference"/>
        </w:rPr>
        <w:footnoteRef/>
      </w:r>
      <w:r>
        <w:t xml:space="preserve"> </w:t>
      </w:r>
      <w:r>
        <w:t xml:space="preserve">2025, Jul 27. DayOne breaks ground on first Singapore data center - EDB. Published: 2025-07-27 | Updated: 2025-07-27</w:t>
      </w:r>
    </w:p>
  </w:footnote>
  <w:footnote w:id="276">
    <w:p>
      <w:pPr>
        <w:pStyle w:val="FootnoteText"/>
      </w:pPr>
      <w:r>
        <w:rPr>
          <w:rStyle w:val="FootnoteReference"/>
        </w:rPr>
        <w:footnoteRef/>
      </w:r>
      <w:r>
        <w:t xml:space="preserve"> </w:t>
      </w:r>
      <w:r>
        <w:t xml:space="preserve">2025, Jul 28. DayOne breaks ground for hyperscale data centre in Singapore - Frontier Enterprise. Published: 2025-07-28 | Updated: 2025-07-28</w:t>
      </w:r>
    </w:p>
  </w:footnote>
  <w:footnote w:id="277">
    <w:p>
      <w:pPr>
        <w:pStyle w:val="FootnoteText"/>
      </w:pPr>
      <w:r>
        <w:rPr>
          <w:rStyle w:val="FootnoteReference"/>
        </w:rPr>
        <w:footnoteRef/>
      </w:r>
      <w:r>
        <w:t xml:space="preserve"> </w:t>
      </w:r>
      <w:r>
        <w:t xml:space="preserve">2025, Jan 02. DayOne: Homepage. Published: 2025-01-02 | Updated: 2025-06-01</w:t>
      </w:r>
    </w:p>
  </w:footnote>
  <w:footnote w:id="278">
    <w:p>
      <w:pPr>
        <w:pStyle w:val="FootnoteText"/>
      </w:pPr>
      <w:r>
        <w:rPr>
          <w:rStyle w:val="FootnoteReference"/>
        </w:rPr>
        <w:footnoteRef/>
      </w:r>
      <w:r>
        <w:t xml:space="preserve"> </w:t>
      </w:r>
      <w:r>
        <w:t xml:space="preserve">2025, Oct 12. DayOne and Gaw Capital Break Ground on Phase One of Hyperscale Tokyo Data Center Campus - PR Newswire. Published: 2025-10-12 | Updated: 2025-10-13</w:t>
      </w:r>
    </w:p>
  </w:footnote>
  <w:footnote w:id="280">
    <w:p>
      <w:pPr>
        <w:pStyle w:val="FootnoteText"/>
      </w:pPr>
      <w:r>
        <w:rPr>
          <w:rStyle w:val="FootnoteReference"/>
        </w:rPr>
        <w:footnoteRef/>
      </w:r>
      <w:r>
        <w:t xml:space="preserve"> </w:t>
      </w:r>
      <w:r>
        <w:t xml:space="preserve">2025, Jul 27. DayOne breaks ground on 20MW data center in Singapore - DCD. Published: 2025-07-27 | Updated: 2025-07-28</w:t>
      </w:r>
    </w:p>
  </w:footnote>
  <w:footnote w:id="281">
    <w:p>
      <w:pPr>
        <w:pStyle w:val="FootnoteText"/>
      </w:pPr>
      <w:r>
        <w:rPr>
          <w:rStyle w:val="FootnoteReference"/>
        </w:rPr>
        <w:footnoteRef/>
      </w:r>
      <w:r>
        <w:t xml:space="preserve"> </w:t>
      </w:r>
      <w:r>
        <w:t xml:space="preserve">2025, Jul 27. DayOne breaks ground on first Singapore data center - EDB. Published: 2025-07-27 | Updated: 2025-07-27</w:t>
      </w:r>
    </w:p>
  </w:footnote>
  <w:footnote w:id="282">
    <w:p>
      <w:pPr>
        <w:pStyle w:val="FootnoteText"/>
      </w:pPr>
      <w:r>
        <w:rPr>
          <w:rStyle w:val="FootnoteReference"/>
        </w:rPr>
        <w:footnoteRef/>
      </w:r>
      <w:r>
        <w:t xml:space="preserve"> </w:t>
      </w:r>
      <w:r>
        <w:t xml:space="preserve">2025, Jul 28. DayOne breaks ground for hyperscale data centre in Singapore - Frontier Enterprise. Published: 2025-07-28 | Updated: 2025-07-28</w:t>
      </w:r>
    </w:p>
  </w:footnote>
  <w:footnote w:id="283">
    <w:p>
      <w:pPr>
        <w:pStyle w:val="FootnoteText"/>
      </w:pPr>
      <w:r>
        <w:rPr>
          <w:rStyle w:val="FootnoteReference"/>
        </w:rPr>
        <w:footnoteRef/>
      </w:r>
      <w:r>
        <w:t xml:space="preserve"> </w:t>
      </w:r>
      <w:r>
        <w:t xml:space="preserve">2025, Oct 12. DayOne and Gaw Capital Break Ground on Phase One of Hyperscale Tokyo Data Center Campus - PR Newswire. Published: 2025-10-12 | Updated: 2025-10-13</w:t>
      </w:r>
    </w:p>
  </w:footnote>
  <w:footnote w:id="285">
    <w:p>
      <w:pPr>
        <w:pStyle w:val="FootnoteText"/>
      </w:pPr>
      <w:r>
        <w:rPr>
          <w:rStyle w:val="FootnoteReference"/>
        </w:rPr>
        <w:footnoteRef/>
      </w:r>
      <w:r>
        <w:t xml:space="preserve"> </w:t>
      </w:r>
      <w:r>
        <w:t xml:space="preserve">2025, Jan 02. DayOne: Homepage. Published: 2025-01-02 | Updated: 2025-06-01</w:t>
      </w:r>
    </w:p>
  </w:footnote>
  <w:footnote w:id="286">
    <w:p>
      <w:pPr>
        <w:pStyle w:val="FootnoteText"/>
      </w:pPr>
      <w:r>
        <w:rPr>
          <w:rStyle w:val="FootnoteReference"/>
        </w:rPr>
        <w:footnoteRef/>
      </w:r>
      <w:r>
        <w:t xml:space="preserve"> </w:t>
      </w:r>
      <w:r>
        <w:t xml:space="preserve">2025, Oct 12. DayOne and Gaw Capital Break Ground on Phase One of Hyperscale Tokyo Data Center Campus - PR Newswire. Published: 2025-10-12 | Updated: 2025-10-13</w:t>
      </w:r>
    </w:p>
  </w:footnote>
  <w:footnote w:id="291">
    <w:p>
      <w:pPr>
        <w:pStyle w:val="FootnoteText"/>
      </w:pPr>
      <w:r>
        <w:rPr>
          <w:rStyle w:val="FootnoteReference"/>
        </w:rPr>
        <w:footnoteRef/>
      </w:r>
      <w:r>
        <w:t xml:space="preserve"> </w:t>
      </w:r>
      <w:r>
        <w:t xml:space="preserve">2025, Jul 28. DayOne breaks ground for hyperscale data centre in Singapore - Frontier Enterprise. Published: 2025-07-28 | Updated: 2025-07-28</w:t>
      </w:r>
    </w:p>
  </w:footnote>
  <w:footnote w:id="292">
    <w:p>
      <w:pPr>
        <w:pStyle w:val="FootnoteText"/>
      </w:pPr>
      <w:r>
        <w:rPr>
          <w:rStyle w:val="FootnoteReference"/>
        </w:rPr>
        <w:footnoteRef/>
      </w:r>
      <w:r>
        <w:t xml:space="preserve"> </w:t>
      </w:r>
      <w:r>
        <w:t xml:space="preserve">2025, Oct 12. DayOne and Gaw Capital Break Ground on Phase One of Hyperscale Tokyo Data Center Campus - PR Newswire. Published: 2025-10-12 | Updated: 2025-10-13</w:t>
      </w:r>
    </w:p>
  </w:footnote>
  <w:footnote w:id="294">
    <w:p>
      <w:pPr>
        <w:pStyle w:val="FootnoteText"/>
      </w:pPr>
      <w:r>
        <w:rPr>
          <w:rStyle w:val="FootnoteReference"/>
        </w:rPr>
        <w:footnoteRef/>
      </w:r>
      <w:r>
        <w:t xml:space="preserve"> </w:t>
      </w:r>
      <w:r>
        <w:t xml:space="preserve">2025, Jan 02. DayOne: Homepage. Published: 2025-01-02 | Updated: 2025-06-01</w:t>
      </w:r>
    </w:p>
  </w:footnote>
  <w:footnote w:id="295">
    <w:p>
      <w:pPr>
        <w:pStyle w:val="FootnoteText"/>
      </w:pPr>
      <w:r>
        <w:rPr>
          <w:rStyle w:val="FootnoteReference"/>
        </w:rPr>
        <w:footnoteRef/>
      </w:r>
      <w:r>
        <w:t xml:space="preserve"> </w:t>
      </w:r>
      <w:r>
        <w:t xml:space="preserve">2025, Oct 12. DayOne and Gaw Capital Break Ground on Phase One of Hyperscale Tokyo Data Center Campus - PR Newswire. Published: 2025-10-12 | Updated: 2025-10-13</w:t>
      </w:r>
    </w:p>
  </w:footnote>
  <w:footnote w:id="297">
    <w:p>
      <w:pPr>
        <w:pStyle w:val="FootnoteText"/>
      </w:pPr>
      <w:r>
        <w:rPr>
          <w:rStyle w:val="FootnoteReference"/>
        </w:rPr>
        <w:footnoteRef/>
      </w:r>
      <w:r>
        <w:t xml:space="preserve"> </w:t>
      </w:r>
      <w:r>
        <w:t xml:space="preserve">2025, Jul 28. DayOne breaks ground for hyperscale data centre in Singapore - Frontier Enterprise. Published: 2025-07-28 | Updated: 2025-07-28</w:t>
      </w:r>
    </w:p>
  </w:footnote>
  <w:footnote w:id="298">
    <w:p>
      <w:pPr>
        <w:pStyle w:val="FootnoteText"/>
      </w:pPr>
      <w:r>
        <w:rPr>
          <w:rStyle w:val="FootnoteReference"/>
        </w:rPr>
        <w:footnoteRef/>
      </w:r>
      <w:r>
        <w:t xml:space="preserve"> </w:t>
      </w:r>
      <w:r>
        <w:t xml:space="preserve">2025, Jan 02. DayOne: Homepage. Published: 2025-01-02 | Updated: 2025-06-01</w:t>
      </w:r>
    </w:p>
  </w:footnote>
  <w:footnote w:id="299">
    <w:p>
      <w:pPr>
        <w:pStyle w:val="FootnoteText"/>
      </w:pPr>
      <w:r>
        <w:rPr>
          <w:rStyle w:val="FootnoteReference"/>
        </w:rPr>
        <w:footnoteRef/>
      </w:r>
      <w:r>
        <w:t xml:space="preserve"> </w:t>
      </w:r>
      <w:r>
        <w:t xml:space="preserve">2025, Oct 12. DayOne and Gaw Capital Break Ground on Phase One of Hyperscale Tokyo Data Center Campus - PR Newswire. Published: 2025-10-12 | Updated: 2025-10-13</w:t>
      </w:r>
    </w:p>
  </w:footnote>
  <w:footnote w:id="303">
    <w:p>
      <w:pPr>
        <w:pStyle w:val="FootnoteText"/>
      </w:pPr>
      <w:r>
        <w:rPr>
          <w:rStyle w:val="FootnoteReference"/>
        </w:rPr>
        <w:footnoteRef/>
      </w:r>
      <w:r>
        <w:t xml:space="preserve"> </w:t>
      </w:r>
      <w:r>
        <w:t xml:space="preserve">2025, Jul 27. DayOne breaks ground on 20MW data center in Singapore - DCD. Published: 2025-07-27 | Updated: 2025-07-28</w:t>
      </w:r>
    </w:p>
  </w:footnote>
  <w:footnote w:id="304">
    <w:p>
      <w:pPr>
        <w:pStyle w:val="FootnoteText"/>
      </w:pPr>
      <w:r>
        <w:rPr>
          <w:rStyle w:val="FootnoteReference"/>
        </w:rPr>
        <w:footnoteRef/>
      </w:r>
      <w:r>
        <w:t xml:space="preserve"> </w:t>
      </w:r>
      <w:r>
        <w:t xml:space="preserve">2025, Jul 27. DayOne breaks ground on first Singapore data center - EDB. Published: 2025-07-27 | Updated: 2025-07-27</w:t>
      </w:r>
    </w:p>
  </w:footnote>
  <w:footnote w:id="305">
    <w:p>
      <w:pPr>
        <w:pStyle w:val="FootnoteText"/>
      </w:pPr>
      <w:r>
        <w:rPr>
          <w:rStyle w:val="FootnoteReference"/>
        </w:rPr>
        <w:footnoteRef/>
      </w:r>
      <w:r>
        <w:t xml:space="preserve"> </w:t>
      </w:r>
      <w:r>
        <w:t xml:space="preserve">2025, Jul 28. DayOne breaks ground for hyperscale data centre in Singapore - Frontier Enterprise. Published: 2025-07-28 | Updated: 2025-07-28</w:t>
      </w:r>
    </w:p>
  </w:footnote>
  <w:footnote w:id="306">
    <w:p>
      <w:pPr>
        <w:pStyle w:val="FootnoteText"/>
      </w:pPr>
      <w:r>
        <w:rPr>
          <w:rStyle w:val="FootnoteReference"/>
        </w:rPr>
        <w:footnoteRef/>
      </w:r>
      <w:r>
        <w:t xml:space="preserve"> </w:t>
      </w:r>
      <w:r>
        <w:t xml:space="preserve">2025, Oct 12. DayOne and Gaw Capital Break Ground on Phase One of Hyperscale Tokyo Data Center Campus - PR Newswire. Published: 2025-10-12 | Updated: 2025-10-13</w:t>
      </w:r>
    </w:p>
  </w:footnote>
  <w:footnote w:id="307">
    <w:p>
      <w:pPr>
        <w:pStyle w:val="FootnoteText"/>
      </w:pPr>
      <w:r>
        <w:rPr>
          <w:rStyle w:val="FootnoteReference"/>
        </w:rPr>
        <w:footnoteRef/>
      </w:r>
      <w:r>
        <w:t xml:space="preserve"> </w:t>
      </w:r>
      <w:r>
        <w:t xml:space="preserve">2025, Jul 28. DayOne breaks ground for hyperscale data centre in Singapore - Frontier Enterprise. Published: 2025-07-28 | Updated: 2025-07-28</w:t>
      </w:r>
    </w:p>
  </w:footnote>
  <w:footnote w:id="308">
    <w:p>
      <w:pPr>
        <w:pStyle w:val="FootnoteText"/>
      </w:pPr>
      <w:r>
        <w:rPr>
          <w:rStyle w:val="FootnoteReference"/>
        </w:rPr>
        <w:footnoteRef/>
      </w:r>
      <w:r>
        <w:t xml:space="preserve"> </w:t>
      </w:r>
      <w:r>
        <w:t xml:space="preserve">2025, Jan 02. DayOne: Homepage. Published: 2025-01-02 | Updated: 2025-06-01</w:t>
      </w:r>
    </w:p>
  </w:footnote>
  <w:footnote w:id="309">
    <w:p>
      <w:pPr>
        <w:pStyle w:val="FootnoteText"/>
      </w:pPr>
      <w:r>
        <w:rPr>
          <w:rStyle w:val="FootnoteReference"/>
        </w:rPr>
        <w:footnoteRef/>
      </w:r>
      <w:r>
        <w:t xml:space="preserve"> </w:t>
      </w:r>
      <w:r>
        <w:t xml:space="preserve">2025, Jul 27. DayOne breaks ground on 20MW data center in Singapore - DCD. Published: 2025-07-27 | Updated: 2025-07-28</w:t>
      </w:r>
    </w:p>
  </w:footnote>
  <w:footnote w:id="310">
    <w:p>
      <w:pPr>
        <w:pStyle w:val="FootnoteText"/>
      </w:pPr>
      <w:r>
        <w:rPr>
          <w:rStyle w:val="FootnoteReference"/>
        </w:rPr>
        <w:footnoteRef/>
      </w:r>
      <w:r>
        <w:t xml:space="preserve"> </w:t>
      </w:r>
      <w:r>
        <w:t xml:space="preserve">2025, Jul 27. DayOne breaks ground on first Singapore data center - EDB. Published: 2025-07-27 | Updated: 2025-07-27</w:t>
      </w:r>
    </w:p>
  </w:footnote>
  <w:footnote w:id="311">
    <w:p>
      <w:pPr>
        <w:pStyle w:val="FootnoteText"/>
      </w:pPr>
      <w:r>
        <w:rPr>
          <w:rStyle w:val="FootnoteReference"/>
        </w:rPr>
        <w:footnoteRef/>
      </w:r>
      <w:r>
        <w:t xml:space="preserve"> </w:t>
      </w:r>
      <w:r>
        <w:t xml:space="preserve">2025, Jul 28. DayOne breaks ground for hyperscale data centre in Singapore - Frontier Enterprise. Published: 2025-07-28 | Updated: 2025-07-28</w:t>
      </w:r>
    </w:p>
  </w:footnote>
  <w:footnote w:id="312">
    <w:p>
      <w:pPr>
        <w:pStyle w:val="FootnoteText"/>
      </w:pPr>
      <w:r>
        <w:rPr>
          <w:rStyle w:val="FootnoteReference"/>
        </w:rPr>
        <w:footnoteRef/>
      </w:r>
      <w:r>
        <w:t xml:space="preserve"> </w:t>
      </w:r>
      <w:r>
        <w:t xml:space="preserve">2025, Jan 02. DayOne: Homepage. Published: 2025-01-02 | Updated: 2025-06-01</w:t>
      </w:r>
    </w:p>
  </w:footnote>
  <w:footnote w:id="313">
    <w:p>
      <w:pPr>
        <w:pStyle w:val="FootnoteText"/>
      </w:pPr>
      <w:r>
        <w:rPr>
          <w:rStyle w:val="FootnoteReference"/>
        </w:rPr>
        <w:footnoteRef/>
      </w:r>
      <w:r>
        <w:t xml:space="preserve"> </w:t>
      </w:r>
      <w:r>
        <w:t xml:space="preserve">2025, Jul 27. DayOne breaks ground on 20MW data center in Singapore - DCD. Published: 2025-07-27 | Updated: 2025-07-28</w:t>
      </w:r>
    </w:p>
  </w:footnote>
  <w:footnote w:id="314">
    <w:p>
      <w:pPr>
        <w:pStyle w:val="FootnoteText"/>
      </w:pPr>
      <w:r>
        <w:rPr>
          <w:rStyle w:val="FootnoteReference"/>
        </w:rPr>
        <w:footnoteRef/>
      </w:r>
      <w:r>
        <w:t xml:space="preserve"> </w:t>
      </w:r>
      <w:r>
        <w:t xml:space="preserve">2025, Jul 27. DayOne breaks ground on first Singapore data center - EDB. Published: 2025-07-27 | Updated: 2025-07-27</w:t>
      </w:r>
    </w:p>
  </w:footnote>
  <w:footnote w:id="315">
    <w:p>
      <w:pPr>
        <w:pStyle w:val="FootnoteText"/>
      </w:pPr>
      <w:r>
        <w:rPr>
          <w:rStyle w:val="FootnoteReference"/>
        </w:rPr>
        <w:footnoteRef/>
      </w:r>
      <w:r>
        <w:t xml:space="preserve"> </w:t>
      </w:r>
      <w:r>
        <w:t xml:space="preserve">2025, Jan 02. DayOne: Homepage. Published: 2025-01-02 | Updated: 2025-06-01</w:t>
      </w:r>
    </w:p>
  </w:footnote>
  <w:footnote w:id="316">
    <w:p>
      <w:pPr>
        <w:pStyle w:val="FootnoteText"/>
      </w:pPr>
      <w:r>
        <w:rPr>
          <w:rStyle w:val="FootnoteReference"/>
        </w:rPr>
        <w:footnoteRef/>
      </w:r>
      <w:r>
        <w:t xml:space="preserve"> </w:t>
      </w:r>
      <w:r>
        <w:t xml:space="preserve">2025, Oct 12. DayOne and Gaw Capital Break Ground on Phase One of Hyperscale Tokyo Data Center Campus - PR Newswire. Published: 2025-10-12 | Updated: 2025-10-13</w:t>
      </w:r>
    </w:p>
  </w:footnote>
  <w:footnote w:id="317">
    <w:p>
      <w:pPr>
        <w:pStyle w:val="FootnoteText"/>
      </w:pPr>
      <w:r>
        <w:rPr>
          <w:rStyle w:val="FootnoteReference"/>
        </w:rPr>
        <w:footnoteRef/>
      </w:r>
      <w:r>
        <w:t xml:space="preserve"> </w:t>
      </w:r>
      <w:r>
        <w:t xml:space="preserve">2025, Jul 28. DayOne breaks ground for hyperscale data centre in Singapore - Frontier Enterprise. Published: 2025-07-28 | Updated: 2025-07-28</w:t>
      </w:r>
    </w:p>
  </w:footnote>
  <w:footnote w:id="318">
    <w:p>
      <w:pPr>
        <w:pStyle w:val="FootnoteText"/>
      </w:pPr>
      <w:r>
        <w:rPr>
          <w:rStyle w:val="FootnoteReference"/>
        </w:rPr>
        <w:footnoteRef/>
      </w:r>
      <w:r>
        <w:t xml:space="preserve"> </w:t>
      </w:r>
      <w:r>
        <w:t xml:space="preserve">2025, Jan 02. DayOne: Homepage. Published: 2025-01-02 | Updated: 2025-06-01</w:t>
      </w:r>
    </w:p>
  </w:footnote>
  <w:footnote w:id="319">
    <w:p>
      <w:pPr>
        <w:pStyle w:val="FootnoteText"/>
      </w:pPr>
      <w:r>
        <w:rPr>
          <w:rStyle w:val="FootnoteReference"/>
        </w:rPr>
        <w:footnoteRef/>
      </w:r>
      <w:r>
        <w:t xml:space="preserve"> </w:t>
      </w:r>
      <w:r>
        <w:t xml:space="preserve">2025, Jul 28. DayOne breaks ground for hyperscale data centre in Singapore - Frontier Enterprise. Published: 2025-07-28 | Updated: 2025-07-28</w:t>
      </w:r>
    </w:p>
  </w:footnote>
  <w:footnote w:id="320">
    <w:p>
      <w:pPr>
        <w:pStyle w:val="FootnoteText"/>
      </w:pPr>
      <w:r>
        <w:rPr>
          <w:rStyle w:val="FootnoteReference"/>
        </w:rPr>
        <w:footnoteRef/>
      </w:r>
      <w:r>
        <w:t xml:space="preserve"> </w:t>
      </w:r>
      <w:r>
        <w:t xml:space="preserve">2025, Jan 02. DayOne: Homepage. Published: 2025-01-02 | Updated: 2025-06-01</w:t>
      </w:r>
    </w:p>
  </w:footnote>
  <w:footnote w:id="321">
    <w:p>
      <w:pPr>
        <w:pStyle w:val="FootnoteText"/>
      </w:pPr>
      <w:r>
        <w:rPr>
          <w:rStyle w:val="FootnoteReference"/>
        </w:rPr>
        <w:footnoteRef/>
      </w:r>
      <w:r>
        <w:t xml:space="preserve"> </w:t>
      </w:r>
      <w:r>
        <w:t xml:space="preserve">2025, Jul 28. DayOne breaks ground for hyperscale data centre in Singapore - Frontier Enterprise. Published: 2025-07-28 | Updated: 2025-07-28</w:t>
      </w:r>
    </w:p>
  </w:footnote>
  <w:footnote w:id="322">
    <w:p>
      <w:pPr>
        <w:pStyle w:val="FootnoteText"/>
      </w:pPr>
      <w:r>
        <w:rPr>
          <w:rStyle w:val="FootnoteReference"/>
        </w:rPr>
        <w:footnoteRef/>
      </w:r>
      <w:r>
        <w:t xml:space="preserve"> </w:t>
      </w:r>
      <w:r>
        <w:t xml:space="preserve">2025, Oct 12. DayOne and Gaw Capital Break Ground on Phase One of Hyperscale Tokyo Data Center Campus - PR Newswire. Published: 2025-10-12 | Updated: 2025-10-13</w:t>
      </w:r>
    </w:p>
  </w:footnote>
  <w:footnote w:id="323">
    <w:p>
      <w:pPr>
        <w:pStyle w:val="FootnoteText"/>
      </w:pPr>
      <w:r>
        <w:rPr>
          <w:rStyle w:val="FootnoteReference"/>
        </w:rPr>
        <w:footnoteRef/>
      </w:r>
      <w:r>
        <w:t xml:space="preserve"> </w:t>
      </w:r>
      <w:r>
        <w:t xml:space="preserve">2025, Jul 28. DayOne breaks ground for hyperscale data centre in Singapore - Frontier Enterprise. Published: 2025-07-28 | Updated: 2025-07-28</w:t>
      </w:r>
    </w:p>
  </w:footnote>
  <w:footnote w:id="324">
    <w:p>
      <w:pPr>
        <w:pStyle w:val="FootnoteText"/>
      </w:pPr>
      <w:r>
        <w:rPr>
          <w:rStyle w:val="FootnoteReference"/>
        </w:rPr>
        <w:footnoteRef/>
      </w:r>
      <w:r>
        <w:t xml:space="preserve"> </w:t>
      </w:r>
      <w:r>
        <w:t xml:space="preserve">2025, Jan 02. DayOne: Homepage. Published: 2025-01-02 | Updated: 2025-06-01</w:t>
      </w:r>
    </w:p>
  </w:footnote>
  <w:footnote w:id="325">
    <w:p>
      <w:pPr>
        <w:pStyle w:val="FootnoteText"/>
      </w:pPr>
      <w:r>
        <w:rPr>
          <w:rStyle w:val="FootnoteReference"/>
        </w:rPr>
        <w:footnoteRef/>
      </w:r>
      <w:r>
        <w:t xml:space="preserve"> </w:t>
      </w:r>
      <w:r>
        <w:t xml:space="preserve">2025, Oct 12. DayOne and Gaw Capital Break Ground on Phase One of Hyperscale Tokyo Data Center Campus - PR Newswire. Published: 2025-10-12 | Updated: 2025-10-13</w:t>
      </w:r>
    </w:p>
  </w:footnote>
  <w:footnote w:id="327">
    <w:p>
      <w:pPr>
        <w:pStyle w:val="FootnoteText"/>
      </w:pPr>
      <w:r>
        <w:rPr>
          <w:rStyle w:val="FootnoteReference"/>
        </w:rPr>
        <w:footnoteRef/>
      </w:r>
      <w:r>
        <w:t xml:space="preserve"> </w:t>
      </w:r>
      <w:r>
        <w:t xml:space="preserve">2025, Jan 02. DayOne: Homepage. Published: 2025-01-02 | Updated: 2025-06-01</w:t>
      </w:r>
    </w:p>
  </w:footnote>
  <w:footnote w:id="328">
    <w:p>
      <w:pPr>
        <w:pStyle w:val="FootnoteText"/>
      </w:pPr>
      <w:r>
        <w:rPr>
          <w:rStyle w:val="FootnoteReference"/>
        </w:rPr>
        <w:footnoteRef/>
      </w:r>
      <w:r>
        <w:t xml:space="preserve"> </w:t>
      </w:r>
      <w:r>
        <w:t xml:space="preserve">2025, Sep 08. Singapore’s DayOne plans EUR 1.2 billion hyperscale data centre in Finland - DataCenter Forum. Published: 2025-09-08 | Updated: 2025-09-09</w:t>
      </w:r>
    </w:p>
  </w:footnote>
  <w:footnote w:id="329">
    <w:p>
      <w:pPr>
        <w:pStyle w:val="FootnoteText"/>
      </w:pPr>
      <w:r>
        <w:rPr>
          <w:rStyle w:val="FootnoteReference"/>
        </w:rPr>
        <w:footnoteRef/>
      </w:r>
      <w:r>
        <w:t xml:space="preserve"> </w:t>
      </w:r>
      <w:r>
        <w:t xml:space="preserve">2025, Jan 02. DayOne: Homepage. Published: 2025-01-02 | Updated: 2025-06-01</w:t>
      </w:r>
    </w:p>
  </w:footnote>
  <w:footnote w:id="330">
    <w:p>
      <w:pPr>
        <w:pStyle w:val="FootnoteText"/>
      </w:pPr>
      <w:r>
        <w:rPr>
          <w:rStyle w:val="FootnoteReference"/>
        </w:rPr>
        <w:footnoteRef/>
      </w:r>
      <w:r>
        <w:t xml:space="preserve"> </w:t>
      </w:r>
      <w:r>
        <w:t xml:space="preserve">2025, Jul 27. DayOne breaks ground on 20MW data center in Singapore - DCD. Published: 2025-07-27 | Updated: 2025-07-28</w:t>
      </w:r>
    </w:p>
  </w:footnote>
  <w:footnote w:id="331">
    <w:p>
      <w:pPr>
        <w:pStyle w:val="FootnoteText"/>
      </w:pPr>
      <w:r>
        <w:rPr>
          <w:rStyle w:val="FootnoteReference"/>
        </w:rPr>
        <w:footnoteRef/>
      </w:r>
      <w:r>
        <w:t xml:space="preserve"> </w:t>
      </w:r>
      <w:r>
        <w:t xml:space="preserve">2025, Jul 27. DayOne breaks ground on first Singapore data center - EDB. Published: 2025-07-27 | Updated: 2025-07-27</w:t>
      </w:r>
    </w:p>
  </w:footnote>
  <w:footnote w:id="332">
    <w:p>
      <w:pPr>
        <w:pStyle w:val="FootnoteText"/>
      </w:pPr>
      <w:r>
        <w:rPr>
          <w:rStyle w:val="FootnoteReference"/>
        </w:rPr>
        <w:footnoteRef/>
      </w:r>
      <w:r>
        <w:t xml:space="preserve"> </w:t>
      </w:r>
      <w:r>
        <w:t xml:space="preserve">2025, Jul 28. DayOne breaks ground for hyperscale data centre in Singapore - Frontier Enterprise. Published: 2025-07-28 | Updated: 2025-07-28</w:t>
      </w:r>
    </w:p>
  </w:footnote>
  <w:footnote w:id="333">
    <w:p>
      <w:pPr>
        <w:pStyle w:val="FootnoteText"/>
      </w:pPr>
      <w:r>
        <w:rPr>
          <w:rStyle w:val="FootnoteReference"/>
        </w:rPr>
        <w:footnoteRef/>
      </w:r>
      <w:r>
        <w:t xml:space="preserve"> </w:t>
      </w:r>
      <w:r>
        <w:t xml:space="preserve">2025, Jul 27. DayOne breaks ground on 20MW data center in Singapore - DCD. Published: 2025-07-27 | Updated: 2025-07-28</w:t>
      </w:r>
    </w:p>
  </w:footnote>
  <w:footnote w:id="334">
    <w:p>
      <w:pPr>
        <w:pStyle w:val="FootnoteText"/>
      </w:pPr>
      <w:r>
        <w:rPr>
          <w:rStyle w:val="FootnoteReference"/>
        </w:rPr>
        <w:footnoteRef/>
      </w:r>
      <w:r>
        <w:t xml:space="preserve"> </w:t>
      </w:r>
      <w:r>
        <w:t xml:space="preserve">2025, Jul 27. DayOne breaks ground on first Singapore data center - EDB. Published: 2025-07-27 | Updated: 2025-07-27</w:t>
      </w:r>
    </w:p>
  </w:footnote>
  <w:footnote w:id="335">
    <w:p>
      <w:pPr>
        <w:pStyle w:val="FootnoteText"/>
      </w:pPr>
      <w:r>
        <w:rPr>
          <w:rStyle w:val="FootnoteReference"/>
        </w:rPr>
        <w:footnoteRef/>
      </w:r>
      <w:r>
        <w:t xml:space="preserve"> </w:t>
      </w:r>
      <w:r>
        <w:t xml:space="preserve">2025, Jul 28. DayOne breaks ground for hyperscale data centre in Singapore - Frontier Enterprise. Published: 2025-07-28 | Updated: 2025-07-28</w:t>
      </w:r>
    </w:p>
  </w:footnote>
  <w:footnote w:id="336">
    <w:p>
      <w:pPr>
        <w:pStyle w:val="FootnoteText"/>
      </w:pPr>
      <w:r>
        <w:rPr>
          <w:rStyle w:val="FootnoteReference"/>
        </w:rPr>
        <w:footnoteRef/>
      </w:r>
      <w:r>
        <w:t xml:space="preserve"> </w:t>
      </w:r>
      <w:r>
        <w:t xml:space="preserve">2025, Jan 02. DayOne: Homepage. Published: 2025-01-02 | Updated: 2025-06-01</w:t>
      </w:r>
    </w:p>
  </w:footnote>
  <w:footnote w:id="337">
    <w:p>
      <w:pPr>
        <w:pStyle w:val="FootnoteText"/>
      </w:pPr>
      <w:r>
        <w:rPr>
          <w:rStyle w:val="FootnoteReference"/>
        </w:rPr>
        <w:footnoteRef/>
      </w:r>
      <w:r>
        <w:t xml:space="preserve"> </w:t>
      </w:r>
      <w:r>
        <w:t xml:space="preserve">2025, Jul 27. DayOne breaks ground on 20MW data center in Singapore - DCD. Published: 2025-07-27 | Updated: 2025-07-28</w:t>
      </w:r>
    </w:p>
  </w:footnote>
  <w:footnote w:id="338">
    <w:p>
      <w:pPr>
        <w:pStyle w:val="FootnoteText"/>
      </w:pPr>
      <w:r>
        <w:rPr>
          <w:rStyle w:val="FootnoteReference"/>
        </w:rPr>
        <w:footnoteRef/>
      </w:r>
      <w:r>
        <w:t xml:space="preserve"> </w:t>
      </w:r>
      <w:r>
        <w:t xml:space="preserve">2025, Jul 27. DayOne breaks ground on first Singapore data center - EDB. Published: 2025-07-27 | Updated: 2025-07-27</w:t>
      </w:r>
    </w:p>
  </w:footnote>
  <w:footnote w:id="339">
    <w:p>
      <w:pPr>
        <w:pStyle w:val="FootnoteText"/>
      </w:pPr>
      <w:r>
        <w:rPr>
          <w:rStyle w:val="FootnoteReference"/>
        </w:rPr>
        <w:footnoteRef/>
      </w:r>
      <w:r>
        <w:t xml:space="preserve"> </w:t>
      </w:r>
      <w:r>
        <w:t xml:space="preserve">2025, Jul 28. DayOne breaks ground for hyperscale data centre in Singapore - Frontier Enterprise. Published: 2025-07-28 | Updated: 2025-07-28</w:t>
      </w:r>
    </w:p>
  </w:footnote>
  <w:footnote w:id="340">
    <w:p>
      <w:pPr>
        <w:pStyle w:val="FootnoteText"/>
      </w:pPr>
      <w:r>
        <w:rPr>
          <w:rStyle w:val="FootnoteReference"/>
        </w:rPr>
        <w:footnoteRef/>
      </w:r>
      <w:r>
        <w:t xml:space="preserve"> </w:t>
      </w:r>
      <w:r>
        <w:t xml:space="preserve">2025, Jul 27. DayOne breaks ground on 20MW data center in Singapore - DCD. Published: 2025-07-27 | Updated: 2025-07-28</w:t>
      </w:r>
    </w:p>
  </w:footnote>
  <w:footnote w:id="341">
    <w:p>
      <w:pPr>
        <w:pStyle w:val="FootnoteText"/>
      </w:pPr>
      <w:r>
        <w:rPr>
          <w:rStyle w:val="FootnoteReference"/>
        </w:rPr>
        <w:footnoteRef/>
      </w:r>
      <w:r>
        <w:t xml:space="preserve"> </w:t>
      </w:r>
      <w:r>
        <w:t xml:space="preserve">2025, Jul 27. DayOne breaks ground on first Singapore data center - EDB. Published: 2025-07-27 | Updated: 2025-07-27</w:t>
      </w:r>
    </w:p>
  </w:footnote>
  <w:footnote w:id="342">
    <w:p>
      <w:pPr>
        <w:pStyle w:val="FootnoteText"/>
      </w:pPr>
      <w:r>
        <w:rPr>
          <w:rStyle w:val="FootnoteReference"/>
        </w:rPr>
        <w:footnoteRef/>
      </w:r>
      <w:r>
        <w:t xml:space="preserve"> </w:t>
      </w:r>
      <w:r>
        <w:t xml:space="preserve">2025, Jul 28. DayOne breaks ground for hyperscale data centre in Singapore - Frontier Enterprise. Published: 2025-07-28 | Updated: 2025-07-28</w:t>
      </w:r>
    </w:p>
  </w:footnote>
  <w:footnote w:id="343">
    <w:p>
      <w:pPr>
        <w:pStyle w:val="FootnoteText"/>
      </w:pPr>
      <w:r>
        <w:rPr>
          <w:rStyle w:val="FootnoteReference"/>
        </w:rPr>
        <w:footnoteRef/>
      </w:r>
      <w:r>
        <w:t xml:space="preserve"> </w:t>
      </w:r>
      <w:r>
        <w:t xml:space="preserve">2025, Jan 02. DayOne: Homepage. Published: 2025-01-02 | Updated: 2025-06-01</w:t>
      </w:r>
    </w:p>
  </w:footnote>
  <w:footnote w:id="344">
    <w:p>
      <w:pPr>
        <w:pStyle w:val="FootnoteText"/>
      </w:pPr>
      <w:r>
        <w:rPr>
          <w:rStyle w:val="FootnoteReference"/>
        </w:rPr>
        <w:footnoteRef/>
      </w:r>
      <w:r>
        <w:t xml:space="preserve"> </w:t>
      </w:r>
      <w:r>
        <w:t xml:space="preserve">2025, Jan 02. DayOne: Homepage. Published: 2025-01-02 | Updated: 2025-06-01</w:t>
      </w:r>
    </w:p>
  </w:footnote>
  <w:footnote w:id="345">
    <w:p>
      <w:pPr>
        <w:pStyle w:val="FootnoteText"/>
      </w:pPr>
      <w:r>
        <w:rPr>
          <w:rStyle w:val="FootnoteReference"/>
        </w:rPr>
        <w:footnoteRef/>
      </w:r>
      <w:r>
        <w:t xml:space="preserve"> </w:t>
      </w:r>
      <w:r>
        <w:t xml:space="preserve">2025, Oct 12. DayOne and Gaw Capital Break Ground on Phase One of Hyperscale Tokyo Data Center Campus - PR Newswire. Published: 2025-10-12 | Updated: 2025-10-13</w:t>
      </w:r>
    </w:p>
  </w:footnote>
  <w:footnote w:id="346">
    <w:p>
      <w:pPr>
        <w:pStyle w:val="FootnoteText"/>
      </w:pPr>
      <w:r>
        <w:rPr>
          <w:rStyle w:val="FootnoteReference"/>
        </w:rPr>
        <w:footnoteRef/>
      </w:r>
      <w:r>
        <w:t xml:space="preserve"> </w:t>
      </w:r>
      <w:r>
        <w:t xml:space="preserve">2025, Jul 27. DayOne breaks ground on 20MW data center in Singapore - DCD. Published: 2025-07-27 | Updated: 2025-07-28</w:t>
      </w:r>
    </w:p>
  </w:footnote>
  <w:footnote w:id="347">
    <w:p>
      <w:pPr>
        <w:pStyle w:val="FootnoteText"/>
      </w:pPr>
      <w:r>
        <w:rPr>
          <w:rStyle w:val="FootnoteReference"/>
        </w:rPr>
        <w:footnoteRef/>
      </w:r>
      <w:r>
        <w:t xml:space="preserve"> </w:t>
      </w:r>
      <w:r>
        <w:t xml:space="preserve">2025, Jul 27. DayOne breaks ground on first Singapore data center - EDB. Published: 2025-07-27 | Updated: 2025-07-27</w:t>
      </w:r>
    </w:p>
  </w:footnote>
  <w:footnote w:id="348">
    <w:p>
      <w:pPr>
        <w:pStyle w:val="FootnoteText"/>
      </w:pPr>
      <w:r>
        <w:rPr>
          <w:rStyle w:val="FootnoteReference"/>
        </w:rPr>
        <w:footnoteRef/>
      </w:r>
      <w:r>
        <w:t xml:space="preserve"> </w:t>
      </w:r>
      <w:r>
        <w:t xml:space="preserve">2025, Jul 28. DayOne breaks ground for hyperscale data centre in Singapore - Frontier Enterprise. Published: 2025-07-28 | Updated: 2025-07-28</w:t>
      </w:r>
    </w:p>
  </w:footnote>
  <w:footnote w:id="349">
    <w:p>
      <w:pPr>
        <w:pStyle w:val="FootnoteText"/>
      </w:pPr>
      <w:r>
        <w:rPr>
          <w:rStyle w:val="FootnoteReference"/>
        </w:rPr>
        <w:footnoteRef/>
      </w:r>
      <w:r>
        <w:t xml:space="preserve"> </w:t>
      </w:r>
      <w:r>
        <w:t xml:space="preserve">2025, Jan 02. DayOne: Homepage. Published: 2025-01-02 | Updated: 2025-06-01</w:t>
      </w:r>
    </w:p>
  </w:footnote>
  <w:footnote w:id="350">
    <w:p>
      <w:pPr>
        <w:pStyle w:val="FootnoteText"/>
      </w:pPr>
      <w:r>
        <w:rPr>
          <w:rStyle w:val="FootnoteReference"/>
        </w:rPr>
        <w:footnoteRef/>
      </w:r>
      <w:r>
        <w:t xml:space="preserve"> </w:t>
      </w:r>
      <w:r>
        <w:t xml:space="preserve">2025, Jul 27. DayOne breaks ground on 20MW data center in Singapore - DCD. Published: 2025-07-27 | Updated: 2025-07-28</w:t>
      </w:r>
    </w:p>
  </w:footnote>
  <w:footnote w:id="351">
    <w:p>
      <w:pPr>
        <w:pStyle w:val="FootnoteText"/>
      </w:pPr>
      <w:r>
        <w:rPr>
          <w:rStyle w:val="FootnoteReference"/>
        </w:rPr>
        <w:footnoteRef/>
      </w:r>
      <w:r>
        <w:t xml:space="preserve"> </w:t>
      </w:r>
      <w:r>
        <w:t xml:space="preserve">2025, Jul 27. DayOne breaks ground on first Singapore data center - EDB. Published: 2025-07-27 | Updated: 2025-07-27</w:t>
      </w:r>
    </w:p>
  </w:footnote>
  <w:footnote w:id="352">
    <w:p>
      <w:pPr>
        <w:pStyle w:val="FootnoteText"/>
      </w:pPr>
      <w:r>
        <w:rPr>
          <w:rStyle w:val="FootnoteReference"/>
        </w:rPr>
        <w:footnoteRef/>
      </w:r>
      <w:r>
        <w:t xml:space="preserve"> </w:t>
      </w:r>
      <w:r>
        <w:t xml:space="preserve">2025, Jul 28. DayOne breaks ground for hyperscale data centre in Singapore - Frontier Enterprise. Published: 2025-07-28 | Updated: 2025-07-28</w:t>
      </w:r>
    </w:p>
  </w:footnote>
  <w:footnote w:id="353">
    <w:p>
      <w:pPr>
        <w:pStyle w:val="FootnoteText"/>
      </w:pPr>
      <w:r>
        <w:rPr>
          <w:rStyle w:val="FootnoteReference"/>
        </w:rPr>
        <w:footnoteRef/>
      </w:r>
      <w:r>
        <w:t xml:space="preserve"> </w:t>
      </w:r>
      <w:r>
        <w:t xml:space="preserve">2025, Jan 02. DayOne: Homepage. Published: 2025-01-02 | Updated: 2025-06-01</w:t>
      </w:r>
    </w:p>
  </w:footnote>
  <w:footnote w:id="354">
    <w:p>
      <w:pPr>
        <w:pStyle w:val="FootnoteText"/>
      </w:pPr>
      <w:r>
        <w:rPr>
          <w:rStyle w:val="FootnoteReference"/>
        </w:rPr>
        <w:footnoteRef/>
      </w:r>
      <w:r>
        <w:t xml:space="preserve"> </w:t>
      </w:r>
      <w:r>
        <w:t xml:space="preserve">2025, Jul 27. DayOne breaks ground on 20MW data center in Singapore - DCD. Published: 2025-07-27 | Updated: 2025-07-28</w:t>
      </w:r>
    </w:p>
  </w:footnote>
  <w:footnote w:id="355">
    <w:p>
      <w:pPr>
        <w:pStyle w:val="FootnoteText"/>
      </w:pPr>
      <w:r>
        <w:rPr>
          <w:rStyle w:val="FootnoteReference"/>
        </w:rPr>
        <w:footnoteRef/>
      </w:r>
      <w:r>
        <w:t xml:space="preserve"> </w:t>
      </w:r>
      <w:r>
        <w:t xml:space="preserve">2025, Jul 27. DayOne breaks ground on first Singapore data center - EDB. Published: 2025-07-27 | Updated: 2025-07-27</w:t>
      </w:r>
    </w:p>
  </w:footnote>
  <w:footnote w:id="356">
    <w:p>
      <w:pPr>
        <w:pStyle w:val="FootnoteText"/>
      </w:pPr>
      <w:r>
        <w:rPr>
          <w:rStyle w:val="FootnoteReference"/>
        </w:rPr>
        <w:footnoteRef/>
      </w:r>
      <w:r>
        <w:t xml:space="preserve"> </w:t>
      </w:r>
      <w:r>
        <w:t xml:space="preserve">2025, Jul 28. DayOne breaks ground for hyperscale data centre in Singapore - Frontier Enterprise. Published: 2025-07-28 | Updated: 2025-07-28</w:t>
      </w:r>
    </w:p>
  </w:footnote>
  <w:footnote w:id="357">
    <w:p>
      <w:pPr>
        <w:pStyle w:val="FootnoteText"/>
      </w:pPr>
      <w:r>
        <w:rPr>
          <w:rStyle w:val="FootnoteReference"/>
        </w:rPr>
        <w:footnoteRef/>
      </w:r>
      <w:r>
        <w:t xml:space="preserve"> </w:t>
      </w:r>
      <w:r>
        <w:t xml:space="preserve">2025, Oct 12. DayOne and Gaw Capital Break Ground on Phase One of Hyperscale Tokyo Data Center Campus - PR Newswire. Published: 2025-10-12 | Updated: 2025-10-13</w:t>
      </w:r>
    </w:p>
  </w:footnote>
  <w:footnote w:id="358">
    <w:p>
      <w:pPr>
        <w:pStyle w:val="FootnoteText"/>
      </w:pPr>
      <w:r>
        <w:rPr>
          <w:rStyle w:val="FootnoteReference"/>
        </w:rPr>
        <w:footnoteRef/>
      </w:r>
      <w:r>
        <w:t xml:space="preserve"> </w:t>
      </w:r>
      <w:r>
        <w:t xml:space="preserve">2025, Jul 27. DayOne breaks ground on 20MW data center in Singapore - DCD. Published: 2025-07-27 | Updated: 2025-07-28</w:t>
      </w:r>
    </w:p>
  </w:footnote>
  <w:footnote w:id="359">
    <w:p>
      <w:pPr>
        <w:pStyle w:val="FootnoteText"/>
      </w:pPr>
      <w:r>
        <w:rPr>
          <w:rStyle w:val="FootnoteReference"/>
        </w:rPr>
        <w:footnoteRef/>
      </w:r>
      <w:r>
        <w:t xml:space="preserve"> </w:t>
      </w:r>
      <w:r>
        <w:t xml:space="preserve">2025, Jul 27. DayOne breaks ground on first Singapore data center - EDB. Published: 2025-07-27 | Updated: 2025-07-27</w:t>
      </w:r>
    </w:p>
  </w:footnote>
  <w:footnote w:id="360">
    <w:p>
      <w:pPr>
        <w:pStyle w:val="FootnoteText"/>
      </w:pPr>
      <w:r>
        <w:rPr>
          <w:rStyle w:val="FootnoteReference"/>
        </w:rPr>
        <w:footnoteRef/>
      </w:r>
      <w:r>
        <w:t xml:space="preserve"> </w:t>
      </w:r>
      <w:r>
        <w:t xml:space="preserve">2025, Jul 28. DayOne breaks ground for hyperscale data centre in Singapore - Frontier Enterprise. Published: 2025-07-28 | Updated: 2025-07-28</w:t>
      </w:r>
    </w:p>
  </w:footnote>
  <w:footnote w:id="361">
    <w:p>
      <w:pPr>
        <w:pStyle w:val="FootnoteText"/>
      </w:pPr>
      <w:r>
        <w:rPr>
          <w:rStyle w:val="FootnoteReference"/>
        </w:rPr>
        <w:footnoteRef/>
      </w:r>
      <w:r>
        <w:t xml:space="preserve"> </w:t>
      </w:r>
      <w:r>
        <w:t xml:space="preserve">2025, Jan 02. DayOne: Homepage. Published: 2025-01-02 | Updated: 2025-06-01</w:t>
      </w:r>
    </w:p>
  </w:footnote>
  <w:footnote w:id="363">
    <w:p>
      <w:pPr>
        <w:pStyle w:val="FootnoteText"/>
      </w:pPr>
      <w:r>
        <w:rPr>
          <w:rStyle w:val="FootnoteReference"/>
        </w:rPr>
        <w:footnoteRef/>
      </w:r>
      <w:r>
        <w:t xml:space="preserve"> </w:t>
      </w:r>
      <w:r>
        <w:t xml:space="preserve">2025, Jul 27. DayOne breaks ground on 20MW data center in Singapore - DCD. Published: 2025-07-27 | Updated: 2025-07-28</w:t>
      </w:r>
    </w:p>
  </w:footnote>
  <w:footnote w:id="364">
    <w:p>
      <w:pPr>
        <w:pStyle w:val="FootnoteText"/>
      </w:pPr>
      <w:r>
        <w:rPr>
          <w:rStyle w:val="FootnoteReference"/>
        </w:rPr>
        <w:footnoteRef/>
      </w:r>
      <w:r>
        <w:t xml:space="preserve"> </w:t>
      </w:r>
      <w:r>
        <w:t xml:space="preserve">2025, Jul 27. DayOne breaks ground on first Singapore data center - EDB. Published: 2025-07-27 | Updated: 2025-07-27</w:t>
      </w:r>
    </w:p>
  </w:footnote>
  <w:footnote w:id="365">
    <w:p>
      <w:pPr>
        <w:pStyle w:val="FootnoteText"/>
      </w:pPr>
      <w:r>
        <w:rPr>
          <w:rStyle w:val="FootnoteReference"/>
        </w:rPr>
        <w:footnoteRef/>
      </w:r>
      <w:r>
        <w:t xml:space="preserve"> </w:t>
      </w:r>
      <w:r>
        <w:t xml:space="preserve">2025, Jul 28. DayOne breaks ground for hyperscale data centre in Singapore - Frontier Enterprise. Published: 2025-07-28 | Updated: 2025-07-28</w:t>
      </w:r>
    </w:p>
  </w:footnote>
  <w:footnote w:id="366">
    <w:p>
      <w:pPr>
        <w:pStyle w:val="FootnoteText"/>
      </w:pPr>
      <w:r>
        <w:rPr>
          <w:rStyle w:val="FootnoteReference"/>
        </w:rPr>
        <w:footnoteRef/>
      </w:r>
      <w:r>
        <w:t xml:space="preserve"> </w:t>
      </w:r>
      <w:r>
        <w:t xml:space="preserve">2025, Jan 02. DayOne: Homepage. Published: 2025-01-02 | Updated: 2025-06-01</w:t>
      </w:r>
    </w:p>
  </w:footnote>
  <w:footnote w:id="367">
    <w:p>
      <w:pPr>
        <w:pStyle w:val="FootnoteText"/>
      </w:pPr>
      <w:r>
        <w:rPr>
          <w:rStyle w:val="FootnoteReference"/>
        </w:rPr>
        <w:footnoteRef/>
      </w:r>
      <w:r>
        <w:t xml:space="preserve"> </w:t>
      </w:r>
      <w:r>
        <w:t xml:space="preserve">2025, Oct 12. DayOne and Gaw Capital Break Ground on Phase One of Hyperscale Tokyo Data Center Campus - PR Newswire. Published: 2025-10-12 | Updated: 2025-10-13</w:t>
      </w:r>
    </w:p>
  </w:footnote>
  <w:footnote w:id="368">
    <w:p>
      <w:pPr>
        <w:pStyle w:val="FootnoteText"/>
      </w:pPr>
      <w:r>
        <w:rPr>
          <w:rStyle w:val="FootnoteReference"/>
        </w:rPr>
        <w:footnoteRef/>
      </w:r>
      <w:r>
        <w:t xml:space="preserve"> </w:t>
      </w:r>
      <w:r>
        <w:t xml:space="preserve">2025, Jan 02. DayOne: Homepage. Published: 2025-01-02 | Updated: 2025-06-01</w:t>
      </w:r>
    </w:p>
  </w:footnote>
  <w:footnote w:id="369">
    <w:p>
      <w:pPr>
        <w:pStyle w:val="FootnoteText"/>
      </w:pPr>
      <w:r>
        <w:rPr>
          <w:rStyle w:val="FootnoteReference"/>
        </w:rPr>
        <w:footnoteRef/>
      </w:r>
      <w:r>
        <w:t xml:space="preserve"> </w:t>
      </w:r>
      <w:r>
        <w:t xml:space="preserve">2025, Oct 12. DayOne and Gaw Capital Break Ground on Phase One of Hyperscale Tokyo Data Center Campus - PR Newswire. Published: 2025-10-12 | Updated: 2025-10-13</w:t>
      </w:r>
    </w:p>
  </w:footnote>
  <w:footnote w:id="370">
    <w:p>
      <w:pPr>
        <w:pStyle w:val="FootnoteText"/>
      </w:pPr>
      <w:r>
        <w:rPr>
          <w:rStyle w:val="FootnoteReference"/>
        </w:rPr>
        <w:footnoteRef/>
      </w:r>
      <w:r>
        <w:t xml:space="preserve"> </w:t>
      </w:r>
      <w:r>
        <w:t xml:space="preserve">2025, Jul 28. DayOne breaks ground for hyperscale data centre in Singapore - Frontier Enterprise. Published: 2025-07-28 | Updated: 2025-07-28</w:t>
      </w:r>
    </w:p>
  </w:footnote>
  <w:footnote w:id="371">
    <w:p>
      <w:pPr>
        <w:pStyle w:val="FootnoteText"/>
      </w:pPr>
      <w:r>
        <w:rPr>
          <w:rStyle w:val="FootnoteReference"/>
        </w:rPr>
        <w:footnoteRef/>
      </w:r>
      <w:r>
        <w:t xml:space="preserve"> </w:t>
      </w:r>
      <w:r>
        <w:t xml:space="preserve">2025, Jan 02. DayOne: Homepage. Published: 2025-01-02 | Updated: 2025-06-01</w:t>
      </w:r>
    </w:p>
  </w:footnote>
  <w:footnote w:id="372">
    <w:p>
      <w:pPr>
        <w:pStyle w:val="FootnoteText"/>
      </w:pPr>
      <w:r>
        <w:rPr>
          <w:rStyle w:val="FootnoteReference"/>
        </w:rPr>
        <w:footnoteRef/>
      </w:r>
      <w:r>
        <w:t xml:space="preserve"> </w:t>
      </w:r>
      <w:r>
        <w:t xml:space="preserve">2025, Jul 27. DayOne breaks ground on 20MW data center in Singapore - DCD. Published: 2025-07-27 | Updated: 2025-07-28</w:t>
      </w:r>
    </w:p>
  </w:footnote>
  <w:footnote w:id="373">
    <w:p>
      <w:pPr>
        <w:pStyle w:val="FootnoteText"/>
      </w:pPr>
      <w:r>
        <w:rPr>
          <w:rStyle w:val="FootnoteReference"/>
        </w:rPr>
        <w:footnoteRef/>
      </w:r>
      <w:r>
        <w:t xml:space="preserve"> </w:t>
      </w:r>
      <w:r>
        <w:t xml:space="preserve">2025, Jul 27. DayOne breaks ground on first Singapore data center - EDB. Published: 2025-07-27 | Updated: 2025-07-27</w:t>
      </w:r>
    </w:p>
  </w:footnote>
  <w:footnote w:id="374">
    <w:p>
      <w:pPr>
        <w:pStyle w:val="FootnoteText"/>
      </w:pPr>
      <w:r>
        <w:rPr>
          <w:rStyle w:val="FootnoteReference"/>
        </w:rPr>
        <w:footnoteRef/>
      </w:r>
      <w:r>
        <w:t xml:space="preserve"> </w:t>
      </w:r>
      <w:r>
        <w:t xml:space="preserve">2025, Jul 28. DayOne breaks ground for hyperscale data centre in Singapore - Frontier Enterprise. Published: 2025-07-28 | Updated: 2025-07-28</w:t>
      </w:r>
    </w:p>
  </w:footnote>
  <w:footnote w:id="375">
    <w:p>
      <w:pPr>
        <w:pStyle w:val="FootnoteText"/>
      </w:pPr>
      <w:r>
        <w:rPr>
          <w:rStyle w:val="FootnoteReference"/>
        </w:rPr>
        <w:footnoteRef/>
      </w:r>
      <w:r>
        <w:t xml:space="preserve"> </w:t>
      </w:r>
      <w:r>
        <w:t xml:space="preserve">2025, Oct 12. DayOne and Gaw Capital Break Ground on Phase One of Hyperscale Tokyo Data Center Campus - PR Newswire. Published: 2025-10-12 | Updated: 2025-10-13</w:t>
      </w:r>
    </w:p>
  </w:footnote>
  <w:footnote w:id="376">
    <w:p>
      <w:pPr>
        <w:pStyle w:val="FootnoteText"/>
      </w:pPr>
      <w:r>
        <w:rPr>
          <w:rStyle w:val="FootnoteReference"/>
        </w:rPr>
        <w:footnoteRef/>
      </w:r>
      <w:r>
        <w:t xml:space="preserve"> </w:t>
      </w:r>
      <w:r>
        <w:t xml:space="preserve">2025, Jul 28. DayOne breaks ground for hyperscale data centre in Singapore - Frontier Enterprise. Published: 2025-07-28 | Updated: 2025-07-28</w:t>
      </w:r>
    </w:p>
  </w:footnote>
  <w:footnote w:id="377">
    <w:p>
      <w:pPr>
        <w:pStyle w:val="FootnoteText"/>
      </w:pPr>
      <w:r>
        <w:rPr>
          <w:rStyle w:val="FootnoteReference"/>
        </w:rPr>
        <w:footnoteRef/>
      </w:r>
      <w:r>
        <w:t xml:space="preserve"> </w:t>
      </w:r>
      <w:r>
        <w:t xml:space="preserve">2025, Jan 02. DayOne: Homepage. Published: 2025-01-02 | Updated: 2025-06-01</w:t>
      </w:r>
    </w:p>
  </w:footnote>
  <w:footnote w:id="378">
    <w:p>
      <w:pPr>
        <w:pStyle w:val="FootnoteText"/>
      </w:pPr>
      <w:r>
        <w:rPr>
          <w:rStyle w:val="FootnoteReference"/>
        </w:rPr>
        <w:footnoteRef/>
      </w:r>
      <w:r>
        <w:t xml:space="preserve"> </w:t>
      </w:r>
      <w:r>
        <w:t xml:space="preserve">2025, Oct 12. DayOne and Gaw Capital Break Ground on Phase One of Hyperscale Tokyo Data Center Campus - PR Newswire. Published: 2025-10-12 | Updated: 2025-10-13</w:t>
      </w:r>
    </w:p>
  </w:footnote>
  <w:footnote w:id="379">
    <w:p>
      <w:pPr>
        <w:pStyle w:val="FootnoteText"/>
      </w:pPr>
      <w:r>
        <w:rPr>
          <w:rStyle w:val="FootnoteReference"/>
        </w:rPr>
        <w:footnoteRef/>
      </w:r>
      <w:r>
        <w:t xml:space="preserve"> </w:t>
      </w:r>
      <w:r>
        <w:t xml:space="preserve">2025, Jul 28. DayOne breaks ground for hyperscale data centre in Singapore - Frontier Enterprise. Published: 2025-07-28 | Updated: 2025-07-28</w:t>
      </w:r>
    </w:p>
  </w:footnote>
  <w:footnote w:id="380">
    <w:p>
      <w:pPr>
        <w:pStyle w:val="FootnoteText"/>
      </w:pPr>
      <w:r>
        <w:rPr>
          <w:rStyle w:val="FootnoteReference"/>
        </w:rPr>
        <w:footnoteRef/>
      </w:r>
      <w:r>
        <w:t xml:space="preserve"> </w:t>
      </w:r>
      <w:r>
        <w:t xml:space="preserve">2025, Jan 02. DayOne: Homepage. Published: 2025-01-02 | Updated: 2025-06-01</w:t>
      </w:r>
    </w:p>
  </w:footnote>
  <w:footnote w:id="381">
    <w:p>
      <w:pPr>
        <w:pStyle w:val="FootnoteText"/>
      </w:pPr>
      <w:r>
        <w:rPr>
          <w:rStyle w:val="FootnoteReference"/>
        </w:rPr>
        <w:footnoteRef/>
      </w:r>
      <w:r>
        <w:t xml:space="preserve"> </w:t>
      </w:r>
      <w:r>
        <w:t xml:space="preserve">2025, Jul 28. DayOne breaks ground for hyperscale data centre in Singapore - Frontier Enterprise. Published: 2025-07-28 | Updated: 2025-07-28</w:t>
      </w:r>
    </w:p>
  </w:footnote>
  <w:footnote w:id="382">
    <w:p>
      <w:pPr>
        <w:pStyle w:val="FootnoteText"/>
      </w:pPr>
      <w:r>
        <w:rPr>
          <w:rStyle w:val="FootnoteReference"/>
        </w:rPr>
        <w:footnoteRef/>
      </w:r>
      <w:r>
        <w:t xml:space="preserve"> </w:t>
      </w:r>
      <w:r>
        <w:t xml:space="preserve">2025, Jan 02. DayOne: Homepage. Published: 2025-01-02 | Updated: 2025-06-01</w:t>
      </w:r>
    </w:p>
  </w:footnote>
  <w:footnote w:id="383">
    <w:p>
      <w:pPr>
        <w:pStyle w:val="FootnoteText"/>
      </w:pPr>
      <w:r>
        <w:rPr>
          <w:rStyle w:val="FootnoteReference"/>
        </w:rPr>
        <w:footnoteRef/>
      </w:r>
      <w:r>
        <w:t xml:space="preserve"> </w:t>
      </w:r>
      <w:r>
        <w:t xml:space="preserve">2025, Oct 12. DayOne and Gaw Capital Break Ground on Phase One of Hyperscale Tokyo Data Center Campus - PR Newswire. Published: 2025-10-12 | Updated: 2025-10-13</w:t>
      </w:r>
    </w:p>
  </w:footnote>
  <w:footnote w:id="384">
    <w:p>
      <w:pPr>
        <w:pStyle w:val="FootnoteText"/>
      </w:pPr>
      <w:r>
        <w:rPr>
          <w:rStyle w:val="FootnoteReference"/>
        </w:rPr>
        <w:footnoteRef/>
      </w:r>
      <w:r>
        <w:t xml:space="preserve"> </w:t>
      </w:r>
      <w:r>
        <w:t xml:space="preserve">2025, Jul 28. DayOne breaks ground for hyperscale data centre in Singapore - Frontier Enterprise. Published: 2025-07-28 | Updated: 2025-07-28</w:t>
      </w:r>
    </w:p>
  </w:footnote>
  <w:footnote w:id="385">
    <w:p>
      <w:pPr>
        <w:pStyle w:val="FootnoteText"/>
      </w:pPr>
      <w:r>
        <w:rPr>
          <w:rStyle w:val="FootnoteReference"/>
        </w:rPr>
        <w:footnoteRef/>
      </w:r>
      <w:r>
        <w:t xml:space="preserve"> </w:t>
      </w:r>
      <w:r>
        <w:t xml:space="preserve">2025, Oct 12. DayOne and Gaw Capital Break Ground on Phase One of Hyperscale Tokyo Data Center Campus - PR Newswire. Published: 2025-10-12 | Updated: 2025-10-13</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89" Target="https://aws.amazon.com" TargetMode="External" /><Relationship Type="http://schemas.openxmlformats.org/officeDocument/2006/relationships/hyperlink" Id="rId90" Target="https://azure.microsoft.com" TargetMode="External" /><Relationship Type="http://schemas.openxmlformats.org/officeDocument/2006/relationships/hyperlink" Id="rId16" Target="https://bsky.app/profile/bengamble7.bsky.social" TargetMode="External" /><Relationship Type="http://schemas.openxmlformats.org/officeDocument/2006/relationships/hyperlink" Id="rId91" Target="https://cloud.google.com" TargetMode="External" /><Relationship Type="http://schemas.openxmlformats.org/officeDocument/2006/relationships/hyperlink" Id="rId18" Target="https://github.com/jheddings/dayone-import" TargetMode="External" /><Relationship Type="http://schemas.openxmlformats.org/officeDocument/2006/relationships/hyperlink" Id="rId302" Target="https://openai.com" TargetMode="External" /><Relationship Type="http://schemas.openxmlformats.org/officeDocument/2006/relationships/hyperlink" Id="rId107" Target="https://sg.linkedin.com/in/jamie-gc-khoo" TargetMode="External" /><Relationship Type="http://schemas.openxmlformats.org/officeDocument/2006/relationships/hyperlink" Id="rId149" Target="https://www.amata.com" TargetMode="External" /><Relationship Type="http://schemas.openxmlformats.org/officeDocument/2006/relationships/hyperlink" Id="rId326" Target="https://www.amazon.com" TargetMode="External" /><Relationship Type="http://schemas.openxmlformats.org/officeDocument/2006/relationships/hyperlink" Id="rId34" Target="https://www.baupost.com" TargetMode="External" /><Relationship Type="http://schemas.openxmlformats.org/officeDocument/2006/relationships/hyperlink" Id="rId85" Target="https://www.bridgedatacentres.com" TargetMode="External" /><Relationship Type="http://schemas.openxmlformats.org/officeDocument/2006/relationships/hyperlink" Id="rId121" Target="https://www.citadel.com" TargetMode="External" /><Relationship Type="http://schemas.openxmlformats.org/officeDocument/2006/relationships/hyperlink" Id="rId17" Target="https://www.crunchbase.com/organization/day-one" TargetMode="External" /><Relationship Type="http://schemas.openxmlformats.org/officeDocument/2006/relationships/hyperlink" Id="rId79" Target="https://www.digitalrealty.com" TargetMode="External" /><Relationship Type="http://schemas.openxmlformats.org/officeDocument/2006/relationships/hyperlink" Id="rId80" Target="https://www.equinix.com" TargetMode="External" /><Relationship Type="http://schemas.openxmlformats.org/officeDocument/2006/relationships/hyperlink" Id="rId126" Target="https://www.gawcapital.com" TargetMode="External" /><Relationship Type="http://schemas.openxmlformats.org/officeDocument/2006/relationships/hyperlink" Id="rId20" Target="https://www.gds-services.com" TargetMode="External" /><Relationship Type="http://schemas.openxmlformats.org/officeDocument/2006/relationships/hyperlink" Id="rId289" Target="https://www.google.com" TargetMode="External" /><Relationship Type="http://schemas.openxmlformats.org/officeDocument/2006/relationships/hyperlink" Id="rId83" Target="https://www.keppeldcreit.com" TargetMode="External" /><Relationship Type="http://schemas.openxmlformats.org/officeDocument/2006/relationships/hyperlink" Id="rId14" Target="https://www.linkedin.com/company/day1tech" TargetMode="External" /><Relationship Type="http://schemas.openxmlformats.org/officeDocument/2006/relationships/hyperlink" Id="rId288" Target="https://www.microsoft.com" TargetMode="External" /><Relationship Type="http://schemas.openxmlformats.org/officeDocument/2006/relationships/hyperlink" Id="rId219" Target="https://www.oracle.com" TargetMode="External" /><Relationship Type="http://schemas.openxmlformats.org/officeDocument/2006/relationships/hyperlink" Id="rId84" Target="https://www.sunevision.com" TargetMode="External" /><Relationship Type="http://schemas.openxmlformats.org/officeDocument/2006/relationships/hyperlink" Id="rId55" Target="https://www.tnb.com.my" TargetMode="External" /><Relationship Type="http://schemas.openxmlformats.org/officeDocument/2006/relationships/hyperlink" Id="rId15" Target="https://x.com/patrickmoorhead/status/1832222156547076194" TargetMode="External" /></Relationships>
</file>

<file path=word/_rels/footnotes.xml.rels><?xml version="1.0" encoding="UTF-8"?><Relationships xmlns="http://schemas.openxmlformats.org/package/2006/relationships"><Relationship Type="http://schemas.openxmlformats.org/officeDocument/2006/relationships/hyperlink" Id="rId89" Target="https://aws.amazon.com" TargetMode="External" /><Relationship Type="http://schemas.openxmlformats.org/officeDocument/2006/relationships/hyperlink" Id="rId90" Target="https://azure.microsoft.com" TargetMode="External" /><Relationship Type="http://schemas.openxmlformats.org/officeDocument/2006/relationships/hyperlink" Id="rId16" Target="https://bsky.app/profile/bengamble7.bsky.social" TargetMode="External" /><Relationship Type="http://schemas.openxmlformats.org/officeDocument/2006/relationships/hyperlink" Id="rId91" Target="https://cloud.google.com" TargetMode="External" /><Relationship Type="http://schemas.openxmlformats.org/officeDocument/2006/relationships/hyperlink" Id="rId18" Target="https://github.com/jheddings/dayone-import" TargetMode="External" /><Relationship Type="http://schemas.openxmlformats.org/officeDocument/2006/relationships/hyperlink" Id="rId302" Target="https://openai.com" TargetMode="External" /><Relationship Type="http://schemas.openxmlformats.org/officeDocument/2006/relationships/hyperlink" Id="rId107" Target="https://sg.linkedin.com/in/jamie-gc-khoo" TargetMode="External" /><Relationship Type="http://schemas.openxmlformats.org/officeDocument/2006/relationships/hyperlink" Id="rId149" Target="https://www.amata.com" TargetMode="External" /><Relationship Type="http://schemas.openxmlformats.org/officeDocument/2006/relationships/hyperlink" Id="rId326" Target="https://www.amazon.com" TargetMode="External" /><Relationship Type="http://schemas.openxmlformats.org/officeDocument/2006/relationships/hyperlink" Id="rId34" Target="https://www.baupost.com" TargetMode="External" /><Relationship Type="http://schemas.openxmlformats.org/officeDocument/2006/relationships/hyperlink" Id="rId85" Target="https://www.bridgedatacentres.com" TargetMode="External" /><Relationship Type="http://schemas.openxmlformats.org/officeDocument/2006/relationships/hyperlink" Id="rId121" Target="https://www.citadel.com" TargetMode="External" /><Relationship Type="http://schemas.openxmlformats.org/officeDocument/2006/relationships/hyperlink" Id="rId17" Target="https://www.crunchbase.com/organization/day-one" TargetMode="External" /><Relationship Type="http://schemas.openxmlformats.org/officeDocument/2006/relationships/hyperlink" Id="rId79" Target="https://www.digitalrealty.com" TargetMode="External" /><Relationship Type="http://schemas.openxmlformats.org/officeDocument/2006/relationships/hyperlink" Id="rId80" Target="https://www.equinix.com" TargetMode="External" /><Relationship Type="http://schemas.openxmlformats.org/officeDocument/2006/relationships/hyperlink" Id="rId126" Target="https://www.gawcapital.com" TargetMode="External" /><Relationship Type="http://schemas.openxmlformats.org/officeDocument/2006/relationships/hyperlink" Id="rId20" Target="https://www.gds-services.com" TargetMode="External" /><Relationship Type="http://schemas.openxmlformats.org/officeDocument/2006/relationships/hyperlink" Id="rId289" Target="https://www.google.com" TargetMode="External" /><Relationship Type="http://schemas.openxmlformats.org/officeDocument/2006/relationships/hyperlink" Id="rId83" Target="https://www.keppeldcreit.com" TargetMode="External" /><Relationship Type="http://schemas.openxmlformats.org/officeDocument/2006/relationships/hyperlink" Id="rId14" Target="https://www.linkedin.com/company/day1tech" TargetMode="External" /><Relationship Type="http://schemas.openxmlformats.org/officeDocument/2006/relationships/hyperlink" Id="rId288" Target="https://www.microsoft.com" TargetMode="External" /><Relationship Type="http://schemas.openxmlformats.org/officeDocument/2006/relationships/hyperlink" Id="rId219" Target="https://www.oracle.com" TargetMode="External" /><Relationship Type="http://schemas.openxmlformats.org/officeDocument/2006/relationships/hyperlink" Id="rId84" Target="https://www.sunevision.com" TargetMode="External" /><Relationship Type="http://schemas.openxmlformats.org/officeDocument/2006/relationships/hyperlink" Id="rId55" Target="https://www.tnb.com.my" TargetMode="External" /><Relationship Type="http://schemas.openxmlformats.org/officeDocument/2006/relationships/hyperlink" Id="rId15" Target="https://x.com/patrickmoorhead/status/183222215654707619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2025-11-17T16:28:46Z</dcterms:created>
  <dcterms:modified xsi:type="dcterms:W3CDTF">2025-11-17T16:28:46Z</dcterms:modified>
</cp:coreProperties>
</file>

<file path=docProps/custom.xml><?xml version="1.0" encoding="utf-8"?>
<Properties xmlns="http://schemas.openxmlformats.org/officeDocument/2006/custom-properties" xmlns:vt="http://schemas.openxmlformats.org/officeDocument/2006/docPropsVTypes"/>
</file>